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35FF9" w:rsidRDefault="00935FF9">
      <w:pPr>
        <w:jc w:val="center"/>
        <w:rPr>
          <w:rFonts w:ascii="Helvetica" w:hAnsi="Helvetica"/>
          <w:b/>
          <w:sz w:val="28"/>
        </w:rPr>
      </w:pPr>
    </w:p>
    <w:p w:rsidR="00935FF9" w:rsidRDefault="00935FF9">
      <w:pPr>
        <w:jc w:val="center"/>
        <w:rPr>
          <w:rFonts w:ascii="Arial" w:hAnsi="Arial" w:cs="Arial"/>
          <w:b/>
          <w:szCs w:val="24"/>
        </w:rPr>
      </w:pPr>
    </w:p>
    <w:p w:rsidR="00935FF9" w:rsidRDefault="00935FF9">
      <w:pPr>
        <w:jc w:val="center"/>
        <w:rPr>
          <w:rFonts w:ascii="Arial" w:hAnsi="Arial" w:cs="Arial"/>
          <w:b/>
          <w:szCs w:val="24"/>
        </w:rPr>
      </w:pPr>
    </w:p>
    <w:p w:rsidR="00935FF9" w:rsidRDefault="00935FF9">
      <w:pPr>
        <w:jc w:val="center"/>
        <w:rPr>
          <w:rFonts w:ascii="Arial" w:hAnsi="Arial" w:cs="Arial"/>
          <w:b/>
          <w:szCs w:val="24"/>
        </w:rPr>
      </w:pPr>
    </w:p>
    <w:p w:rsidR="00935FF9" w:rsidRDefault="00935FF9">
      <w:pPr>
        <w:jc w:val="center"/>
        <w:rPr>
          <w:rFonts w:ascii="Arial" w:hAnsi="Arial" w:cs="Arial"/>
          <w:b/>
          <w:szCs w:val="24"/>
        </w:rPr>
      </w:pPr>
    </w:p>
    <w:p w:rsidR="00935FF9" w:rsidRPr="00F345CF" w:rsidRDefault="003B1FAB">
      <w:pPr>
        <w:jc w:val="center"/>
        <w:rPr>
          <w:rFonts w:ascii="Arial" w:hAnsi="Arial" w:cs="Arial"/>
          <w:b/>
          <w:szCs w:val="24"/>
        </w:rPr>
      </w:pPr>
      <w:r>
        <w:rPr>
          <w:rFonts w:ascii="Arial" w:hAnsi="Arial" w:cs="Arial"/>
          <w:b/>
          <w:szCs w:val="24"/>
        </w:rPr>
        <w:t>Graphene Devices for Beyond-CMOS Heterogeneous Integration</w:t>
      </w:r>
    </w:p>
    <w:p w:rsidR="00935FF9" w:rsidRPr="00F345CF" w:rsidRDefault="00935FF9">
      <w:pPr>
        <w:jc w:val="center"/>
        <w:rPr>
          <w:rFonts w:ascii="Helvetica" w:hAnsi="Helvetica"/>
          <w:szCs w:val="24"/>
        </w:rPr>
      </w:pPr>
    </w:p>
    <w:p w:rsidR="00935FF9" w:rsidRDefault="00935FF9">
      <w:pPr>
        <w:jc w:val="center"/>
        <w:rPr>
          <w:rFonts w:ascii="Helvetica" w:hAnsi="Helvetica"/>
          <w:sz w:val="28"/>
        </w:rPr>
      </w:pPr>
    </w:p>
    <w:p w:rsidR="00935FF9" w:rsidRDefault="00935FF9">
      <w:pPr>
        <w:jc w:val="center"/>
        <w:rPr>
          <w:rFonts w:ascii="Helvetica" w:hAnsi="Helvetica"/>
          <w:sz w:val="28"/>
        </w:rPr>
      </w:pPr>
    </w:p>
    <w:p w:rsidR="00935FF9" w:rsidRDefault="00935FF9">
      <w:pPr>
        <w:jc w:val="center"/>
        <w:rPr>
          <w:rFonts w:ascii="Helvetica" w:hAnsi="Helvetica"/>
          <w:sz w:val="20"/>
        </w:rPr>
      </w:pPr>
    </w:p>
    <w:p w:rsidR="00935FF9" w:rsidRDefault="00935FF9">
      <w:pPr>
        <w:jc w:val="center"/>
        <w:rPr>
          <w:rFonts w:ascii="Arial" w:hAnsi="Arial" w:cs="Arial"/>
          <w:szCs w:val="24"/>
        </w:rPr>
      </w:pPr>
      <w:r w:rsidRPr="00475DD8">
        <w:rPr>
          <w:rFonts w:ascii="Arial" w:hAnsi="Arial" w:cs="Arial"/>
          <w:szCs w:val="24"/>
        </w:rPr>
        <w:t xml:space="preserve">Submitted in partial fulfillment of the requirements for </w:t>
      </w:r>
    </w:p>
    <w:p w:rsidR="00935FF9" w:rsidRDefault="00935FF9">
      <w:pPr>
        <w:jc w:val="center"/>
        <w:rPr>
          <w:rFonts w:ascii="Arial" w:hAnsi="Arial" w:cs="Arial"/>
          <w:szCs w:val="24"/>
        </w:rPr>
      </w:pPr>
    </w:p>
    <w:p w:rsidR="00935FF9" w:rsidRDefault="00935FF9">
      <w:pPr>
        <w:jc w:val="center"/>
        <w:rPr>
          <w:rFonts w:ascii="Arial" w:hAnsi="Arial" w:cs="Arial"/>
          <w:szCs w:val="24"/>
        </w:rPr>
      </w:pPr>
      <w:proofErr w:type="gramStart"/>
      <w:r w:rsidRPr="00475DD8">
        <w:rPr>
          <w:rFonts w:ascii="Arial" w:hAnsi="Arial" w:cs="Arial"/>
          <w:szCs w:val="24"/>
        </w:rPr>
        <w:t>the</w:t>
      </w:r>
      <w:proofErr w:type="gramEnd"/>
      <w:r w:rsidRPr="00475DD8">
        <w:rPr>
          <w:rFonts w:ascii="Arial" w:hAnsi="Arial" w:cs="Arial"/>
          <w:szCs w:val="24"/>
        </w:rPr>
        <w:t xml:space="preserve"> degree of </w:t>
      </w:r>
    </w:p>
    <w:p w:rsidR="00935FF9" w:rsidRDefault="00935FF9">
      <w:pPr>
        <w:jc w:val="center"/>
        <w:rPr>
          <w:rFonts w:ascii="Arial" w:hAnsi="Arial" w:cs="Arial"/>
          <w:szCs w:val="24"/>
        </w:rPr>
      </w:pPr>
    </w:p>
    <w:p w:rsidR="00935FF9" w:rsidRDefault="00935FF9">
      <w:pPr>
        <w:jc w:val="center"/>
        <w:rPr>
          <w:rFonts w:ascii="Arial" w:hAnsi="Arial" w:cs="Arial"/>
          <w:szCs w:val="24"/>
        </w:rPr>
      </w:pPr>
      <w:r w:rsidRPr="00475DD8">
        <w:rPr>
          <w:rFonts w:ascii="Arial" w:hAnsi="Arial" w:cs="Arial"/>
          <w:szCs w:val="24"/>
        </w:rPr>
        <w:t>Doctor of Philosophy</w:t>
      </w:r>
    </w:p>
    <w:p w:rsidR="00935FF9" w:rsidRDefault="00935FF9">
      <w:pPr>
        <w:jc w:val="center"/>
        <w:rPr>
          <w:rFonts w:ascii="Arial" w:hAnsi="Arial" w:cs="Arial"/>
          <w:szCs w:val="24"/>
        </w:rPr>
      </w:pPr>
    </w:p>
    <w:p w:rsidR="00935FF9" w:rsidRDefault="00935FF9">
      <w:pPr>
        <w:jc w:val="center"/>
        <w:rPr>
          <w:rFonts w:ascii="Arial" w:hAnsi="Arial" w:cs="Arial"/>
          <w:szCs w:val="24"/>
        </w:rPr>
      </w:pPr>
      <w:r w:rsidRPr="00475DD8">
        <w:rPr>
          <w:rFonts w:ascii="Arial" w:hAnsi="Arial" w:cs="Arial"/>
          <w:szCs w:val="24"/>
        </w:rPr>
        <w:t xml:space="preserve"> </w:t>
      </w:r>
      <w:proofErr w:type="gramStart"/>
      <w:r w:rsidRPr="00475DD8">
        <w:rPr>
          <w:rFonts w:ascii="Arial" w:hAnsi="Arial" w:cs="Arial"/>
          <w:szCs w:val="24"/>
        </w:rPr>
        <w:t>in</w:t>
      </w:r>
      <w:proofErr w:type="gramEnd"/>
    </w:p>
    <w:p w:rsidR="00935FF9" w:rsidRDefault="00935FF9">
      <w:pPr>
        <w:jc w:val="center"/>
        <w:rPr>
          <w:rFonts w:ascii="Arial" w:hAnsi="Arial" w:cs="Arial"/>
          <w:szCs w:val="24"/>
        </w:rPr>
      </w:pPr>
    </w:p>
    <w:p w:rsidR="00935FF9" w:rsidRPr="00475DD8" w:rsidRDefault="003B1FAB">
      <w:pPr>
        <w:jc w:val="center"/>
        <w:rPr>
          <w:rFonts w:ascii="Arial" w:hAnsi="Arial" w:cs="Arial"/>
          <w:szCs w:val="24"/>
        </w:rPr>
      </w:pPr>
      <w:r>
        <w:rPr>
          <w:rFonts w:ascii="Arial" w:hAnsi="Arial" w:cs="Arial"/>
          <w:szCs w:val="24"/>
        </w:rPr>
        <w:t>Electrical and Computer Engineering</w:t>
      </w:r>
    </w:p>
    <w:p w:rsidR="00935FF9" w:rsidRPr="00475DD8" w:rsidRDefault="00935FF9">
      <w:pPr>
        <w:jc w:val="center"/>
        <w:rPr>
          <w:rFonts w:ascii="Arial" w:hAnsi="Arial" w:cs="Arial"/>
          <w:szCs w:val="24"/>
        </w:rPr>
      </w:pPr>
    </w:p>
    <w:p w:rsidR="00935FF9" w:rsidRDefault="00935FF9">
      <w:pPr>
        <w:jc w:val="center"/>
        <w:rPr>
          <w:rFonts w:ascii="Helvetica" w:hAnsi="Helvetica"/>
          <w:szCs w:val="24"/>
        </w:rPr>
      </w:pPr>
    </w:p>
    <w:p w:rsidR="00935FF9" w:rsidRDefault="00935FF9">
      <w:pPr>
        <w:tabs>
          <w:tab w:val="left" w:pos="1980"/>
          <w:tab w:val="left" w:pos="3860"/>
          <w:tab w:val="left" w:pos="6660"/>
        </w:tabs>
        <w:rPr>
          <w:rFonts w:ascii="Helvetica" w:hAnsi="Helvetica"/>
          <w:szCs w:val="24"/>
        </w:rPr>
      </w:pPr>
      <w:r w:rsidRPr="00475DD8">
        <w:rPr>
          <w:rFonts w:ascii="Helvetica" w:hAnsi="Helvetica"/>
          <w:szCs w:val="24"/>
        </w:rPr>
        <w:tab/>
      </w:r>
    </w:p>
    <w:p w:rsidR="00935FF9" w:rsidRPr="00475DD8" w:rsidRDefault="00935FF9" w:rsidP="00935FF9">
      <w:pPr>
        <w:tabs>
          <w:tab w:val="left" w:pos="1980"/>
          <w:tab w:val="left" w:pos="3860"/>
          <w:tab w:val="left" w:pos="6660"/>
        </w:tabs>
        <w:jc w:val="center"/>
        <w:rPr>
          <w:rFonts w:ascii="Arial" w:hAnsi="Arial" w:cs="Arial"/>
          <w:szCs w:val="24"/>
        </w:rPr>
      </w:pPr>
    </w:p>
    <w:p w:rsidR="00935FF9" w:rsidRPr="00475DD8" w:rsidRDefault="00935FF9">
      <w:pPr>
        <w:tabs>
          <w:tab w:val="left" w:pos="1980"/>
          <w:tab w:val="left" w:pos="3860"/>
          <w:tab w:val="left" w:pos="6660"/>
        </w:tabs>
        <w:rPr>
          <w:rFonts w:ascii="Arial" w:hAnsi="Arial" w:cs="Arial"/>
          <w:szCs w:val="24"/>
        </w:rPr>
      </w:pPr>
    </w:p>
    <w:p w:rsidR="00935FF9" w:rsidRDefault="003B1FAB" w:rsidP="00935FF9">
      <w:pPr>
        <w:tabs>
          <w:tab w:val="left" w:pos="1980"/>
          <w:tab w:val="left" w:pos="3860"/>
          <w:tab w:val="left" w:pos="6660"/>
        </w:tabs>
        <w:jc w:val="center"/>
        <w:rPr>
          <w:rFonts w:ascii="Arial" w:hAnsi="Arial" w:cs="Arial"/>
          <w:szCs w:val="24"/>
        </w:rPr>
      </w:pPr>
      <w:r>
        <w:rPr>
          <w:rFonts w:ascii="Arial" w:hAnsi="Arial" w:cs="Arial"/>
          <w:szCs w:val="24"/>
        </w:rPr>
        <w:t>Mohamed Darwish</w:t>
      </w:r>
    </w:p>
    <w:p w:rsidR="00935FF9" w:rsidRDefault="00935FF9" w:rsidP="00935FF9">
      <w:pPr>
        <w:tabs>
          <w:tab w:val="left" w:pos="1980"/>
          <w:tab w:val="left" w:pos="3860"/>
          <w:tab w:val="left" w:pos="6660"/>
        </w:tabs>
        <w:jc w:val="center"/>
        <w:rPr>
          <w:rFonts w:ascii="Arial" w:hAnsi="Arial" w:cs="Arial"/>
          <w:szCs w:val="24"/>
        </w:rPr>
      </w:pPr>
    </w:p>
    <w:p w:rsidR="00935FF9" w:rsidRPr="00475DD8" w:rsidRDefault="00935FF9" w:rsidP="00935FF9">
      <w:pPr>
        <w:tabs>
          <w:tab w:val="left" w:pos="1980"/>
          <w:tab w:val="left" w:pos="3860"/>
          <w:tab w:val="left" w:pos="6660"/>
        </w:tabs>
        <w:jc w:val="center"/>
        <w:rPr>
          <w:rFonts w:ascii="Arial" w:hAnsi="Arial" w:cs="Arial"/>
          <w:szCs w:val="24"/>
        </w:rPr>
      </w:pPr>
    </w:p>
    <w:p w:rsidR="00935FF9" w:rsidRDefault="00935FF9" w:rsidP="003B1FAB">
      <w:pPr>
        <w:tabs>
          <w:tab w:val="left" w:pos="1980"/>
          <w:tab w:val="left" w:pos="3860"/>
          <w:tab w:val="left" w:pos="6660"/>
        </w:tabs>
        <w:jc w:val="center"/>
        <w:rPr>
          <w:rFonts w:ascii="Arial" w:hAnsi="Arial" w:cs="Arial"/>
          <w:szCs w:val="24"/>
        </w:rPr>
      </w:pPr>
      <w:r>
        <w:rPr>
          <w:rFonts w:ascii="Arial" w:hAnsi="Arial" w:cs="Arial"/>
          <w:szCs w:val="24"/>
        </w:rPr>
        <w:t xml:space="preserve">B.S., </w:t>
      </w:r>
      <w:r w:rsidR="003B1FAB">
        <w:rPr>
          <w:rFonts w:ascii="Arial" w:hAnsi="Arial" w:cs="Arial"/>
          <w:szCs w:val="24"/>
        </w:rPr>
        <w:t>Electronics and Communications Engineering</w:t>
      </w:r>
      <w:r>
        <w:rPr>
          <w:rFonts w:ascii="Arial" w:hAnsi="Arial" w:cs="Arial"/>
          <w:szCs w:val="24"/>
        </w:rPr>
        <w:t xml:space="preserve">, </w:t>
      </w:r>
      <w:r w:rsidR="003B1FAB">
        <w:rPr>
          <w:rFonts w:ascii="Arial" w:hAnsi="Arial" w:cs="Arial"/>
          <w:szCs w:val="24"/>
        </w:rPr>
        <w:t xml:space="preserve">Ain Shams </w:t>
      </w:r>
      <w:r>
        <w:rPr>
          <w:rFonts w:ascii="Arial" w:hAnsi="Arial" w:cs="Arial"/>
          <w:szCs w:val="24"/>
        </w:rPr>
        <w:t>University</w:t>
      </w:r>
    </w:p>
    <w:p w:rsidR="00935FF9" w:rsidRDefault="00935FF9" w:rsidP="003B1FAB">
      <w:pPr>
        <w:tabs>
          <w:tab w:val="left" w:pos="1980"/>
          <w:tab w:val="left" w:pos="3860"/>
          <w:tab w:val="left" w:pos="6660"/>
        </w:tabs>
        <w:jc w:val="center"/>
        <w:rPr>
          <w:rFonts w:ascii="Arial" w:hAnsi="Arial" w:cs="Arial"/>
          <w:szCs w:val="24"/>
        </w:rPr>
      </w:pPr>
      <w:r>
        <w:rPr>
          <w:rFonts w:ascii="Arial" w:hAnsi="Arial" w:cs="Arial"/>
          <w:szCs w:val="24"/>
        </w:rPr>
        <w:t xml:space="preserve">M.S., </w:t>
      </w:r>
      <w:r w:rsidR="003B1FAB">
        <w:rPr>
          <w:rFonts w:ascii="Arial" w:hAnsi="Arial" w:cs="Arial"/>
          <w:szCs w:val="24"/>
        </w:rPr>
        <w:t>Electronics and Communications Engineering</w:t>
      </w:r>
      <w:r>
        <w:rPr>
          <w:rFonts w:ascii="Arial" w:hAnsi="Arial" w:cs="Arial"/>
          <w:szCs w:val="24"/>
        </w:rPr>
        <w:t xml:space="preserve">, </w:t>
      </w:r>
      <w:r w:rsidR="003B1FAB">
        <w:rPr>
          <w:rFonts w:ascii="Arial" w:hAnsi="Arial" w:cs="Arial"/>
          <w:szCs w:val="24"/>
        </w:rPr>
        <w:t xml:space="preserve">Ain Shams </w:t>
      </w:r>
      <w:r>
        <w:rPr>
          <w:rFonts w:ascii="Arial" w:hAnsi="Arial" w:cs="Arial"/>
          <w:szCs w:val="24"/>
        </w:rPr>
        <w:t>University</w:t>
      </w:r>
    </w:p>
    <w:p w:rsidR="00935FF9" w:rsidRDefault="00935FF9" w:rsidP="00935FF9">
      <w:pPr>
        <w:tabs>
          <w:tab w:val="left" w:pos="1980"/>
          <w:tab w:val="left" w:pos="3860"/>
          <w:tab w:val="left" w:pos="6660"/>
        </w:tabs>
        <w:jc w:val="center"/>
        <w:rPr>
          <w:rFonts w:ascii="Arial" w:hAnsi="Arial" w:cs="Arial"/>
          <w:szCs w:val="24"/>
        </w:rPr>
      </w:pPr>
    </w:p>
    <w:p w:rsidR="00935FF9" w:rsidRDefault="00935FF9" w:rsidP="00935FF9">
      <w:pPr>
        <w:tabs>
          <w:tab w:val="left" w:pos="1980"/>
          <w:tab w:val="left" w:pos="3860"/>
          <w:tab w:val="left" w:pos="6660"/>
        </w:tabs>
        <w:jc w:val="center"/>
        <w:rPr>
          <w:rFonts w:ascii="Arial" w:hAnsi="Arial" w:cs="Arial"/>
          <w:szCs w:val="24"/>
        </w:rPr>
      </w:pPr>
    </w:p>
    <w:p w:rsidR="00935FF9" w:rsidRDefault="00935FF9" w:rsidP="00935FF9">
      <w:pPr>
        <w:tabs>
          <w:tab w:val="left" w:pos="1980"/>
          <w:tab w:val="left" w:pos="3860"/>
          <w:tab w:val="left" w:pos="6660"/>
        </w:tabs>
        <w:jc w:val="center"/>
        <w:rPr>
          <w:rFonts w:ascii="Arial" w:hAnsi="Arial" w:cs="Arial"/>
          <w:szCs w:val="24"/>
        </w:rPr>
      </w:pPr>
    </w:p>
    <w:p w:rsidR="00935FF9" w:rsidRDefault="00935FF9" w:rsidP="00935FF9">
      <w:pPr>
        <w:tabs>
          <w:tab w:val="left" w:pos="1980"/>
          <w:tab w:val="left" w:pos="3860"/>
          <w:tab w:val="left" w:pos="6660"/>
        </w:tabs>
        <w:jc w:val="center"/>
        <w:rPr>
          <w:rFonts w:ascii="Arial" w:hAnsi="Arial" w:cs="Arial"/>
          <w:szCs w:val="24"/>
        </w:rPr>
      </w:pPr>
    </w:p>
    <w:p w:rsidR="00935FF9" w:rsidRPr="00475DD8" w:rsidRDefault="00935FF9" w:rsidP="00935FF9">
      <w:pPr>
        <w:tabs>
          <w:tab w:val="left" w:pos="1980"/>
          <w:tab w:val="left" w:pos="3860"/>
          <w:tab w:val="left" w:pos="6660"/>
        </w:tabs>
        <w:jc w:val="center"/>
        <w:rPr>
          <w:rFonts w:ascii="Arial" w:hAnsi="Arial" w:cs="Arial"/>
          <w:szCs w:val="24"/>
        </w:rPr>
      </w:pPr>
    </w:p>
    <w:p w:rsidR="00935FF9" w:rsidRDefault="00935FF9" w:rsidP="00935FF9">
      <w:pPr>
        <w:tabs>
          <w:tab w:val="left" w:pos="1980"/>
          <w:tab w:val="left" w:pos="3860"/>
          <w:tab w:val="left" w:pos="6660"/>
        </w:tabs>
        <w:jc w:val="center"/>
        <w:rPr>
          <w:rFonts w:ascii="Arial" w:hAnsi="Arial" w:cs="Arial"/>
          <w:szCs w:val="24"/>
        </w:rPr>
      </w:pPr>
    </w:p>
    <w:p w:rsidR="00935FF9" w:rsidRDefault="00935FF9" w:rsidP="00935FF9">
      <w:pPr>
        <w:tabs>
          <w:tab w:val="left" w:pos="1980"/>
          <w:tab w:val="left" w:pos="3860"/>
          <w:tab w:val="left" w:pos="6660"/>
        </w:tabs>
        <w:jc w:val="center"/>
        <w:rPr>
          <w:rFonts w:ascii="Arial" w:hAnsi="Arial" w:cs="Arial"/>
          <w:szCs w:val="24"/>
        </w:rPr>
      </w:pPr>
    </w:p>
    <w:p w:rsidR="00935FF9" w:rsidRDefault="00935FF9" w:rsidP="00935FF9">
      <w:pPr>
        <w:tabs>
          <w:tab w:val="left" w:pos="1980"/>
          <w:tab w:val="left" w:pos="3860"/>
          <w:tab w:val="left" w:pos="6660"/>
        </w:tabs>
        <w:jc w:val="center"/>
        <w:rPr>
          <w:rFonts w:ascii="Arial" w:hAnsi="Arial" w:cs="Arial"/>
          <w:szCs w:val="24"/>
        </w:rPr>
      </w:pPr>
    </w:p>
    <w:p w:rsidR="00935FF9" w:rsidRDefault="00935FF9" w:rsidP="00935FF9">
      <w:pPr>
        <w:tabs>
          <w:tab w:val="left" w:pos="1980"/>
          <w:tab w:val="left" w:pos="3860"/>
          <w:tab w:val="left" w:pos="6660"/>
        </w:tabs>
        <w:jc w:val="center"/>
        <w:rPr>
          <w:rFonts w:ascii="Arial" w:hAnsi="Arial" w:cs="Arial"/>
          <w:szCs w:val="24"/>
        </w:rPr>
      </w:pPr>
    </w:p>
    <w:p w:rsidR="00935FF9" w:rsidRDefault="00935FF9" w:rsidP="00935FF9">
      <w:pPr>
        <w:tabs>
          <w:tab w:val="left" w:pos="1980"/>
          <w:tab w:val="left" w:pos="3860"/>
          <w:tab w:val="left" w:pos="6660"/>
        </w:tabs>
        <w:jc w:val="center"/>
        <w:rPr>
          <w:rFonts w:ascii="Arial" w:hAnsi="Arial" w:cs="Arial"/>
          <w:szCs w:val="24"/>
        </w:rPr>
      </w:pPr>
    </w:p>
    <w:p w:rsidR="00935FF9" w:rsidRPr="00475DD8" w:rsidRDefault="00935FF9" w:rsidP="00935FF9">
      <w:pPr>
        <w:tabs>
          <w:tab w:val="left" w:pos="1980"/>
          <w:tab w:val="left" w:pos="3860"/>
          <w:tab w:val="left" w:pos="6660"/>
        </w:tabs>
        <w:jc w:val="center"/>
        <w:rPr>
          <w:rFonts w:ascii="Arial" w:hAnsi="Arial" w:cs="Arial"/>
          <w:szCs w:val="24"/>
        </w:rPr>
      </w:pPr>
    </w:p>
    <w:p w:rsidR="00935FF9" w:rsidRPr="00475DD8" w:rsidRDefault="00935FF9" w:rsidP="00935FF9">
      <w:pPr>
        <w:tabs>
          <w:tab w:val="left" w:pos="1980"/>
          <w:tab w:val="left" w:pos="3860"/>
          <w:tab w:val="left" w:pos="6660"/>
        </w:tabs>
        <w:jc w:val="center"/>
        <w:rPr>
          <w:rFonts w:ascii="Arial" w:hAnsi="Arial" w:cs="Arial"/>
          <w:szCs w:val="24"/>
        </w:rPr>
      </w:pPr>
      <w:r w:rsidRPr="00475DD8">
        <w:rPr>
          <w:rFonts w:ascii="Arial" w:hAnsi="Arial" w:cs="Arial"/>
          <w:szCs w:val="24"/>
        </w:rPr>
        <w:t>Carnegie Mellon University</w:t>
      </w:r>
    </w:p>
    <w:p w:rsidR="00935FF9" w:rsidRPr="00475DD8" w:rsidRDefault="00935FF9" w:rsidP="00935FF9">
      <w:pPr>
        <w:tabs>
          <w:tab w:val="left" w:pos="1980"/>
          <w:tab w:val="left" w:pos="3860"/>
          <w:tab w:val="left" w:pos="6660"/>
        </w:tabs>
        <w:jc w:val="center"/>
        <w:rPr>
          <w:rFonts w:ascii="Arial" w:hAnsi="Arial" w:cs="Arial"/>
          <w:szCs w:val="24"/>
        </w:rPr>
      </w:pPr>
      <w:r w:rsidRPr="00475DD8">
        <w:rPr>
          <w:rFonts w:ascii="Arial" w:hAnsi="Arial" w:cs="Arial"/>
          <w:szCs w:val="24"/>
        </w:rPr>
        <w:t>Pittsburgh, PA</w:t>
      </w:r>
    </w:p>
    <w:p w:rsidR="00935FF9" w:rsidRPr="00475DD8" w:rsidRDefault="00935FF9" w:rsidP="00935FF9">
      <w:pPr>
        <w:tabs>
          <w:tab w:val="left" w:pos="1980"/>
          <w:tab w:val="left" w:pos="3860"/>
          <w:tab w:val="left" w:pos="6660"/>
        </w:tabs>
        <w:jc w:val="center"/>
        <w:rPr>
          <w:rFonts w:ascii="Arial" w:hAnsi="Arial" w:cs="Arial"/>
          <w:szCs w:val="24"/>
        </w:rPr>
      </w:pPr>
    </w:p>
    <w:p w:rsidR="00935FF9" w:rsidRPr="00475DD8" w:rsidRDefault="00935FF9" w:rsidP="00935FF9">
      <w:pPr>
        <w:tabs>
          <w:tab w:val="left" w:pos="1980"/>
          <w:tab w:val="left" w:pos="3860"/>
          <w:tab w:val="left" w:pos="6660"/>
        </w:tabs>
        <w:jc w:val="center"/>
        <w:rPr>
          <w:rFonts w:ascii="Arial" w:hAnsi="Arial" w:cs="Arial"/>
          <w:szCs w:val="24"/>
        </w:rPr>
      </w:pPr>
    </w:p>
    <w:p w:rsidR="00935FF9" w:rsidRDefault="003B1FAB" w:rsidP="006E421D">
      <w:pPr>
        <w:tabs>
          <w:tab w:val="left" w:pos="1980"/>
          <w:tab w:val="left" w:pos="3860"/>
          <w:tab w:val="left" w:pos="6660"/>
        </w:tabs>
        <w:jc w:val="center"/>
        <w:rPr>
          <w:rFonts w:ascii="Arial" w:hAnsi="Arial" w:cs="Arial"/>
          <w:szCs w:val="24"/>
        </w:rPr>
      </w:pPr>
      <w:r>
        <w:rPr>
          <w:rFonts w:ascii="Arial" w:hAnsi="Arial" w:cs="Arial"/>
          <w:szCs w:val="24"/>
        </w:rPr>
        <w:t>September</w:t>
      </w:r>
      <w:r w:rsidR="00935FF9" w:rsidRPr="00475DD8">
        <w:rPr>
          <w:rFonts w:ascii="Arial" w:hAnsi="Arial" w:cs="Arial"/>
          <w:szCs w:val="24"/>
        </w:rPr>
        <w:t xml:space="preserve"> </w:t>
      </w:r>
      <w:r>
        <w:rPr>
          <w:rFonts w:ascii="Arial" w:hAnsi="Arial" w:cs="Arial"/>
          <w:szCs w:val="24"/>
        </w:rPr>
        <w:t>2017</w:t>
      </w:r>
    </w:p>
    <w:p w:rsidR="0020417A" w:rsidRDefault="0020417A" w:rsidP="006E421D">
      <w:pPr>
        <w:tabs>
          <w:tab w:val="left" w:pos="1980"/>
          <w:tab w:val="left" w:pos="3860"/>
          <w:tab w:val="left" w:pos="6660"/>
        </w:tabs>
        <w:jc w:val="center"/>
        <w:rPr>
          <w:rFonts w:ascii="Arial" w:hAnsi="Arial" w:cs="Arial"/>
          <w:szCs w:val="24"/>
        </w:rPr>
      </w:pPr>
    </w:p>
    <w:p w:rsidR="0020417A" w:rsidRDefault="0020417A">
      <w:pPr>
        <w:rPr>
          <w:rFonts w:ascii="Arial" w:hAnsi="Arial" w:cs="Arial"/>
          <w:szCs w:val="24"/>
        </w:rPr>
      </w:pPr>
      <w:r>
        <w:rPr>
          <w:rFonts w:ascii="Arial" w:hAnsi="Arial" w:cs="Arial"/>
          <w:szCs w:val="24"/>
        </w:rPr>
        <w:br w:type="page"/>
      </w:r>
    </w:p>
    <w:p w:rsidR="0020417A" w:rsidRDefault="0020417A" w:rsidP="006E421D">
      <w:pPr>
        <w:tabs>
          <w:tab w:val="left" w:pos="1980"/>
          <w:tab w:val="left" w:pos="3860"/>
          <w:tab w:val="left" w:pos="6660"/>
        </w:tabs>
        <w:jc w:val="center"/>
        <w:rPr>
          <w:rFonts w:ascii="Arial" w:hAnsi="Arial" w:cs="Arial"/>
          <w:szCs w:val="24"/>
        </w:rPr>
      </w:pPr>
    </w:p>
    <w:p w:rsidR="0020417A" w:rsidRDefault="0020417A" w:rsidP="006E421D">
      <w:pPr>
        <w:tabs>
          <w:tab w:val="left" w:pos="1980"/>
          <w:tab w:val="left" w:pos="3860"/>
          <w:tab w:val="left" w:pos="6660"/>
        </w:tabs>
        <w:jc w:val="center"/>
        <w:rPr>
          <w:rFonts w:ascii="Arial" w:hAnsi="Arial" w:cs="Arial"/>
          <w:szCs w:val="24"/>
        </w:rPr>
      </w:pPr>
    </w:p>
    <w:p w:rsidR="0020417A" w:rsidRDefault="0020417A" w:rsidP="006E421D">
      <w:pPr>
        <w:tabs>
          <w:tab w:val="left" w:pos="1980"/>
          <w:tab w:val="left" w:pos="3860"/>
          <w:tab w:val="left" w:pos="6660"/>
        </w:tabs>
        <w:jc w:val="center"/>
        <w:rPr>
          <w:rFonts w:ascii="Arial" w:hAnsi="Arial" w:cs="Arial"/>
          <w:szCs w:val="24"/>
        </w:rPr>
      </w:pPr>
    </w:p>
    <w:p w:rsidR="0020417A" w:rsidRDefault="0020417A" w:rsidP="006E421D">
      <w:pPr>
        <w:tabs>
          <w:tab w:val="left" w:pos="1980"/>
          <w:tab w:val="left" w:pos="3860"/>
          <w:tab w:val="left" w:pos="6660"/>
        </w:tabs>
        <w:jc w:val="center"/>
        <w:rPr>
          <w:rFonts w:ascii="Arial" w:hAnsi="Arial" w:cs="Arial"/>
          <w:szCs w:val="24"/>
        </w:rPr>
      </w:pPr>
    </w:p>
    <w:p w:rsidR="0020417A" w:rsidRDefault="0020417A" w:rsidP="006E421D">
      <w:pPr>
        <w:tabs>
          <w:tab w:val="left" w:pos="1980"/>
          <w:tab w:val="left" w:pos="3860"/>
          <w:tab w:val="left" w:pos="6660"/>
        </w:tabs>
        <w:jc w:val="center"/>
        <w:rPr>
          <w:rFonts w:ascii="Arial" w:hAnsi="Arial" w:cs="Arial"/>
          <w:szCs w:val="24"/>
        </w:rPr>
      </w:pPr>
    </w:p>
    <w:p w:rsidR="0020417A" w:rsidRDefault="0020417A" w:rsidP="006E421D">
      <w:pPr>
        <w:tabs>
          <w:tab w:val="left" w:pos="1980"/>
          <w:tab w:val="left" w:pos="3860"/>
          <w:tab w:val="left" w:pos="6660"/>
        </w:tabs>
        <w:jc w:val="center"/>
        <w:rPr>
          <w:rFonts w:ascii="Arial" w:hAnsi="Arial" w:cs="Arial"/>
          <w:szCs w:val="24"/>
        </w:rPr>
      </w:pPr>
    </w:p>
    <w:p w:rsidR="0020417A" w:rsidRDefault="0020417A" w:rsidP="006E421D">
      <w:pPr>
        <w:tabs>
          <w:tab w:val="left" w:pos="1980"/>
          <w:tab w:val="left" w:pos="3860"/>
          <w:tab w:val="left" w:pos="6660"/>
        </w:tabs>
        <w:jc w:val="center"/>
        <w:rPr>
          <w:rFonts w:ascii="Arial" w:hAnsi="Arial" w:cs="Arial"/>
          <w:szCs w:val="24"/>
        </w:rPr>
      </w:pPr>
    </w:p>
    <w:p w:rsidR="0020417A" w:rsidRDefault="0020417A" w:rsidP="006E421D">
      <w:pPr>
        <w:tabs>
          <w:tab w:val="left" w:pos="1980"/>
          <w:tab w:val="left" w:pos="3860"/>
          <w:tab w:val="left" w:pos="6660"/>
        </w:tabs>
        <w:jc w:val="center"/>
        <w:rPr>
          <w:rFonts w:ascii="Arial" w:hAnsi="Arial" w:cs="Arial"/>
          <w:szCs w:val="24"/>
        </w:rPr>
      </w:pPr>
    </w:p>
    <w:p w:rsidR="0020417A" w:rsidRDefault="0020417A" w:rsidP="006E421D">
      <w:pPr>
        <w:tabs>
          <w:tab w:val="left" w:pos="1980"/>
          <w:tab w:val="left" w:pos="3860"/>
          <w:tab w:val="left" w:pos="6660"/>
        </w:tabs>
        <w:jc w:val="center"/>
        <w:rPr>
          <w:rFonts w:ascii="Arial" w:hAnsi="Arial" w:cs="Arial"/>
          <w:szCs w:val="24"/>
        </w:rPr>
      </w:pPr>
    </w:p>
    <w:p w:rsidR="0020417A" w:rsidRDefault="0020417A" w:rsidP="006E421D">
      <w:pPr>
        <w:tabs>
          <w:tab w:val="left" w:pos="1980"/>
          <w:tab w:val="left" w:pos="3860"/>
          <w:tab w:val="left" w:pos="6660"/>
        </w:tabs>
        <w:jc w:val="center"/>
        <w:rPr>
          <w:rFonts w:ascii="Arial" w:hAnsi="Arial" w:cs="Arial"/>
          <w:szCs w:val="24"/>
        </w:rPr>
      </w:pPr>
    </w:p>
    <w:p w:rsidR="0020417A" w:rsidRDefault="0020417A" w:rsidP="006E421D">
      <w:pPr>
        <w:tabs>
          <w:tab w:val="left" w:pos="1980"/>
          <w:tab w:val="left" w:pos="3860"/>
          <w:tab w:val="left" w:pos="6660"/>
        </w:tabs>
        <w:jc w:val="center"/>
        <w:rPr>
          <w:rFonts w:ascii="Arial" w:hAnsi="Arial" w:cs="Arial"/>
          <w:szCs w:val="24"/>
        </w:rPr>
      </w:pPr>
    </w:p>
    <w:p w:rsidR="0020417A" w:rsidRDefault="0020417A" w:rsidP="006E421D">
      <w:pPr>
        <w:tabs>
          <w:tab w:val="left" w:pos="1980"/>
          <w:tab w:val="left" w:pos="3860"/>
          <w:tab w:val="left" w:pos="6660"/>
        </w:tabs>
        <w:jc w:val="center"/>
        <w:rPr>
          <w:rFonts w:ascii="Arial" w:hAnsi="Arial" w:cs="Arial"/>
          <w:szCs w:val="24"/>
        </w:rPr>
      </w:pPr>
    </w:p>
    <w:p w:rsidR="0020417A" w:rsidRDefault="0020417A" w:rsidP="006E421D">
      <w:pPr>
        <w:tabs>
          <w:tab w:val="left" w:pos="1980"/>
          <w:tab w:val="left" w:pos="3860"/>
          <w:tab w:val="left" w:pos="6660"/>
        </w:tabs>
        <w:jc w:val="center"/>
        <w:rPr>
          <w:rFonts w:ascii="Arial" w:hAnsi="Arial" w:cs="Arial"/>
          <w:szCs w:val="24"/>
        </w:rPr>
      </w:pPr>
    </w:p>
    <w:p w:rsidR="0020417A" w:rsidRDefault="0020417A" w:rsidP="006E421D">
      <w:pPr>
        <w:tabs>
          <w:tab w:val="left" w:pos="1980"/>
          <w:tab w:val="left" w:pos="3860"/>
          <w:tab w:val="left" w:pos="6660"/>
        </w:tabs>
        <w:jc w:val="center"/>
        <w:rPr>
          <w:rFonts w:ascii="Arial" w:hAnsi="Arial" w:cs="Arial"/>
          <w:szCs w:val="24"/>
        </w:rPr>
      </w:pPr>
    </w:p>
    <w:p w:rsidR="0020417A" w:rsidRDefault="0020417A" w:rsidP="006E421D">
      <w:pPr>
        <w:tabs>
          <w:tab w:val="left" w:pos="1980"/>
          <w:tab w:val="left" w:pos="3860"/>
          <w:tab w:val="left" w:pos="6660"/>
        </w:tabs>
        <w:jc w:val="center"/>
        <w:rPr>
          <w:rFonts w:ascii="Arial" w:hAnsi="Arial" w:cs="Arial"/>
          <w:szCs w:val="24"/>
        </w:rPr>
      </w:pPr>
    </w:p>
    <w:p w:rsidR="0020417A" w:rsidRDefault="0020417A" w:rsidP="006E421D">
      <w:pPr>
        <w:tabs>
          <w:tab w:val="left" w:pos="1980"/>
          <w:tab w:val="left" w:pos="3860"/>
          <w:tab w:val="left" w:pos="6660"/>
        </w:tabs>
        <w:jc w:val="center"/>
        <w:rPr>
          <w:rFonts w:ascii="Arial" w:hAnsi="Arial" w:cs="Arial"/>
          <w:szCs w:val="24"/>
        </w:rPr>
      </w:pPr>
    </w:p>
    <w:p w:rsidR="0020417A" w:rsidRDefault="0020417A" w:rsidP="006E421D">
      <w:pPr>
        <w:tabs>
          <w:tab w:val="left" w:pos="1980"/>
          <w:tab w:val="left" w:pos="3860"/>
          <w:tab w:val="left" w:pos="6660"/>
        </w:tabs>
        <w:jc w:val="center"/>
        <w:rPr>
          <w:rFonts w:ascii="Arial" w:hAnsi="Arial" w:cs="Arial"/>
          <w:szCs w:val="24"/>
        </w:rPr>
      </w:pPr>
    </w:p>
    <w:p w:rsidR="0020417A" w:rsidRDefault="0020417A" w:rsidP="006E421D">
      <w:pPr>
        <w:tabs>
          <w:tab w:val="left" w:pos="1980"/>
          <w:tab w:val="left" w:pos="3860"/>
          <w:tab w:val="left" w:pos="6660"/>
        </w:tabs>
        <w:jc w:val="center"/>
        <w:rPr>
          <w:rFonts w:ascii="Arial" w:hAnsi="Arial" w:cs="Arial"/>
          <w:szCs w:val="24"/>
        </w:rPr>
      </w:pPr>
    </w:p>
    <w:p w:rsidR="0020417A" w:rsidRDefault="0020417A" w:rsidP="006E421D">
      <w:pPr>
        <w:tabs>
          <w:tab w:val="left" w:pos="1980"/>
          <w:tab w:val="left" w:pos="3860"/>
          <w:tab w:val="left" w:pos="6660"/>
        </w:tabs>
        <w:jc w:val="center"/>
        <w:rPr>
          <w:rFonts w:ascii="Arial" w:hAnsi="Arial" w:cs="Arial"/>
          <w:szCs w:val="24"/>
        </w:rPr>
      </w:pPr>
      <w:r>
        <w:rPr>
          <w:rFonts w:ascii="Arial" w:hAnsi="Arial" w:cs="Arial"/>
          <w:szCs w:val="24"/>
        </w:rPr>
        <w:t>© Mohamed Darwish, 2017</w:t>
      </w:r>
    </w:p>
    <w:p w:rsidR="0020417A" w:rsidRDefault="0020417A" w:rsidP="006E421D">
      <w:pPr>
        <w:tabs>
          <w:tab w:val="left" w:pos="1980"/>
          <w:tab w:val="left" w:pos="3860"/>
          <w:tab w:val="left" w:pos="6660"/>
        </w:tabs>
        <w:jc w:val="center"/>
        <w:rPr>
          <w:rFonts w:ascii="Arial" w:hAnsi="Arial" w:cs="Arial"/>
          <w:szCs w:val="24"/>
        </w:rPr>
      </w:pPr>
    </w:p>
    <w:p w:rsidR="0020417A" w:rsidRDefault="0020417A" w:rsidP="006E421D">
      <w:pPr>
        <w:tabs>
          <w:tab w:val="left" w:pos="1980"/>
          <w:tab w:val="left" w:pos="3860"/>
          <w:tab w:val="left" w:pos="6660"/>
        </w:tabs>
        <w:jc w:val="center"/>
        <w:rPr>
          <w:rFonts w:ascii="Arial" w:hAnsi="Arial" w:cs="Arial"/>
          <w:szCs w:val="24"/>
        </w:rPr>
      </w:pPr>
      <w:r>
        <w:rPr>
          <w:rFonts w:ascii="Arial" w:hAnsi="Arial" w:cs="Arial"/>
          <w:szCs w:val="24"/>
        </w:rPr>
        <w:t>All rights reserved</w:t>
      </w:r>
    </w:p>
    <w:p w:rsidR="0020417A" w:rsidRDefault="0020417A" w:rsidP="006E421D">
      <w:pPr>
        <w:tabs>
          <w:tab w:val="left" w:pos="1980"/>
          <w:tab w:val="left" w:pos="3860"/>
          <w:tab w:val="left" w:pos="6660"/>
        </w:tabs>
        <w:jc w:val="center"/>
        <w:rPr>
          <w:rFonts w:ascii="Arial" w:hAnsi="Arial" w:cs="Arial"/>
          <w:szCs w:val="24"/>
        </w:rPr>
      </w:pPr>
    </w:p>
    <w:p w:rsidR="0020417A" w:rsidRDefault="0020417A">
      <w:pPr>
        <w:rPr>
          <w:rFonts w:ascii="Arial" w:hAnsi="Arial" w:cs="Arial"/>
          <w:szCs w:val="24"/>
        </w:rPr>
      </w:pPr>
      <w:r>
        <w:rPr>
          <w:rFonts w:ascii="Arial" w:hAnsi="Arial" w:cs="Arial"/>
          <w:szCs w:val="24"/>
        </w:rPr>
        <w:br w:type="page"/>
      </w:r>
    </w:p>
    <w:p w:rsidR="0020417A" w:rsidRDefault="0020417A" w:rsidP="00AB7B79">
      <w:pPr>
        <w:pStyle w:val="Heading1"/>
        <w:numPr>
          <w:ilvl w:val="0"/>
          <w:numId w:val="0"/>
        </w:numPr>
      </w:pPr>
      <w:r>
        <w:lastRenderedPageBreak/>
        <w:t>Acknowledgements</w:t>
      </w:r>
    </w:p>
    <w:p w:rsidR="0020417A" w:rsidRDefault="0020417A" w:rsidP="0020417A"/>
    <w:p w:rsidR="0020417A" w:rsidRDefault="0020417A">
      <w:r>
        <w:br w:type="page"/>
      </w:r>
    </w:p>
    <w:p w:rsidR="0020417A" w:rsidRDefault="0020417A" w:rsidP="00AB7B79">
      <w:pPr>
        <w:pStyle w:val="Heading1"/>
        <w:numPr>
          <w:ilvl w:val="0"/>
          <w:numId w:val="0"/>
        </w:numPr>
      </w:pPr>
      <w:r>
        <w:lastRenderedPageBreak/>
        <w:t>Abstract</w:t>
      </w:r>
    </w:p>
    <w:p w:rsidR="000E04CA" w:rsidRDefault="000E04CA" w:rsidP="000E04CA">
      <w:r>
        <w:t xml:space="preserve">Semiconductor manufacturing is the workhorse for a wide range of industries. It lies at the heart of consumer electronics, telecommunication equipment and medical devices. Most semiconductor electronics </w:t>
      </w:r>
      <w:proofErr w:type="gramStart"/>
      <w:r>
        <w:t>are made</w:t>
      </w:r>
      <w:proofErr w:type="gramEnd"/>
      <w:r>
        <w:t xml:space="preserve"> from Silicon, and are fabricated using CMOS technology. The versatility of semiconductor electronics stems from the ever-reducing cost of integrating more computing and memory functions on chip. The small cost for adding extra functions </w:t>
      </w:r>
      <w:proofErr w:type="gramStart"/>
      <w:r>
        <w:t>has been maintained</w:t>
      </w:r>
      <w:proofErr w:type="gramEnd"/>
      <w:r>
        <w:t xml:space="preserve"> in the past 50 years through transistor scaling. Transistor scaling focuses on shrinking the size of transistors integrated on chip. This reduction in transistor size, while keeping the overall cost of the chip fixed allowed us to reduce the cost per function with scaling, and is what </w:t>
      </w:r>
      <w:proofErr w:type="gramStart"/>
      <w:r>
        <w:t>is celebrated</w:t>
      </w:r>
      <w:proofErr w:type="gramEnd"/>
      <w:r>
        <w:t xml:space="preserve"> as Moore’s law. Scaling has been working gracefully up to the last decade, where the exponential rise in manufacturing cost and diminishing gains of scaling on device performance reduce its economic benefit. To revive the cost reduction trend, different techniques were proposed such as augmenting CMOS manufacturing with new materials (Beyond CMOS), 3D integration, and integrating more non-transistor elements on-chip (More than Moore).</w:t>
      </w:r>
    </w:p>
    <w:p w:rsidR="0020417A" w:rsidRDefault="000E04CA" w:rsidP="000E04CA">
      <w:r>
        <w:t xml:space="preserve">In this work, we focus on the efficient implementation of several circuit functions using an allotropy of carbon known as graphene. Graphene, a single layer of carbon atoms arranged in a hexagonal lattice, has unique electronic properties that has been taken the solid-state electronics community by a storm since its first experimental conception in 2004. Despite its promising electronic properties, namely the very high charge-carrier mobility and reduced scattering by impurities, graphene circuits </w:t>
      </w:r>
      <w:proofErr w:type="gramStart"/>
      <w:r>
        <w:t>has been held</w:t>
      </w:r>
      <w:proofErr w:type="gramEnd"/>
      <w:r>
        <w:t xml:space="preserve"> back by a plethora of </w:t>
      </w:r>
      <w:proofErr w:type="spellStart"/>
      <w:r>
        <w:t>nonidealities</w:t>
      </w:r>
      <w:proofErr w:type="spellEnd"/>
      <w:r>
        <w:t xml:space="preserve"> and technological roadblocks that hamper its use in traditional transistor-based circuits. In this work, we attempt to leverage the unique physical properties of graphene to implement non von-Neumann neuromorphic computing architectures, low-loss diodes and evaluate the behavior of diffusive-transport graphene couplers. We focus on the </w:t>
      </w:r>
      <w:proofErr w:type="spellStart"/>
      <w:r>
        <w:t>the</w:t>
      </w:r>
      <w:proofErr w:type="spellEnd"/>
      <w:r>
        <w:t xml:space="preserve"> design, fabrication and characterization of graphene devices in the presence of the current performance-limiting technological </w:t>
      </w:r>
      <w:proofErr w:type="spellStart"/>
      <w:r>
        <w:t>nonidealities</w:t>
      </w:r>
      <w:proofErr w:type="spellEnd"/>
      <w:r>
        <w:t xml:space="preserve"> in heterogeneous graphene-CMOS systems. We present the design, fabrication and characterization of all-graphene resistive data converters devices and diodes, discussing their performance and application as building elements of all-graphene brain-inspired computing architectures. We evaluate the performance of graphene couplers operating in the diffusive transport regime, which serve as a method to analyze the </w:t>
      </w:r>
      <w:proofErr w:type="gramStart"/>
      <w:r>
        <w:t>cross-coupling</w:t>
      </w:r>
      <w:proofErr w:type="gramEnd"/>
      <w:r>
        <w:t xml:space="preserve"> between adjacent graphene interconnects. We also discuss the current technological limitations hampering the performance of graphene devices, and the roles of different processing non-idealities on the characteristics of graphene devices.</w:t>
      </w:r>
    </w:p>
    <w:p w:rsidR="0020417A" w:rsidRDefault="0020417A">
      <w:r>
        <w:br w:type="page"/>
      </w:r>
    </w:p>
    <w:p w:rsidR="00F776D9" w:rsidRDefault="0020417A" w:rsidP="000952A7">
      <w:pPr>
        <w:pStyle w:val="Heading1"/>
        <w:numPr>
          <w:ilvl w:val="0"/>
          <w:numId w:val="0"/>
        </w:numPr>
      </w:pPr>
      <w:r>
        <w:lastRenderedPageBreak/>
        <w:t>Table of Contents</w:t>
      </w:r>
    </w:p>
    <w:p w:rsidR="000952A7" w:rsidRPr="000952A7" w:rsidRDefault="000952A7" w:rsidP="000952A7">
      <w:pPr>
        <w:ind w:firstLine="0"/>
      </w:pPr>
    </w:p>
    <w:p w:rsidR="0020417A" w:rsidRDefault="0020417A" w:rsidP="0020417A"/>
    <w:p w:rsidR="0020417A" w:rsidRDefault="0020417A">
      <w:r>
        <w:br w:type="page"/>
      </w:r>
    </w:p>
    <w:p w:rsidR="0020417A" w:rsidRDefault="0020417A" w:rsidP="00AB7B79">
      <w:pPr>
        <w:pStyle w:val="Heading1"/>
        <w:numPr>
          <w:ilvl w:val="0"/>
          <w:numId w:val="0"/>
        </w:numPr>
      </w:pPr>
      <w:r>
        <w:lastRenderedPageBreak/>
        <w:t>List of Tables</w:t>
      </w:r>
    </w:p>
    <w:p w:rsidR="0020417A" w:rsidRDefault="0020417A" w:rsidP="0020417A"/>
    <w:p w:rsidR="0020417A" w:rsidRDefault="0020417A">
      <w:r>
        <w:br w:type="page"/>
      </w:r>
    </w:p>
    <w:p w:rsidR="0007567D" w:rsidRDefault="0007567D" w:rsidP="00AB7B79">
      <w:pPr>
        <w:pStyle w:val="Heading1"/>
        <w:sectPr w:rsidR="0007567D" w:rsidSect="001F6458">
          <w:footerReference w:type="default" r:id="rId8"/>
          <w:footerReference w:type="first" r:id="rId9"/>
          <w:pgSz w:w="12240" w:h="15840"/>
          <w:pgMar w:top="1440" w:right="1440" w:bottom="1440" w:left="1440" w:header="720" w:footer="720" w:gutter="0"/>
          <w:pgNumType w:fmt="lowerRoman"/>
          <w:cols w:space="720"/>
          <w:titlePg/>
          <w:docGrid w:linePitch="326"/>
        </w:sectPr>
      </w:pPr>
    </w:p>
    <w:p w:rsidR="0020417A" w:rsidRDefault="0020417A" w:rsidP="00AB7B79">
      <w:pPr>
        <w:pStyle w:val="Heading1"/>
        <w:numPr>
          <w:ilvl w:val="0"/>
          <w:numId w:val="0"/>
        </w:numPr>
      </w:pPr>
      <w:r>
        <w:lastRenderedPageBreak/>
        <w:t>List of Figures</w:t>
      </w:r>
    </w:p>
    <w:p w:rsidR="0020417A" w:rsidRDefault="0020417A" w:rsidP="0020417A"/>
    <w:p w:rsidR="008111A6" w:rsidRDefault="008111A6"/>
    <w:p w:rsidR="008D38F9" w:rsidRDefault="008D38F9" w:rsidP="00AB7B79">
      <w:pPr>
        <w:pStyle w:val="Heading1"/>
        <w:sectPr w:rsidR="008D38F9" w:rsidSect="001F6458">
          <w:pgSz w:w="12240" w:h="15840"/>
          <w:pgMar w:top="1440" w:right="1440" w:bottom="1440" w:left="1440" w:header="720" w:footer="720" w:gutter="0"/>
          <w:pgNumType w:fmt="lowerRoman"/>
          <w:cols w:space="720"/>
          <w:titlePg/>
          <w:docGrid w:linePitch="326"/>
        </w:sectPr>
      </w:pPr>
    </w:p>
    <w:p w:rsidR="00B66FD9" w:rsidRDefault="0020417A" w:rsidP="00AB7B79">
      <w:pPr>
        <w:pStyle w:val="Heading1"/>
      </w:pPr>
      <w:r w:rsidRPr="009F5012">
        <w:lastRenderedPageBreak/>
        <w:t>Introduction</w:t>
      </w:r>
    </w:p>
    <w:p w:rsidR="00C1144D" w:rsidRPr="00C1144D" w:rsidRDefault="00C1144D" w:rsidP="00C1144D">
      <w:r>
        <w:t>The Semiconductor Industry has evolved over the d</w:t>
      </w:r>
    </w:p>
    <w:p w:rsidR="009F5012" w:rsidRDefault="009F5012" w:rsidP="001C7C42">
      <w:pPr>
        <w:pStyle w:val="Heading2"/>
      </w:pPr>
      <w:r>
        <w:t>Economics of Scaling</w:t>
      </w:r>
      <w:r w:rsidR="00FE05D7">
        <w:t xml:space="preserve"> and Moore’s Law</w:t>
      </w:r>
    </w:p>
    <w:p w:rsidR="00063296" w:rsidRDefault="00FE05D7" w:rsidP="001C7C42">
      <w:pPr>
        <w:pStyle w:val="Heading2"/>
      </w:pPr>
      <w:r>
        <w:t>Beyond-CMOS Materials and Device</w:t>
      </w:r>
      <w:r w:rsidR="00063296">
        <w:t>s</w:t>
      </w:r>
    </w:p>
    <w:p w:rsidR="00063296" w:rsidRDefault="00063296" w:rsidP="001C7C42">
      <w:pPr>
        <w:pStyle w:val="Heading2"/>
      </w:pPr>
      <w:r w:rsidRPr="00063296">
        <w:t>Graphene as a Beyond-CMOS Material</w:t>
      </w:r>
    </w:p>
    <w:p w:rsidR="00063296" w:rsidRDefault="00063296" w:rsidP="001C7C42">
      <w:pPr>
        <w:pStyle w:val="Heading2"/>
      </w:pPr>
      <w:r w:rsidRPr="00063296">
        <w:t>Overview of Document</w:t>
      </w:r>
    </w:p>
    <w:p w:rsidR="00B66FD9" w:rsidRDefault="00B66FD9" w:rsidP="001C7C42">
      <w:pPr>
        <w:pStyle w:val="Heading2"/>
      </w:pPr>
      <w:r>
        <w:br w:type="page"/>
      </w:r>
    </w:p>
    <w:p w:rsidR="00D64B58" w:rsidRDefault="00D64B58" w:rsidP="00AB7B79">
      <w:pPr>
        <w:pStyle w:val="Heading1"/>
        <w:sectPr w:rsidR="00D64B58" w:rsidSect="00D60E7D">
          <w:footerReference w:type="first" r:id="rId10"/>
          <w:pgSz w:w="12240" w:h="15840"/>
          <w:pgMar w:top="1440" w:right="1440" w:bottom="1440" w:left="1440" w:header="720" w:footer="720" w:gutter="0"/>
          <w:pgNumType w:start="1"/>
          <w:cols w:space="720"/>
          <w:titlePg/>
          <w:docGrid w:linePitch="326"/>
        </w:sectPr>
      </w:pPr>
    </w:p>
    <w:p w:rsidR="00B66FD9" w:rsidRDefault="00B66FD9" w:rsidP="00AB7B79">
      <w:pPr>
        <w:pStyle w:val="Heading1"/>
      </w:pPr>
      <w:r>
        <w:lastRenderedPageBreak/>
        <w:t>The Electronic Properties of Graphene</w:t>
      </w:r>
    </w:p>
    <w:p w:rsidR="003E619F" w:rsidRDefault="00FB4754" w:rsidP="0075144B">
      <w:r>
        <w:t xml:space="preserve">In this chapter, we discuss the electronic properties of graphene integral to this work. We start with a description of graphene’s band structure, elaborating on </w:t>
      </w:r>
      <w:proofErr w:type="gramStart"/>
      <w:r>
        <w:t>the its</w:t>
      </w:r>
      <w:proofErr w:type="gramEnd"/>
      <w:r>
        <w:t xml:space="preserve"> basic features. We then discuss the Klein</w:t>
      </w:r>
      <w:r w:rsidR="0075144B">
        <w:t xml:space="preserve"> </w:t>
      </w:r>
      <w:r>
        <w:t>tunneling in graphene, and how it differs from normal quantum mechanical tunneling</w:t>
      </w:r>
      <w:r w:rsidR="00010281">
        <w:t xml:space="preserve"> and </w:t>
      </w:r>
      <w:r w:rsidR="00E95461">
        <w:t xml:space="preserve">how it affects </w:t>
      </w:r>
      <w:r w:rsidR="00010281">
        <w:t>device performance</w:t>
      </w:r>
      <w:r>
        <w:t xml:space="preserve">. We then turn our discussion into experimental </w:t>
      </w:r>
      <w:r w:rsidR="001D5826">
        <w:t>aspects that</w:t>
      </w:r>
      <w:r>
        <w:t xml:space="preserve"> affect graphene’s performance</w:t>
      </w:r>
      <w:r w:rsidR="00BE7B86">
        <w:t xml:space="preserve">, discussing </w:t>
      </w:r>
      <w:r>
        <w:t xml:space="preserve">how the presence of a substrate affects graphene. We then discuss the </w:t>
      </w:r>
      <w:r w:rsidR="00707E69">
        <w:t xml:space="preserve">nature of </w:t>
      </w:r>
      <w:r>
        <w:t>charge transport in CVD graphene</w:t>
      </w:r>
      <w:r w:rsidR="00707E69">
        <w:t>, followed by a discussion of how metal contacts induce graphene in their vicinity.</w:t>
      </w:r>
    </w:p>
    <w:p w:rsidR="00746475" w:rsidRPr="003E619F" w:rsidRDefault="00746475" w:rsidP="00FB4754">
      <w:r>
        <w:t>We then turn into the characterization methods of graphene, discussing the Raman analysis of graphene, which allows us to identify the number of layers and infer the information about the quality of the material. We then conclude by a description of the electrical model used to characterize and describe the devices presented in this work.</w:t>
      </w:r>
    </w:p>
    <w:p w:rsidR="00000977" w:rsidRDefault="00000977" w:rsidP="001C7C42">
      <w:pPr>
        <w:pStyle w:val="Heading2"/>
      </w:pPr>
      <w:r>
        <w:t>Electronic Band Structure of Graphene</w:t>
      </w:r>
    </w:p>
    <w:p w:rsidR="001D5826" w:rsidRDefault="001D5826" w:rsidP="003469BC">
      <w:r>
        <w:t xml:space="preserve">Graphene’s atoms lie in a hexagonal lattice with the atoms placed 1.42 </w:t>
      </w:r>
      <w:r>
        <w:rPr>
          <w:rFonts w:cs="Times"/>
        </w:rPr>
        <w:t>Å</w:t>
      </w:r>
      <w:r w:rsidR="00F470D7">
        <w:rPr>
          <w:rFonts w:cs="Times"/>
        </w:rPr>
        <w:fldChar w:fldCharType="begin" w:fldLock="1"/>
      </w:r>
      <w:r w:rsidR="00F470D7">
        <w:rPr>
          <w:rFonts w:cs="Times"/>
        </w:rPr>
        <w:instrText>ADDIN CSL_CITATION { "citationItems" : [ { "id" : "ITEM-1", "itemData" : { "DOI" : "10.1073/pnas.0502848102", "ISBN" : "0027-8424", "ISSN" : "0027-8424", "PMID" : "16027370", "abstract" : "We report free-standing atomic crystals that are strictly 2D and can be viewed as individual atomic planes pulled out of bulk crystals or as unrolled single-wall nanotubes. By using micromechanical cleavage, we have prepared and studied a variety of 2D crystals including single layers of boron nitride, graphite, several dichalcogenides, and complex oxides. These atomically thin sheets (essentially gigantic 2D molecules unprotected from the immediate environment) are stable under ambient conditions, exhibit high crystal quality, and are continuous on a macroscopic scale.", "author" : [ { "dropping-particle" : "", "family" : "Novoselov", "given" : "K S", "non-dropping-particle" : "", "parse-names" : false, "suffix" : "" }, { "dropping-particle" : "", "family" : "Jiang", "given" : "D", "non-dropping-particle" : "", "parse-names" : false, "suffix" : "" }, { "dropping-particle" : "", "family" : "Schedin", "given" : "F", "non-dropping-particle" : "", "parse-names" : false, "suffix" : "" }, { "dropping-particle" : "", "family" : "Booth", "given" : "T J", "non-dropping-particle" : "", "parse-names" : false, "suffix" : "" }, { "dropping-particle" : "V", "family" : "Khotkevich", "given" : "V", "non-dropping-particle" : "", "parse-names" : false, "suffix" : "" }, { "dropping-particle" : "V", "family" : "Morozov", "given" : "S", "non-dropping-particle" : "", "parse-names" : false, "suffix" : "" }, { "dropping-particle" : "", "family" : "Geim", "given" : "A K", "non-dropping-particle" : "", "parse-names" : false, "suffix" : "" } ], "container-title" : "Proceedings of the National Academy of Sciences of the United States of America", "id" : "ITEM-1", "issue" : "30", "issued" : { "date-parts" : [ [ "2005" ] ] }, "page" : "10451-10453", "title" : "Two-dimensional atomic crystals", "type" : "article-journal", "volume" : "102" }, "uris" : [ "http://www.mendeley.com/documents/?uuid=1392dbda-f213-442c-8786-16b74ed95a47" ] }, { "id" : "ITEM-2", "itemData" : { "DOI" : "10.1103/RevModPhys.81.109", "ISSN" : "0034-6861", "author" : [ { "dropping-particle" : "", "family" : "Castro Neto", "given" : "A. H.", "non-dropping-particle" : "", "parse-names" : false, "suffix" : "" }, { "dropping-particle" : "", "family" : "Peres", "given" : "N. M. R.", "non-dropping-particle" : "", "parse-names" : false, "suffix" : "" }, { "dropping-particle" : "", "family" : "Novoselov", "given" : "K. S.", "non-dropping-particle" : "", "parse-names" : false, "suffix" : "" }, { "dropping-particle" : "", "family" : "Geim", "given" : "a. K.", "non-dropping-particle" : "", "parse-names" : false, "suffix" : "" } ], "container-title" : "Reviews of Modern Physics", "id" : "ITEM-2", "issue" : "1", "issued" : { "date-parts" : [ [ "2009", "1" ] ] }, "page" : "109-162", "title" : "The electronic properties of graphene", "type" : "article-journal", "volume" : "81" }, "uris" : [ "http://www.mendeley.com/documents/?uuid=8ed504b8-47ce-4dd8-89b9-2166963a528f" ] } ], "mendeley" : { "formattedCitation" : "[1], [2]", "plainTextFormattedCitation" : "[1], [2]", "previouslyFormattedCitation" : "[1], [2]" }, "properties" : { "noteIndex" : 0 }, "schema" : "https://github.com/citation-style-language/schema/raw/master/csl-citation.json" }</w:instrText>
      </w:r>
      <w:r w:rsidR="00F470D7">
        <w:rPr>
          <w:rFonts w:cs="Times"/>
        </w:rPr>
        <w:fldChar w:fldCharType="separate"/>
      </w:r>
      <w:r w:rsidR="00F470D7" w:rsidRPr="00F470D7">
        <w:rPr>
          <w:rFonts w:cs="Times"/>
          <w:noProof/>
        </w:rPr>
        <w:t>[1], [2]</w:t>
      </w:r>
      <w:r w:rsidR="00F470D7">
        <w:rPr>
          <w:rFonts w:cs="Times"/>
        </w:rPr>
        <w:fldChar w:fldCharType="end"/>
      </w:r>
      <w:r>
        <w:t>. The hexagonal lattice corresponds to a two-atom unit cell in a triangular lattice</w:t>
      </w:r>
      <w:r w:rsidR="00132669">
        <w:t xml:space="preserve"> as shown in</w:t>
      </w:r>
      <w:r w:rsidR="003469BC">
        <w:t xml:space="preserve"> </w:t>
      </w:r>
      <w:r w:rsidR="003469BC">
        <w:fldChar w:fldCharType="begin"/>
      </w:r>
      <w:r w:rsidR="003469BC">
        <w:instrText xml:space="preserve"> REF _Ref490426375 \h </w:instrText>
      </w:r>
      <w:r w:rsidR="003469BC">
        <w:fldChar w:fldCharType="separate"/>
      </w:r>
      <w:r w:rsidR="003469BC">
        <w:t xml:space="preserve">Figure </w:t>
      </w:r>
      <w:r w:rsidR="003469BC">
        <w:rPr>
          <w:noProof/>
          <w:cs/>
        </w:rPr>
        <w:t>‎</w:t>
      </w:r>
      <w:proofErr w:type="gramStart"/>
      <w:r w:rsidR="003469BC">
        <w:rPr>
          <w:noProof/>
        </w:rPr>
        <w:t>2</w:t>
      </w:r>
      <w:r w:rsidR="003469BC">
        <w:t>.</w:t>
      </w:r>
      <w:r w:rsidR="003469BC">
        <w:rPr>
          <w:noProof/>
        </w:rPr>
        <w:t>1</w:t>
      </w:r>
      <w:proofErr w:type="gramEnd"/>
      <w:r w:rsidR="003469BC">
        <w:fldChar w:fldCharType="end"/>
      </w:r>
      <w:r w:rsidR="003469BC">
        <w:t>(a)</w:t>
      </w:r>
      <w:r>
        <w:t xml:space="preserve">. </w:t>
      </w:r>
      <w:r w:rsidR="00132669">
        <w:t>The corresponding Brillouin zone is hexagonal, but the vertices of the hexagon are grouped into two distinct groups</w:t>
      </w:r>
      <w:r w:rsidR="00AB741B">
        <w:t>, K and K’. Each group contains the points that can be connected by integral multiples of the reciprocal lattice basis</w:t>
      </w:r>
      <w:r w:rsidR="008C5674">
        <w:t xml:space="preserve"> as shown in </w:t>
      </w:r>
      <w:r w:rsidR="003469BC">
        <w:fldChar w:fldCharType="begin"/>
      </w:r>
      <w:r w:rsidR="003469BC">
        <w:instrText xml:space="preserve"> REF _Ref490426375 \h </w:instrText>
      </w:r>
      <w:r w:rsidR="003469BC">
        <w:fldChar w:fldCharType="separate"/>
      </w:r>
      <w:r w:rsidR="003469BC">
        <w:t xml:space="preserve">Figure </w:t>
      </w:r>
      <w:r w:rsidR="003469BC">
        <w:rPr>
          <w:noProof/>
          <w:cs/>
        </w:rPr>
        <w:t>‎</w:t>
      </w:r>
      <w:proofErr w:type="gramStart"/>
      <w:r w:rsidR="003469BC">
        <w:rPr>
          <w:noProof/>
        </w:rPr>
        <w:t>2</w:t>
      </w:r>
      <w:r w:rsidR="003469BC">
        <w:t>.</w:t>
      </w:r>
      <w:r w:rsidR="003469BC">
        <w:rPr>
          <w:noProof/>
        </w:rPr>
        <w:t>1</w:t>
      </w:r>
      <w:proofErr w:type="gramEnd"/>
      <w:r w:rsidR="003469BC">
        <w:fldChar w:fldCharType="end"/>
      </w:r>
      <w:r w:rsidR="003469BC">
        <w:t>(b)</w:t>
      </w:r>
      <w:r w:rsidR="00AB741B">
        <w:t>.</w:t>
      </w:r>
      <w:r w:rsidR="005B15E3">
        <w:t xml:space="preserve"> The high symmetry points of the Brillouin zone are the center (</w:t>
      </w:r>
      <w:r w:rsidR="005B15E3">
        <w:rPr>
          <w:rFonts w:cs="Times"/>
        </w:rPr>
        <w:t>Γ</w:t>
      </w:r>
      <w:r w:rsidR="005B15E3">
        <w:t>), vertices (K and K’), and midpoint between the vertices (M)</w:t>
      </w:r>
      <w:r w:rsidR="00F470D7">
        <w:fldChar w:fldCharType="begin" w:fldLock="1"/>
      </w:r>
      <w:r w:rsidR="00AB2BBF">
        <w:instrText>ADDIN CSL_CITATION { "citationItems" : [ { "id" : "ITEM-1", "itemData" : { "DOI" : "10.1103/RevModPhys.81.109", "ISSN" : "0034-6861", "author" : [ { "dropping-particle" : "", "family" : "Castro Neto", "given" : "A. H.", "non-dropping-particle" : "", "parse-names" : false, "suffix" : "" }, { "dropping-particle" : "", "family" : "Peres", "given" : "N. M. R.", "non-dropping-particle" : "", "parse-names" : false, "suffix" : "" }, { "dropping-particle" : "", "family" : "Novoselov", "given" : "K. S.", "non-dropping-particle" : "", "parse-names" : false, "suffix" : "" }, { "dropping-particle" : "", "family" : "Geim", "given" : "a. K.", "non-dropping-particle" : "", "parse-names" : false, "suffix" : "" } ], "container-title" : "Reviews of Modern Physics", "id" : "ITEM-1", "issue" : "1", "issued" : { "date-parts" : [ [ "2009", "1" ] ] }, "page" : "109-162", "title" : "The electronic properties of graphene", "type" : "article-journal", "volume" : "81" }, "uris" : [ "http://www.mendeley.com/documents/?uuid=8ed504b8-47ce-4dd8-89b9-2166963a528f" ] } ], "mendeley" : { "formattedCitation" : "[2]", "plainTextFormattedCitation" : "[2]", "previouslyFormattedCitation" : "[2]" }, "properties" : { "noteIndex" : 0 }, "schema" : "https://github.com/citation-style-language/schema/raw/master/csl-citation.json" }</w:instrText>
      </w:r>
      <w:r w:rsidR="00F470D7">
        <w:fldChar w:fldCharType="separate"/>
      </w:r>
      <w:r w:rsidR="00F470D7" w:rsidRPr="00F470D7">
        <w:rPr>
          <w:noProof/>
        </w:rPr>
        <w:t>[2]</w:t>
      </w:r>
      <w:r w:rsidR="00F470D7">
        <w:fldChar w:fldCharType="end"/>
      </w:r>
      <w:r w:rsidR="005B15E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6"/>
        <w:gridCol w:w="4674"/>
      </w:tblGrid>
      <w:tr w:rsidR="008C5674" w:rsidTr="00F25430">
        <w:tc>
          <w:tcPr>
            <w:tcW w:w="4675" w:type="dxa"/>
            <w:vAlign w:val="bottom"/>
          </w:tcPr>
          <w:p w:rsidR="008C5674" w:rsidRDefault="008C5674" w:rsidP="00F25430">
            <w:pPr>
              <w:ind w:firstLine="0"/>
              <w:jc w:val="center"/>
            </w:pPr>
            <w:r>
              <w:rPr>
                <w:noProof/>
              </w:rPr>
              <w:drawing>
                <wp:inline distT="0" distB="0" distL="0" distR="0" wp14:anchorId="090AFF56" wp14:editId="05F248B5">
                  <wp:extent cx="2831730" cy="1874476"/>
                  <wp:effectExtent l="0" t="0" r="698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ingle_25nm_line.png"/>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2831730" cy="1874476"/>
                          </a:xfrm>
                          <a:prstGeom prst="rect">
                            <a:avLst/>
                          </a:prstGeom>
                          <a:ln>
                            <a:noFill/>
                          </a:ln>
                          <a:extLst>
                            <a:ext uri="{53640926-AAD7-44D8-BBD7-CCE9431645EC}">
                              <a14:shadowObscured xmlns:a14="http://schemas.microsoft.com/office/drawing/2010/main"/>
                            </a:ext>
                          </a:extLst>
                        </pic:spPr>
                      </pic:pic>
                    </a:graphicData>
                  </a:graphic>
                </wp:inline>
              </w:drawing>
            </w:r>
          </w:p>
          <w:p w:rsidR="008C5674" w:rsidRDefault="008C5674" w:rsidP="00F25430">
            <w:pPr>
              <w:ind w:firstLine="0"/>
              <w:jc w:val="center"/>
            </w:pPr>
          </w:p>
          <w:p w:rsidR="008C5674" w:rsidRDefault="008C5674" w:rsidP="00F25430">
            <w:pPr>
              <w:ind w:firstLine="0"/>
              <w:jc w:val="center"/>
            </w:pPr>
            <w:r>
              <w:t>(a)</w:t>
            </w:r>
          </w:p>
        </w:tc>
        <w:tc>
          <w:tcPr>
            <w:tcW w:w="4675" w:type="dxa"/>
            <w:vAlign w:val="bottom"/>
          </w:tcPr>
          <w:p w:rsidR="008C5674" w:rsidRDefault="008C5674" w:rsidP="00F25430">
            <w:pPr>
              <w:ind w:firstLine="0"/>
              <w:jc w:val="center"/>
            </w:pPr>
            <w:r>
              <w:rPr>
                <w:noProof/>
              </w:rPr>
              <w:drawing>
                <wp:inline distT="0" distB="0" distL="0" distR="0" wp14:anchorId="3ADBFFA7" wp14:editId="24EB707A">
                  <wp:extent cx="2150163" cy="2314682"/>
                  <wp:effectExtent l="0" t="0" r="254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wo_lines_25nm_line.png"/>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2150163" cy="2314682"/>
                          </a:xfrm>
                          <a:prstGeom prst="rect">
                            <a:avLst/>
                          </a:prstGeom>
                          <a:ln>
                            <a:noFill/>
                          </a:ln>
                          <a:extLst>
                            <a:ext uri="{53640926-AAD7-44D8-BBD7-CCE9431645EC}">
                              <a14:shadowObscured xmlns:a14="http://schemas.microsoft.com/office/drawing/2010/main"/>
                            </a:ext>
                          </a:extLst>
                        </pic:spPr>
                      </pic:pic>
                    </a:graphicData>
                  </a:graphic>
                </wp:inline>
              </w:drawing>
            </w:r>
          </w:p>
          <w:p w:rsidR="008C5674" w:rsidRDefault="008C5674" w:rsidP="0036762D">
            <w:pPr>
              <w:keepNext/>
              <w:ind w:firstLine="0"/>
              <w:jc w:val="center"/>
            </w:pPr>
            <w:r>
              <w:t>(b)</w:t>
            </w:r>
          </w:p>
        </w:tc>
      </w:tr>
    </w:tbl>
    <w:p w:rsidR="008C5674" w:rsidRDefault="0036762D" w:rsidP="00487947">
      <w:pPr>
        <w:pStyle w:val="Caption"/>
      </w:pPr>
      <w:bookmarkStart w:id="0" w:name="_Ref490426375"/>
      <w:r>
        <w:t xml:space="preserve">Figure </w:t>
      </w:r>
      <w:fldSimple w:instr=" STYLEREF 1 \s ">
        <w:r w:rsidR="00EB7822">
          <w:rPr>
            <w:noProof/>
            <w:cs/>
          </w:rPr>
          <w:t>‎</w:t>
        </w:r>
        <w:r w:rsidR="00EB7822">
          <w:rPr>
            <w:noProof/>
          </w:rPr>
          <w:t>2</w:t>
        </w:r>
      </w:fldSimple>
      <w:r w:rsidR="00EB7822">
        <w:t>.</w:t>
      </w:r>
      <w:fldSimple w:instr=" SEQ Figure \* ARABIC \s 1 ">
        <w:r w:rsidR="00EB7822">
          <w:rPr>
            <w:noProof/>
          </w:rPr>
          <w:t>1</w:t>
        </w:r>
      </w:fldSimple>
      <w:bookmarkEnd w:id="0"/>
      <w:r>
        <w:t xml:space="preserve"> (a) Hexagonal placement of Carbon atoms in graphene </w:t>
      </w:r>
      <w:proofErr w:type="gramStart"/>
      <w:r>
        <w:t>can be analyzed</w:t>
      </w:r>
      <w:proofErr w:type="gramEnd"/>
      <w:r>
        <w:t xml:space="preserve"> as two interleaving triangular </w:t>
      </w:r>
      <w:proofErr w:type="spellStart"/>
      <w:r>
        <w:t>sublattices</w:t>
      </w:r>
      <w:proofErr w:type="spellEnd"/>
      <w:r>
        <w:t xml:space="preserve"> or a triangular lattice with a two-atom unit cell.</w:t>
      </w:r>
      <w:r w:rsidR="00487947">
        <w:t xml:space="preserve"> The real spaces basis vectors are a</w:t>
      </w:r>
      <w:r w:rsidR="00487947" w:rsidRPr="00487947">
        <w:rPr>
          <w:vertAlign w:val="subscript"/>
        </w:rPr>
        <w:t>1</w:t>
      </w:r>
      <w:r w:rsidR="00487947">
        <w:t xml:space="preserve"> and a</w:t>
      </w:r>
      <w:r w:rsidR="00487947" w:rsidRPr="00487947">
        <w:rPr>
          <w:vertAlign w:val="subscript"/>
        </w:rPr>
        <w:t>2</w:t>
      </w:r>
      <w:r w:rsidR="00487947">
        <w:t>.</w:t>
      </w:r>
      <w:r>
        <w:t xml:space="preserve"> (b) The Brillouin zone of graphene in reciprocal space is hexagonal. The alternate vertices of the hexagon belong to two different groups, each containing the vertices that </w:t>
      </w:r>
      <w:r w:rsidR="00947910">
        <w:t>are reachable</w:t>
      </w:r>
      <w:r>
        <w:t xml:space="preserve"> </w:t>
      </w:r>
      <w:r w:rsidR="00487947">
        <w:t xml:space="preserve">from one another </w:t>
      </w:r>
      <w:r>
        <w:t xml:space="preserve">by integral multiples of the reciprocal lattice bases </w:t>
      </w:r>
      <w:r w:rsidR="00487947">
        <w:t>b</w:t>
      </w:r>
      <w:r w:rsidR="00487947" w:rsidRPr="00487947">
        <w:rPr>
          <w:vertAlign w:val="subscript"/>
        </w:rPr>
        <w:t>1</w:t>
      </w:r>
      <w:r w:rsidR="00487947">
        <w:t xml:space="preserve"> and b</w:t>
      </w:r>
      <w:r w:rsidR="00487947" w:rsidRPr="00487947">
        <w:rPr>
          <w:vertAlign w:val="subscript"/>
        </w:rPr>
        <w:t>2</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273AEF" w:rsidTr="003A4876">
        <w:tc>
          <w:tcPr>
            <w:tcW w:w="4680" w:type="dxa"/>
            <w:vAlign w:val="bottom"/>
          </w:tcPr>
          <w:p w:rsidR="00273AEF" w:rsidRDefault="00273AEF" w:rsidP="003853E4">
            <w:pPr>
              <w:ind w:firstLine="0"/>
              <w:jc w:val="center"/>
            </w:pPr>
            <w:r>
              <w:rPr>
                <w:noProof/>
              </w:rPr>
              <w:lastRenderedPageBreak/>
              <w:drawing>
                <wp:inline distT="0" distB="0" distL="0" distR="0" wp14:anchorId="6E45CCF2" wp14:editId="06D442AC">
                  <wp:extent cx="2834640" cy="2125980"/>
                  <wp:effectExtent l="0" t="0" r="3810" b="762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ingle_25nm_line.png"/>
                          <pic:cNvPicPr/>
                        </pic:nvPicPr>
                        <pic:blipFill>
                          <a:blip r:embed="rId13" cstate="print">
                            <a:extLst>
                              <a:ext uri="{28A0092B-C50C-407E-A947-70E740481C1C}">
                                <a14:useLocalDpi xmlns:a14="http://schemas.microsoft.com/office/drawing/2010/main" val="0"/>
                              </a:ext>
                            </a:extLst>
                          </a:blip>
                          <a:stretch>
                            <a:fillRect/>
                          </a:stretch>
                        </pic:blipFill>
                        <pic:spPr bwMode="auto">
                          <a:xfrm>
                            <a:off x="0" y="0"/>
                            <a:ext cx="2834640" cy="2125980"/>
                          </a:xfrm>
                          <a:prstGeom prst="rect">
                            <a:avLst/>
                          </a:prstGeom>
                          <a:ln>
                            <a:noFill/>
                          </a:ln>
                          <a:extLst>
                            <a:ext uri="{53640926-AAD7-44D8-BBD7-CCE9431645EC}">
                              <a14:shadowObscured xmlns:a14="http://schemas.microsoft.com/office/drawing/2010/main"/>
                            </a:ext>
                          </a:extLst>
                        </pic:spPr>
                      </pic:pic>
                    </a:graphicData>
                  </a:graphic>
                </wp:inline>
              </w:drawing>
            </w:r>
          </w:p>
          <w:p w:rsidR="00273AEF" w:rsidRDefault="00273AEF" w:rsidP="003853E4">
            <w:pPr>
              <w:ind w:firstLine="0"/>
              <w:jc w:val="center"/>
            </w:pPr>
            <w:r>
              <w:t>(a)</w:t>
            </w:r>
          </w:p>
        </w:tc>
        <w:tc>
          <w:tcPr>
            <w:tcW w:w="4680" w:type="dxa"/>
            <w:vAlign w:val="bottom"/>
          </w:tcPr>
          <w:p w:rsidR="00273AEF" w:rsidRDefault="00273AEF" w:rsidP="003853E4">
            <w:pPr>
              <w:ind w:firstLine="0"/>
              <w:jc w:val="center"/>
            </w:pPr>
            <w:r>
              <w:rPr>
                <w:noProof/>
              </w:rPr>
              <w:drawing>
                <wp:inline distT="0" distB="0" distL="0" distR="0" wp14:anchorId="180E838C" wp14:editId="7FD95B23">
                  <wp:extent cx="2834640" cy="2372081"/>
                  <wp:effectExtent l="0" t="0" r="3810"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wo_lines_25nm_line.png"/>
                          <pic:cNvPicPr/>
                        </pic:nvPicPr>
                        <pic:blipFill rotWithShape="1">
                          <a:blip r:embed="rId14" cstate="print">
                            <a:extLst>
                              <a:ext uri="{28A0092B-C50C-407E-A947-70E740481C1C}">
                                <a14:useLocalDpi xmlns:a14="http://schemas.microsoft.com/office/drawing/2010/main" val="0"/>
                              </a:ext>
                            </a:extLst>
                          </a:blip>
                          <a:srcRect r="10375"/>
                          <a:stretch/>
                        </pic:blipFill>
                        <pic:spPr bwMode="auto">
                          <a:xfrm>
                            <a:off x="0" y="0"/>
                            <a:ext cx="2834640" cy="2372081"/>
                          </a:xfrm>
                          <a:prstGeom prst="rect">
                            <a:avLst/>
                          </a:prstGeom>
                          <a:ln>
                            <a:noFill/>
                          </a:ln>
                          <a:extLst>
                            <a:ext uri="{53640926-AAD7-44D8-BBD7-CCE9431645EC}">
                              <a14:shadowObscured xmlns:a14="http://schemas.microsoft.com/office/drawing/2010/main"/>
                            </a:ext>
                          </a:extLst>
                        </pic:spPr>
                      </pic:pic>
                    </a:graphicData>
                  </a:graphic>
                </wp:inline>
              </w:drawing>
            </w:r>
          </w:p>
          <w:p w:rsidR="00273AEF" w:rsidRDefault="00273AEF" w:rsidP="003A4876">
            <w:pPr>
              <w:keepNext/>
              <w:ind w:firstLine="0"/>
              <w:jc w:val="center"/>
            </w:pPr>
            <w:r>
              <w:t>(b)</w:t>
            </w:r>
          </w:p>
        </w:tc>
      </w:tr>
    </w:tbl>
    <w:p w:rsidR="003A4876" w:rsidRDefault="003A4876" w:rsidP="00EB1E25">
      <w:pPr>
        <w:pStyle w:val="Caption"/>
      </w:pPr>
      <w:r>
        <w:t xml:space="preserve">Figure </w:t>
      </w:r>
      <w:fldSimple w:instr=" STYLEREF 1 \s ">
        <w:r w:rsidR="00EB7822">
          <w:rPr>
            <w:noProof/>
            <w:cs/>
          </w:rPr>
          <w:t>‎</w:t>
        </w:r>
        <w:r w:rsidR="00EB7822">
          <w:rPr>
            <w:noProof/>
          </w:rPr>
          <w:t>2</w:t>
        </w:r>
      </w:fldSimple>
      <w:r w:rsidR="00EB7822">
        <w:t>.</w:t>
      </w:r>
      <w:fldSimple w:instr=" SEQ Figure \* ARABIC \s 1 ">
        <w:r w:rsidR="00EB7822">
          <w:rPr>
            <w:noProof/>
          </w:rPr>
          <w:t>2</w:t>
        </w:r>
      </w:fldSimple>
      <w:r>
        <w:t xml:space="preserve"> (a) </w:t>
      </w:r>
      <w:proofErr w:type="gramStart"/>
      <w:r>
        <w:t>The</w:t>
      </w:r>
      <w:proofErr w:type="gramEnd"/>
      <w:r>
        <w:t xml:space="preserve"> conduction and valence band touch at the vertices of the Brillouin zone. The points of contact have zero energy and </w:t>
      </w:r>
      <w:proofErr w:type="gramStart"/>
      <w:r>
        <w:t>are known</w:t>
      </w:r>
      <w:proofErr w:type="gramEnd"/>
      <w:r>
        <w:t xml:space="preserve"> as the Dirac points.</w:t>
      </w:r>
      <w:r w:rsidR="007C7852">
        <w:t xml:space="preserve"> The conduction and valence bands are symmetry around the zero energy plane</w:t>
      </w:r>
      <w:r w:rsidR="005E0E4A">
        <w:t>.</w:t>
      </w:r>
      <w:r w:rsidR="007C7852">
        <w:t xml:space="preserve"> (b) Contour plo</w:t>
      </w:r>
      <w:r w:rsidR="000E11C7">
        <w:t>t</w:t>
      </w:r>
      <w:r w:rsidR="007C7852">
        <w:t xml:space="preserve"> of the </w:t>
      </w:r>
      <w:proofErr w:type="gramStart"/>
      <w:r w:rsidR="000E11C7">
        <w:t>c</w:t>
      </w:r>
      <w:r w:rsidR="007C7852">
        <w:t xml:space="preserve">onduction band </w:t>
      </w:r>
      <w:r w:rsidR="008D0820">
        <w:t>energy dispersion</w:t>
      </w:r>
      <w:proofErr w:type="gramEnd"/>
      <w:r w:rsidR="008D0820">
        <w:t xml:space="preserve"> showing its symmetry. The </w:t>
      </w:r>
      <w:r w:rsidR="00EB1E25">
        <w:t xml:space="preserve">zero energy </w:t>
      </w:r>
      <w:r w:rsidR="008D0820">
        <w:t xml:space="preserve">points </w:t>
      </w:r>
      <w:proofErr w:type="gramStart"/>
      <w:r w:rsidR="008D0820">
        <w:t>are shown</w:t>
      </w:r>
      <w:proofErr w:type="gramEnd"/>
      <w:r w:rsidR="008D0820">
        <w:t xml:space="preserve"> in dark blue.</w:t>
      </w:r>
    </w:p>
    <w:p w:rsidR="00273AEF" w:rsidRDefault="003A4876" w:rsidP="007F2749">
      <w:r>
        <w:t xml:space="preserve">The electronic band structure of graphene shows the conduction and valence bands touch at the vertices of the Brillouin zone. These are the points of zero energy and </w:t>
      </w:r>
      <w:proofErr w:type="gramStart"/>
      <w:r>
        <w:t>are known</w:t>
      </w:r>
      <w:proofErr w:type="gramEnd"/>
      <w:r>
        <w:t xml:space="preserve"> as the Dirac points. Near the Dirac point, the </w:t>
      </w:r>
      <w:r w:rsidR="007F2749">
        <w:t>energy is proportional to the magnitude of momentum, similar to massless Dirac fermions</w:t>
      </w:r>
      <w:r w:rsidR="009F4B8E">
        <w:fldChar w:fldCharType="begin" w:fldLock="1"/>
      </w:r>
      <w:r w:rsidR="00ED39C7">
        <w:instrText>ADDIN CSL_CITATION { "citationItems" : [ { "id" : "ITEM-1", "itemData" : { "DOI" : "10.1103/RevModPhys.81.109", "ISSN" : "0034-6861", "author" : [ { "dropping-particle" : "", "family" : "Castro Neto", "given" : "A. H.", "non-dropping-particle" : "", "parse-names" : false, "suffix" : "" }, { "dropping-particle" : "", "family" : "Peres", "given" : "N. M. R.", "non-dropping-particle" : "", "parse-names" : false, "suffix" : "" }, { "dropping-particle" : "", "family" : "Novoselov", "given" : "K. S.", "non-dropping-particle" : "", "parse-names" : false, "suffix" : "" }, { "dropping-particle" : "", "family" : "Geim", "given" : "a. K.", "non-dropping-particle" : "", "parse-names" : false, "suffix" : "" } ], "container-title" : "Reviews of Modern Physics", "id" : "ITEM-1", "issue" : "1", "issued" : { "date-parts" : [ [ "2009", "1" ] ] }, "page" : "109-162", "title" : "The electronic properties of graphene", "type" : "article-journal", "volume" : "81" }, "uris" : [ "http://www.mendeley.com/documents/?uuid=8ed504b8-47ce-4dd8-89b9-2166963a528f" ] } ], "mendeley" : { "formattedCitation" : "[2]", "plainTextFormattedCitation" : "[2]", "previouslyFormattedCitation" : "[2]" }, "properties" : { "noteIndex" : 0 }, "schema" : "https://github.com/citation-style-language/schema/raw/master/csl-citation.json" }</w:instrText>
      </w:r>
      <w:r w:rsidR="009F4B8E">
        <w:fldChar w:fldCharType="separate"/>
      </w:r>
      <w:r w:rsidR="009F4B8E" w:rsidRPr="009F4B8E">
        <w:rPr>
          <w:noProof/>
        </w:rPr>
        <w:t>[2]</w:t>
      </w:r>
      <w:r w:rsidR="009F4B8E">
        <w:fldChar w:fldCharType="end"/>
      </w:r>
      <w:r w:rsidR="007F2749">
        <w:t>, and the dispersion relation looks conical up to energies in excess of 1 eV</w:t>
      </w:r>
      <w:r w:rsidR="00AB2BBF">
        <w:t xml:space="preserve"> </w:t>
      </w:r>
      <w:r w:rsidR="00AB2BBF">
        <w:fldChar w:fldCharType="begin" w:fldLock="1"/>
      </w:r>
      <w:r w:rsidR="0094099C">
        <w:instrText>ADDIN CSL_CITATION { "citationItems" : [ { "id" : "ITEM-1", "itemData" : { "DOI" : "10.1063/1.4884614", "ISSN" : "0021-8979", "author" : [ { "dropping-particle" : "", "family" : "Serov", "given" : "Andrey Y.", "non-dropping-particle" : "", "parse-names" : false, "suffix" : "" }, { "dropping-particle" : "", "family" : "Ong", "given" : "Zhun-Yong", "non-dropping-particle" : "", "parse-names" : false, "suffix" : "" }, { "dropping-particle" : "V.", "family" : "Fischetti", "given" : "Massimo", "non-dropping-particle" : "", "parse-names" : false, "suffix" : "" }, { "dropping-particle" : "", "family" : "Pop", "given" : "Eric", "non-dropping-particle" : "", "parse-names" : false, "suffix" : "" } ], "container-title" : "Journal of Applied Physics", "id" : "ITEM-1", "issue" : "3", "issued" : { "date-parts" : [ [ "2014", "7", "21" ] ] }, "page" : "034507", "title" : "Theoretical analysis of high-field transport in graphene on a substrate", "type" : "article-journal", "volume" : "116" }, "uris" : [ "http://www.mendeley.com/documents/?uuid=66f27c54-ad8b-4526-a1aa-f3cd33c95703" ] } ], "mendeley" : { "formattedCitation" : "[3]", "plainTextFormattedCitation" : "[3]", "previouslyFormattedCitation" : "[3]" }, "properties" : { "noteIndex" : 0 }, "schema" : "https://github.com/citation-style-language/schema/raw/master/csl-citation.json" }</w:instrText>
      </w:r>
      <w:r w:rsidR="00AB2BBF">
        <w:fldChar w:fldCharType="separate"/>
      </w:r>
      <w:r w:rsidR="00AB2BBF" w:rsidRPr="00AB2BBF">
        <w:rPr>
          <w:noProof/>
        </w:rPr>
        <w:t>[3]</w:t>
      </w:r>
      <w:r w:rsidR="00AB2BBF">
        <w:fldChar w:fldCharType="end"/>
      </w:r>
      <w:r w:rsidR="00985BB8">
        <w:t xml:space="preserve"> as shown in </w:t>
      </w:r>
      <w:r w:rsidR="00985BB8">
        <w:fldChar w:fldCharType="begin"/>
      </w:r>
      <w:r w:rsidR="00985BB8">
        <w:instrText xml:space="preserve"> REF _Ref490429734 \h </w:instrText>
      </w:r>
      <w:r w:rsidR="00985BB8">
        <w:fldChar w:fldCharType="separate"/>
      </w:r>
      <w:r w:rsidR="00985BB8">
        <w:t xml:space="preserve">Figure </w:t>
      </w:r>
      <w:r w:rsidR="00985BB8">
        <w:rPr>
          <w:noProof/>
          <w:cs/>
        </w:rPr>
        <w:t>‎</w:t>
      </w:r>
      <w:r w:rsidR="00985BB8">
        <w:rPr>
          <w:noProof/>
        </w:rPr>
        <w:t>2</w:t>
      </w:r>
      <w:r w:rsidR="00985BB8">
        <w:t>.</w:t>
      </w:r>
      <w:r w:rsidR="00985BB8">
        <w:rPr>
          <w:noProof/>
        </w:rPr>
        <w:t>3</w:t>
      </w:r>
      <w:r w:rsidR="00985BB8">
        <w:fldChar w:fldCharType="end"/>
      </w:r>
      <w:r w:rsidR="007F2749">
        <w:t>.</w:t>
      </w:r>
      <w:r w:rsidR="00181C8D">
        <w:t xml:space="preserve"> All the plots assume a nearest-neighbor hopping energy of 2.7 eV</w:t>
      </w:r>
      <w:r w:rsidR="0094099C">
        <w:fldChar w:fldCharType="begin" w:fldLock="1"/>
      </w:r>
      <w:r w:rsidR="0094099C">
        <w:instrText>ADDIN CSL_CITATION { "citationItems" : [ { "id" : "ITEM-1", "itemData" : { "DOI" : "10.1103/RevModPhys.81.109", "ISSN" : "0034-6861", "author" : [ { "dropping-particle" : "", "family" : "Castro Neto", "given" : "A. H.", "non-dropping-particle" : "", "parse-names" : false, "suffix" : "" }, { "dropping-particle" : "", "family" : "Peres", "given" : "N. M. R.", "non-dropping-particle" : "", "parse-names" : false, "suffix" : "" }, { "dropping-particle" : "", "family" : "Novoselov", "given" : "K. S.", "non-dropping-particle" : "", "parse-names" : false, "suffix" : "" }, { "dropping-particle" : "", "family" : "Geim", "given" : "a. K.", "non-dropping-particle" : "", "parse-names" : false, "suffix" : "" } ], "container-title" : "Reviews of Modern Physics", "id" : "ITEM-1", "issue" : "1", "issued" : { "date-parts" : [ [ "2009", "1" ] ] }, "page" : "109-162", "title" : "The electronic properties of graphene", "type" : "article-journal", "volume" : "81" }, "uris" : [ "http://www.mendeley.com/documents/?uuid=8ed504b8-47ce-4dd8-89b9-2166963a528f" ] } ], "mendeley" : { "formattedCitation" : "[2]", "plainTextFormattedCitation" : "[2]", "previouslyFormattedCitation" : "[2]" }, "properties" : { "noteIndex" : 0 }, "schema" : "https://github.com/citation-style-language/schema/raw/master/csl-citation.json" }</w:instrText>
      </w:r>
      <w:r w:rsidR="0094099C">
        <w:fldChar w:fldCharType="separate"/>
      </w:r>
      <w:r w:rsidR="0094099C" w:rsidRPr="0094099C">
        <w:rPr>
          <w:noProof/>
        </w:rPr>
        <w:t>[2]</w:t>
      </w:r>
      <w:r w:rsidR="0094099C">
        <w:fldChar w:fldCharType="end"/>
      </w:r>
      <w:r w:rsidR="00181C8D">
        <w:t>.</w:t>
      </w:r>
    </w:p>
    <w:p w:rsidR="00783D8A" w:rsidRDefault="00951A74" w:rsidP="0094099C">
      <w:r>
        <w:t>The linear dispersion relation for energies less than 1 eV make the use of Dirac equation to describe charge carriers a very accurate approximation, as most devices operate in this range of energies</w:t>
      </w:r>
      <w:r w:rsidR="00E24604">
        <w:fldChar w:fldCharType="begin" w:fldLock="1"/>
      </w:r>
      <w:r w:rsidR="00E24604">
        <w:instrText>ADDIN CSL_CITATION { "citationItems" : [ { "id" : "ITEM-1", "itemData" : { "DOI" : "10.1063/1.4884614", "ISSN" : "0021-8979", "author" : [ { "dropping-particle" : "", "family" : "Serov", "given" : "Andrey Y.", "non-dropping-particle" : "", "parse-names" : false, "suffix" : "" }, { "dropping-particle" : "", "family" : "Ong", "given" : "Zhun-Yong", "non-dropping-particle" : "", "parse-names" : false, "suffix" : "" }, { "dropping-particle" : "V.", "family" : "Fischetti", "given" : "Massimo", "non-dropping-particle" : "", "parse-names" : false, "suffix" : "" }, { "dropping-particle" : "", "family" : "Pop", "given" : "Eric", "non-dropping-particle" : "", "parse-names" : false, "suffix" : "" } ], "container-title" : "Journal of Applied Physics", "id" : "ITEM-1", "issue" : "3", "issued" : { "date-parts" : [ [ "2014", "7", "21" ] ] }, "page" : "034507", "title" : "Theoretical analysis of high-field transport in graphene on a substrate", "type" : "article-journal", "volume" : "116" }, "uris" : [ "http://www.mendeley.com/documents/?uuid=66f27c54-ad8b-4526-a1aa-f3cd33c95703" ] } ], "mendeley" : { "formattedCitation" : "[3]", "plainTextFormattedCitation" : "[3]", "previouslyFormattedCitation" : "[3]" }, "properties" : { "noteIndex" : 0 }, "schema" : "https://github.com/citation-style-language/schema/raw/master/csl-citation.json" }</w:instrText>
      </w:r>
      <w:r w:rsidR="00E24604">
        <w:fldChar w:fldCharType="separate"/>
      </w:r>
      <w:r w:rsidR="00E24604" w:rsidRPr="00AB2BBF">
        <w:rPr>
          <w:noProof/>
        </w:rPr>
        <w:t>[3]</w:t>
      </w:r>
      <w:r w:rsidR="00E24604">
        <w:fldChar w:fldCharType="end"/>
      </w:r>
      <w:r>
        <w:t>.</w:t>
      </w:r>
      <w:r w:rsidR="00601610">
        <w:t xml:space="preserve"> In this range as well, the density of states is proportional to the energy of the charge carrier.</w:t>
      </w:r>
      <w:r w:rsidR="00FA2A9F">
        <w:t xml:space="preserve"> </w:t>
      </w:r>
      <w:r w:rsidR="00E46F61">
        <w:t>This unique description</w:t>
      </w:r>
      <w:r w:rsidR="00FA2A9F">
        <w:t xml:space="preserve"> of charge carriers in graphene as massless Dirac fermions lead</w:t>
      </w:r>
      <w:r w:rsidR="00E46F61">
        <w:t xml:space="preserve">s to very interesting </w:t>
      </w:r>
      <w:r w:rsidR="0094099C">
        <w:t>electronic properties</w:t>
      </w:r>
      <w:r w:rsidR="0094099C">
        <w:fldChar w:fldCharType="begin" w:fldLock="1"/>
      </w:r>
      <w:r w:rsidR="009F4B8E">
        <w:instrText>ADDIN CSL_CITATION { "citationItems" : [ { "id" : "ITEM-1", "itemData" : { "DOI" : "10.1073/pnas.0704772104", "ISBN" : "0027-8424", "ISSN" : "0027-8424", "PMID" : "18003926", "abstract" : "We demonstrate theoretically that most of the observed transport properties of graphene sheets at zero magnetic field can be explained by scattering from charged impurities. We find that, contrary to common perception, these properties are not universal but depend on the concentration of charged impurities n(imp). For dirty samples (250 x 10(10) cm(-2) &lt; n(imp) &lt; 400 x 10(10) cm(-2)), the value of the minimum conductivity at low carrier density is indeed 4e(2)/h in agreement with early experiments, with weak dependence on impurity concentration. For cleaner samples, we predict that the minimum conductivity depends strongly on n(imp), increasing to 8e(2)/h for n(imp) approximately 20 x 10(10) cm(-2). A clear strategy to improve graphene mobility is to eliminate charged impurities or use a substrate with a larger dielectric constant.", "author" : [ { "dropping-particle" : "", "family" : "Adam", "given" : "Shaffique", "non-dropping-particle" : "", "parse-names" : false, "suffix" : "" }, { "dropping-particle" : "", "family" : "Hwang", "given" : "E H", "non-dropping-particle" : "", "parse-names" : false, "suffix" : "" }, { "dropping-particle" : "", "family" : "Galitski", "given" : "V M", "non-dropping-particle" : "", "parse-names" : false, "suffix" : "" }, { "dropping-particle" : "", "family" : "Sarma", "given" : "S", "non-dropping-particle" : "Das", "parse-names" : false, "suffix" : "" } ], "container-title" : "Proceedings of the National Academy of Sciences", "id" : "ITEM-1", "issue" : "47", "issued" : { "date-parts" : [ [ "2007", "11", "20" ] ] }, "page" : "18392-18397", "title" : "A self-consistent theory for graphene transport", "type" : "article-journal", "volume" : "104" }, "uris" : [ "http://www.mendeley.com/documents/?uuid=13baf2fd-04c8-44fb-8acc-85a6d35a8ff8" ] }, { "id" : "ITEM-2", "itemData" : { "DOI" : "10.1103/RevModPhys.83.407", "ISSN" : "0034-6861", "author" : [ { "dropping-particle" : "", "family" : "Sarma", "given" : "S.", "non-dropping-particle" : "Das", "parse-names" : false, "suffix" : "" }, { "dropping-particle" : "", "family" : "Adam", "given" : "Shaffique", "non-dropping-particle" : "", "parse-names" : false, "suffix" : "" }, { "dropping-particle" : "", "family" : "Hwang", "given" : "E. H.", "non-dropping-particle" : "", "parse-names" : false, "suffix" : "" }, { "dropping-particle" : "", "family" : "Rossi", "given" : "Enrico", "non-dropping-particle" : "", "parse-names" : false, "suffix" : "" } ], "container-title" : "Reviews of Modern Physics", "id" : "ITEM-2", "issue" : "2", "issued" : { "date-parts" : [ [ "2011", "5" ] ] }, "page" : "407-470", "title" : "Electronic transport in two-dimensional graphene", "type" : "article-journal", "volume" : "83" }, "uris" : [ "http://www.mendeley.com/documents/?uuid=3b9193da-6b06-4418-87be-23b23179696d" ] }, { "id" : "ITEM-3", "itemData" : { "DOI" : "10.1103/RevModPhys.82.2673", "ISSN" : "0034-6861", "abstract" : "An introduction to the transport properties of graphene combining experimental results and theoretical analysis is presented. In the theoretical description simple intuitive models are used to illustrate important points on the transport properties of graphene. The concept of chirality, stemming from the massless Dirac nature of the low energy physics of the material, is shown to be instrumental in understanding its transport properties: the conductivity minimum, the electronic mobility, the effect of strain, the weak (anti-)localization, and the optical conductivity.", "author" : [ { "dropping-particle" : "", "family" : "Peres", "given" : "N. M. R.", "non-dropping-particle" : "", "parse-names" : false, "suffix" : "" } ], "container-title" : "Reviews of Modern Physics", "genre" : "Mesoscale and Nanoscale Physics; Materials Science; High Energy Physics - Theory", "id" : "ITEM-3", "issue" : "3", "issued" : { "date-parts" : [ [ "2010", "9", "16" ] ] }, "page" : "2673-2700", "title" : "Colloquium: The transport properties of graphene: An introduction", "type" : "article-journal", "volume" : "82" }, "uris" : [ "http://www.mendeley.com/documents/?uuid=bc0e657e-a91f-48dd-9282-6155a2f21e09" ] }, { "id" : "ITEM-4", "itemData" : { "DOI" : "10.1063/1.3182740", "ISBN" : "0003-6951", "ISSN" : "00036951", "abstract" : "High-field transport in graphene is studied by the Monte Carlo simulation. The results indicate velocity and current saturation in agreement with a recent experiment [I. Meric, M. Y. Han, A. F. Young, B. Oezyilmaz, P. Kim, and K. Shepard, Nat. Nanotechnol. 3, 654 (2008)]. The saturation current scales as the square root of the charge density, or equivalently, the square root of the gate overdrive voltage, which is qualitatively different from silicon field-effect transistors. By analytical fitting to the numerical simulation results, a simple expression of the field-dependent mobility is obtained at different strengths of charged impurity scattering.", "author" : [ { "dropping-particle" : "", "family" : "Chauhan", "given" : "Jyotsna", "non-dropping-particle" : "", "parse-names" : false, "suffix" : "" }, { "dropping-particle" : "", "family" : "Guo", "given" : "Jing", "non-dropping-particle" : "", "parse-names" : false, "suffix" : "" } ], "container-title" : "Applied Physics Letters", "id" : "ITEM-4", "issue" : "2", "issued" : { "date-parts" : [ [ "2009" ] ] }, "page" : "023120", "title" : "High-field transport and velocity saturation in graphene", "type" : "article-journal", "volume" : "95" }, "uris" : [ "http://www.mendeley.com/documents/?uuid=11fef40b-0a08-4b58-8dc1-77f25b9e5c77" ] }, { "id" : "ITEM-5", "itemData" : { "DOI" : "10.1016/j.ssc.2012.04.042", "ISSN" : "00381098", "author" : [ { "dropping-particle" : "", "family" : "Venugopal", "given" : "Archana", "non-dropping-particle" : "", "parse-names" : false, "suffix" : "" }, { "dropping-particle" : "", "family" : "Colombo", "given" : "Luigi", "non-dropping-particle" : "", "parse-names" : false, "suffix" : "" }, { "dropping-particle" : "", "family" : "Vogel", "given" : "Eric M.", "non-dropping-particle" : "", "parse-names" : false, "suffix" : "" } ], "container-title" : "Solid State Communications", "id" : "ITEM-5", "issue" : "15", "issued" : { "date-parts" : [ [ "2012", "8" ] ] }, "page" : "1311-1316", "publisher" : "Elsevier", "title" : "Issues with characterizing transport properties of graphene field effect transistors", "type" : "article-journal", "volume" : "152" }, "uris" : [ "http://www.mendeley.com/documents/?uuid=5cc25cce-4221-4175-8d3c-c3d0c97edb02" ] }, { "id" : "ITEM-6", "itemData" : { "DOI" : "10.1063/1.3643444", "ISBN" : "00036951", "ISSN" : "00036951", "abstract" : "The effects of residues introduced during the transfer of chemical vapor deposited graphene from a Cu substrate to an insulating (SiO2) substrate on the physical and electrical of the transferred graphene are studied. X-ray photoelectron spectroscopy and atomic force microscopy show that this residue can be substantially reduced by annealing in vacuum. The impact of the removal of poly(methyl methacrylate) residue on the electrical properties of graphene \ufb01eld effect devices is demonstrated, including a nearly 2increase in average mobility from 1400 to 2700 cm2 /Vs. The electrical results are compared with graphene doping measurements by Raman spectroscopy", "author" : [ { "dropping-particle" : "", "family" : "Pirkle", "given" : "A.", "non-dropping-particle" : "", "parse-names" : false, "suffix" : "" }, { "dropping-particle" : "", "family" : "Chan", "given" : "J.", "non-dropping-particle" : "", "parse-names" : false, "suffix" : "" }, { "dropping-particle" : "", "family" : "Venugopal", "given" : "A.", "non-dropping-particle" : "", "parse-names" : false, "suffix" : "" }, { "dropping-particle" : "", "family" : "Hinojos", "given" : "D.", "non-dropping-particle" : "", "parse-names" : false, "suffix" : "" }, { "dropping-particle" : "", "family" : "Magnuson", "given" : "C. W.", "non-dropping-particle" : "", "parse-names" : false, "suffix" : "" }, { "dropping-particle" : "", "family" : "McDonnell", "given" : "S.", "non-dropping-particle" : "", "parse-names" : false, "suffix" : "" }, { "dropping-particle" : "", "family" : "Colombo", "given" : "L.", "non-dropping-particle" : "", "parse-names" : false, "suffix" : "" }, { "dropping-particle" : "", "family" : "Vogel", "given" : "E. M.", "non-dropping-particle" : "", "parse-names" : false, "suffix" : "" }, { "dropping-particle" : "", "family" : "Ruoff", "given" : "R. S.", "non-dropping-particle" : "", "parse-names" : false, "suffix" : "" }, { "dropping-particle" : "", "family" : "Wallace", "given" : "R. M.", "non-dropping-particle" : "", "parse-names" : false, "suffix" : "" } ], "container-title" : "Applied Physics Letters", "id" : "ITEM-6", "issue" : "12", "issued" : { "date-parts" : [ [ "2011" ] ] }, "page" : "3-5", "title" : "The effect of chemical residues on the physical and electrical properties of chemical vapor deposited graphene transferred to SiO2", "type" : "article-journal", "volume" : "99" }, "uris" : [ "http://www.mendeley.com/documents/?uuid=b3654157-a06d-4d66-91bc-adf31c5ffb53" ] }, { "id" : "ITEM-7", "itemData" : { "DOI" : "10.1063/1.4884614", "ISSN" : "0021-8979", "author" : [ { "dropping-particle" : "", "family" : "Serov", "given" : "Andrey Y.", "non-dropping-particle" : "", "parse-names" : false, "suffix" : "" }, { "dropping-particle" : "", "family" : "Ong", "given" : "Zhun-Yong", "non-dropping-particle" : "", "parse-names" : false, "suffix" : "" }, { "dropping-particle" : "V.", "family" : "Fischetti", "given" : "Massimo", "non-dropping-particle" : "", "parse-names" : false, "suffix" : "" }, { "dropping-particle" : "", "family" : "Pop", "given" : "Eric", "non-dropping-particle" : "", "parse-names" : false, "suffix" : "" } ], "container-title" : "Journal of Applied Physics", "id" : "ITEM-7", "issue" : "3", "issued" : { "date-parts" : [ [ "2014", "7", "21" ] ] }, "page" : "034507", "title" : "Theoretical analysis of high-field transport in graphene on a substrate", "type" : "article-journal", "volume" : "116" }, "uris" : [ "http://www.mendeley.com/documents/?uuid=66f27c54-ad8b-4526-a1aa-f3cd33c95703" ] }, { "id" : "ITEM-8", "itemData" : { "DOI" : "10.1038/nnano.2011.3", "ISSN" : "1748-3395", "PMID" : "21317890", "abstract" : "Ballistic semiconductor structures have allowed the realization of optics-like phenomena in electronic systems, including the magnetic focusing and electrostatic lensing of electrons. An extension that appears unique to graphene is to use both n and p carrier types to create electronic analogues of optical devices with both positive and negative indices of refraction. Here, we use the gate-controlled density of both p and n carrier types in graphene to demonstrate the electronic analogue of fibre-optic guiding. Two basic effects are investigated: bipolar p-n junction guiding, based on the principle of angle-selective transmission through the interface between the graphene and the p-n junction; and unipolar fibre-optic guiding, using total internal reflection controlled by carrier density. We also demonstrate modulation of the guiding efficiency through gating, and comparison of these data with numerical simulations indicates that guiding performance is limited by the roughness of the interface. The development of p-n and fibre-optic guiding in graphene may lead to electrically reconfigurable wiring in high-mobility devices.", "author" : [ { "dropping-particle" : "", "family" : "Williams", "given" : "J R", "non-dropping-particle" : "", "parse-names" : false, "suffix" : "" }, { "dropping-particle" : "", "family" : "Low", "given" : "Tony", "non-dropping-particle" : "", "parse-names" : false, "suffix" : "" }, { "dropping-particle" : "", "family" : "Lundstrom", "given" : "M S", "non-dropping-particle" : "", "parse-names" : false, "suffix" : "" }, { "dropping-particle" : "", "family" : "Marcus", "given" : "C M", "non-dropping-particle" : "", "parse-names" : false, "suffix" : "" } ], "container-title" : "Nature nanotechnology", "id" : "ITEM-8", "issue" : "4", "issued" : { "date-parts" : [ [ "2011", "4" ] ] }, "page" : "222-5", "publisher" : "Nature Publishing Group", "title" : "Gate-controlled guiding of electrons in graphene.", "type" : "article-journal", "volume" : "6" }, "uris" : [ "http://www.mendeley.com/documents/?uuid=1d00cd10-8156-4ecf-84fa-8888cd9b455d" ] }, { "id" : "ITEM-9", "itemData" : { "DOI" : "10.1063/1.2803074", "ISSN" : "00036951", "abstract" : "We have developed the combination of an etching and deposition techniques that enables the fabrication of locally gated graphenenanostructures of arbitrary design. Employing this method, we have fabricatedgraphene nanoconstrictions with local tunable transmission and characterized their electronic properties. An order of magnitude enhanced gate efficiency is achieved adopting the local gate geometry with thin dielectric gate oxide. A complete turn off of the device is demonstrated as a function of the local gate voltage. Such strong suppression of device conductance was found to be due to both quantum confinement and Coulomb blockade effects in the constricted graphenenanostructures.", "author" : [ { "dropping-particle" : "", "family" : "O\u0308zyilmaz", "given" : "Barbaros", "non-dropping-particle" : "", "parse-names" : false, "suffix" : "" }, { "dropping-particle" : "", "family" : "Jarillo-Herrero", "given" : "Pablo", "non-dropping-particle" : "", "parse-names" : false, "suffix" : "" }, { "dropping-particle" : "", "family" : "Efetov", "given" : "Dmitri", "non-dropping-particle" : "", "parse-names" : false, "suffix" : "" }, { "dropping-particle" : "", "family" : "Kim", "given" : "Philip", "non-dropping-particle" : "", "parse-names" : false, "suffix" : "" } ], "container-title" : "Applied Physics Letters", "id" : "ITEM-9", "issue" : "19", "issued" : { "date-parts" : [ [ "2007", "11", "8" ] ] }, "page" : "192107", "publisher" : "AIP Publishing", "title" : "Electronic transport in locally gated graphene nanoconstrictions", "type" : "article-journal", "volume" : "91" }, "uris" : [ "http://www.mendeley.com/documents/?uuid=08aa350a-9c5e-4cda-8180-3f2af36845ab" ] }, { "id" : "ITEM-10", "itemData" : { "DOI" : "10.1073/pnas.0502848102", "ISBN" : "0027-8424", "ISSN" : "0027-8424", "PMID" : "16027370", "abstract" : "We report free-standing atomic crystals that are strictly 2D and can be viewed as individual atomic planes pulled out of bulk crystals or as unrolled single-wall nanotubes. By using micromechanical cleavage, we have prepared and studied a variety of 2D crystals including single layers of boron nitride, graphite, several dichalcogenides, and complex oxides. These atomically thin sheets (essentially gigantic 2D molecules unprotected from the immediate environment) are stable under ambient conditions, exhibit high crystal quality, and are continuous on a macroscopic scale.", "author" : [ { "dropping-particle" : "", "family" : "Novoselov", "given" : "K S", "non-dropping-particle" : "", "parse-names" : false, "suffix" : "" }, { "dropping-particle" : "", "family" : "Jiang", "given" : "D", "non-dropping-particle" : "", "parse-names" : false, "suffix" : "" }, { "dropping-particle" : "", "family" : "Schedin", "given" : "F", "non-dropping-particle" : "", "parse-names" : false, "suffix" : "" }, { "dropping-particle" : "", "family" : "Booth", "given" : "T J", "non-dropping-particle" : "", "parse-names" : false, "suffix" : "" }, { "dropping-particle" : "V", "family" : "Khotkevich", "given" : "V", "non-dropping-particle" : "", "parse-names" : false, "suffix" : "" }, { "dropping-particle" : "V", "family" : "Morozov", "given" : "S", "non-dropping-particle" : "", "parse-names" : false, "suffix" : "" }, { "dropping-particle" : "", "family" : "Geim", "given" : "A K", "non-dropping-particle" : "", "parse-names" : false, "suffix" : "" } ], "container-title" : "Proceedings of the National Academy of Sciences of the United States of America", "id" : "ITEM-10", "issue" : "30", "issued" : { "date-parts" : [ [ "2005" ] ] }, "page" : "10451-10453", "title" : "Two-dimensional atomic crystals", "type" : "article-journal", "volume" : "102" }, "uris" : [ "http://www.mendeley.com/documents/?uuid=1392dbda-f213-442c-8786-16b74ed95a47" ] }, { "id" : "ITEM-11", "itemData" : { "DOI" : "10.1021/nl100633g", "ISBN" : "1530-6984", "ISSN" : "15306984", "PMID" : "20373779", "abstract" : "We report enhanced performance of suspended graphene field effect transistors (Gra-FETs) as sensors in aqueous solutions. Etching of the silicon oxide (SiO(2)) substrate underneath graphene was carried out in situ during electrical measurements of devices, which enabled systematic comparison of transport properties for same devices before and after suspension. Significantly, the transconductance of Gra-FETs in the linear operating modes increases 1.5 and 2 times when the power of low-frequency noise concomitantly decreases 12 and 6 times for hole and electron carriers, respectively, after suspension of graphene in solution from the SiO(2) substrate. Suspended graphene devices were further demonstrated as direct and real-time pH sensors, and complementary pH sensing with the same nanodevice working as either a p-type or n-type transistor was experimentally realized by offsetting the electrolyte gate potential in solution. Our results highlight the importance to quantify fundamental parameters that define resolution of graphene-based bioelectronics and demonstrate that suspended nanodevices represent attractive platforms for chemical and biological sensors.", "author" : [ { "dropping-particle" : "", "family" : "Cheng", "given" : "Zengguang", "non-dropping-particle" : "", "parse-names" : false, "suffix" : "" }, { "dropping-particle" : "", "family" : "Li", "given" : "Qiang", "non-dropping-particle" : "", "parse-names" : false, "suffix" : "" }, { "dropping-particle" : "", "family" : "Li", "given" : "Zhongjun", "non-dropping-particle" : "", "parse-names" : false, "suffix" : "" }, { "dropping-particle" : "", "family" : "Zhou", "given" : "Qiaoyu", "non-dropping-particle" : "", "parse-names" : false, "suffix" : "" }, { "dropping-particle" : "", "family" : "Fang", "given" : "Ying", "non-dropping-particle" : "", "parse-names" : false, "suffix" : "" } ], "container-title" : "Nano Letters", "id" : "ITEM-11", "issue" : "5", "issued" : { "date-parts" : [ [ "2010" ] ] }, "page" : "1864-1868", "title" : "Suspended graphene sensors with improved signal and reduced noise", "type" : "article-journal", "volume" : "10" }, "uris" : [ "http://www.mendeley.com/documents/?uuid=c4e549f5-608f-465f-a690-cd88f7bc6326" ] }, { "id" : "ITEM-12", "itemData" : { "DOI" : "10.1038/nnano.2010.89", "ISBN" : "1748-3387", "ISSN" : "1748-3395", "PMID" : "20512128", "abstract" : "Graphene has changed from being the exclusive domain of condensed-matter physicists to being explored by those in the electron-device community. In particular, graphene-based transistors have developed rapidly and are now considered an option for post-silicon electronics. However, many details about the potential performance of graphene transistors in real applications remain unclear. Here I review the properties of graphene that are relevant to electron devices, discuss the trade-offs among these properties and examine their effects on the performance of graphene transistors in both logic and radiofrequency applications. I conclude that the excellent mobility of graphene may not, as is often assumed, be its most compelling feature from a device perspective. Rather, it may be the possibility of making devices with channels that are extremely thin that will allow graphene field-effect transistors to be scaled to shorter channel lengths and higher speeds without encountering the adverse short-channel effects that restrict the performance of existing devices. Outstanding challenges for graphene transistors include opening a sizeable and well-defined bandgap in graphene, making large-area graphene transistors that operate in the current-saturation regime and fabricating graphene nanoribbons with well-defined widths and clean edges.", "author" : [ { "dropping-particle" : "", "family" : "Schwierz", "given" : "F", "non-dropping-particle" : "", "parse-names" : false, "suffix" : "" } ], "container-title" : "Nature Nanotechnology", "id" : "ITEM-12", "issue" : "7", "issued" : { "date-parts" : [ [ "2010" ] ] }, "page" : "487-496", "publisher" : "Nature Publishing Group", "title" : "Graphene transistors", "type" : "article-journal", "volume" : "5" }, "uris" : [ "http://www.mendeley.com/documents/?uuid=53b67491-15af-49d2-8fa6-a16203fa9034" ] }, { "id" : "ITEM-13", "itemData" : { "DOI" : "10.1016/j.ssc.2008.02.024", "ISSN" : "00381098", "author" : [ { "dropping-particle" : "", "family" : "Bolotin", "given" : "K.I.", "non-dropping-particle" : "", "parse-names" : false, "suffix" : "" }, { "dropping-particle" : "", "family" : "Sikes", "given" : "K.J.", "non-dropping-particle" : "", "parse-names" : false, "suffix" : "" }, { "dropping-particle" : "", "family" : "Jiang", "given" : "Z.", "non-dropping-particle" : "", "parse-names" : false, "suffix" : "" }, { "dropping-particle" : "", "family" : "Klima", "given" : "M.", "non-dropping-particle" : "", "parse-names" : false, "suffix" : "" }, { "dropping-particle" : "", "family" : "Fudenberg", "given" : "G.", "non-dropping-particle" : "", "parse-names" : false, "suffix" : "" }, { "dropping-particle" : "", "family" : "Hone", "given" : "J.", "non-dropping-particle" : "", "parse-names" : false, "suffix" : "" }, { "dropping-particle" : "", "family" : "Kim", "given" : "P.", "non-dropping-particle" : "", "parse-names" : false, "suffix" : "" }, { "dropping-particle" : "", "family" : "Stormer", "given" : "H.L.", "non-dropping-particle" : "", "parse-names" : false, "suffix" : "" } ], "container-title" : "Solid State Communications", "id" : "ITEM-13", "issue" : "9-10", "issued" : { "date-parts" : [ [ "2008", "6" ] ] }, "page" : "351-355", "title" : "Ultrahigh electron mobility in suspended graphene", "type" : "article-journal", "volume" : "146" }, "uris" : [ "http://www.mendeley.com/documents/?uuid=edf83fcf-ffe6-428c-849d-5dd565f4989b" ] }, { "id" : "ITEM-14", "itemData" : { "DOI" : "10.1103/PhysRevLett.101.096802", "ISSN" : "0031-9007", "author" : [ { "dropping-particle" : "", "family" : "Bolotin", "given" : "K. I.", "non-dropping-particle" : "", "parse-names" : false, "suffix" : "" }, { "dropping-particle" : "", "family" : "Sikes", "given" : "K. J.", "non-dropping-particle" : "", "parse-names" : false, "suffix" : "" }, { "dropping-particle" : "", "family" : "Hone", "given" : "J.", "non-dropping-particle" : "", "parse-names" : false, "suffix" : "" }, { "dropping-particle" : "", "family" : "Stormer", "given" : "H. L.", "non-dropping-particle" : "", "parse-names" : false, "suffix" : "" }, { "dropping-particle" : "", "family" : "Kim", "given" : "P.", "non-dropping-particle" : "", "parse-names" : false, "suffix" : "" } ], "container-title" : "Physical Review Letters", "id" : "ITEM-14", "issue" : "9", "issued" : { "date-parts" : [ [ "2008", "8" ] ] }, "page" : "096802", "title" : "Temperature-Dependent Transport in Suspended Graphene", "type" : "article-journal", "volume" : "101" }, "uris" : [ "http://www.mendeley.com/documents/?uuid=7835357a-7427-4fae-b06d-7af1af203fee" ] }, { "id" : "ITEM-15", "itemData" : { "DOI" : "10.1140/epjb/e2006-00203-1", "ISBN" : "2006002031", "ISSN" : "1434-6028", "author" : [ { "dropping-particle" : "", "family" : "Katsnelson", "given" : "M. I.", "non-dropping-particle" : "", "parse-names" : false, "suffix" : "" } ], "container-title" : "The European Physical Journal B", "id" : "ITEM-15", "issue" : "2", "issued" : { "date-parts" : [ [ "2006", "5", "30" ] ] }, "page" : "157-160", "title" : "Zitterbewegung, chirality, and minimal conductivity in graphene", "type" : "article-journal", "volume" : "51" }, "uris" : [ "http://www.mendeley.com/documents/?uuid=c0a47e1b-bfc3-4fb1-8b9b-a08cf7b7684f" ] }, { "id" : "ITEM-16", "itemData" : { "DOI" : "10.1038/nature04233", "ISSN" : "1476-4687", "PMID" : "16281030", "abstract" : "Quantum electrodynamics (resulting from the merger of quantum mechanics and relativity theory) has provided a clear understanding of phenomena ranging from particle physics to cosmology and from astrophysics to quantum chemistry. The ideas underlying quantum electrodynamics also influence the theory of condensed matter, but quantum relativistic effects are usually minute in the known experimental systems that can be described accurately by the non-relativistic Schr\u00f6dinger equation. Here we report an experimental study of a condensed-matter system (graphene, a single atomic layer of carbon) in which electron transport is essentially governed by Dirac's (relativistic) equation. The charge carriers in graphene mimic relativistic particles with zero rest mass and have an effective 'speed of light' c* approximately 10(6) m s(-1). Our study reveals a variety of unusual phenomena that are characteristic of two-dimensional Dirac fermions. In particular we have observed the following: first, graphene's conductivity never falls below a minimum value corresponding to the quantum unit of conductance, even when concentrations of charge carriers tend to zero; second, the integer quantum Hall effect in graphene is anomalous in that it occurs at half-integer filling factors; and third, the cyclotron mass m(c) of massless carriers in graphene is described by E = m(c)c*2. This two-dimensional system is not only interesting in itself but also allows access to the subtle and rich physics of quantum electrodynamics in a bench-top experiment.", "author" : [ { "dropping-particle" : "", "family" : "Novoselov", "given" : "K S", "non-dropping-particle" : "", "parse-names" : false, "suffix" : "" }, { "dropping-particle" : "", "family" : "Geim", "given" : "a K", "non-dropping-particle" : "", "parse-names" : false, "suffix" : "" }, { "dropping-particle" : "V", "family" : "Morozov", "given" : "S", "non-dropping-particle" : "", "parse-names" : false, "suffix" : "" }, { "dropping-particle" : "", "family" : "Jiang", "given" : "D", "non-dropping-particle" : "", "parse-names" : false, "suffix" : "" }, { "dropping-particle" : "", "family" : "Katsnelson", "given" : "M I", "non-dropping-particle" : "", "parse-names" : false, "suffix" : "" }, { "dropping-particle" : "V", "family" : "Grigorieva", "given" : "I", "non-dropping-particle" : "", "parse-names" : false, "suffix" : "" }, { "dropping-particle" : "V", "family" : "Dubonos", "given" : "S", "non-dropping-particle" : "", "parse-names" : false, "suffix" : "" }, { "dropping-particle" : "", "family" : "Firsov", "given" : "a a", "non-dropping-particle" : "", "parse-names" : false, "suffix" : "" } ], "container-title" : "Nature", "id" : "ITEM-16", "issue" : "7065", "issued" : { "date-parts" : [ [ "2005", "11", "10" ] ] }, "page" : "197-200", "title" : "Two-dimensional gas of massless Dirac fermions in graphene.", "type" : "article-journal", "volume" : "438" }, "uris" : [ "http://www.mendeley.com/documents/?uuid=0feabe29-42a9-4a66-b859-91857c362c31" ] }, { "id" : "ITEM-17", "itemData" : { "DOI" : "10.1103/RevModPhys.81.109", "ISSN" : "0034-6861", "author" : [ { "dropping-particle" : "", "family" : "Castro Neto", "given" : "A. H.", "non-dropping-particle" : "", "parse-names" : false, "suffix" : "" }, { "dropping-particle" : "", "family" : "Peres", "given" : "N. M. R.", "non-dropping-particle" : "", "parse-names" : false, "suffix" : "" }, { "dropping-particle" : "", "family" : "Novoselov", "given" : "K. S.", "non-dropping-particle" : "", "parse-names" : false, "suffix" : "" }, { "dropping-particle" : "", "family" : "Geim", "given" : "a. K.", "non-dropping-particle" : "", "parse-names" : false, "suffix" : "" } ], "container-title" : "Reviews of Modern Physics", "id" : "ITEM-17", "issue" : "1", "issued" : { "date-parts" : [ [ "2009", "1" ] ] }, "page" : "109-162", "title" : "The electronic properties of graphene", "type" : "article-journal", "volume" : "81" }, "uris" : [ "http://www.mendeley.com/documents/?uuid=8ed504b8-47ce-4dd8-89b9-2166963a528f" ] }, { "id" : "ITEM-18", "itemData" : { "DOI" : "10.1038/nmat1849", "ISSN" : "1476-1122", "PMID" : "17330084", "abstract" : "Graphene is a rapidly rising star on the horizon of materials science and condensed-matter physics. This strictly two-dimensional material exhibits exceptionally high crystal and electronic quality, and, despite its short history, has already revealed a cornucopia of new physics and potential applications, which are briefly discussed here. Whereas one can be certain of the realness of applications only when commercial products appear, graphene no longer requires any further proof of its importance in terms of fundamental physics. Owing to its unusual electronic spectrum, graphene has led to the emergence of a new paradigm of 'relativistic' condensed-matter physics, where quantum relativistic phenomena, some of which are unobservable in high-energy physics, can now be mimicked and tested in table-top experiments. More generally, graphene represents a conceptually new class of materials that are only one atom thick, and, on this basis, offers new inroads into low-dimensional physics that has never ceased to surprise and continues to provide a fertile ground for applications.", "author" : [ { "dropping-particle" : "", "family" : "Geim", "given" : "A K", "non-dropping-particle" : "", "parse-names" : false, "suffix" : "" }, { "dropping-particle" : "", "family" : "Novoselov", "given" : "K S", "non-dropping-particle" : "", "parse-names" : false, "suffix" : "" } ], "container-title" : "Nature materials", "id" : "ITEM-18", "issue" : "3", "issued" : { "date-parts" : [ [ "2007", "3" ] ] }, "page" : "183-91", "title" : "The rise of graphene.", "type" : "article-journal", "volume" : "6" }, "uris" : [ "http://www.mendeley.com/documents/?uuid=530a974a-0af9-40e5-b883-687bf07c903a" ] }, { "id" : "ITEM-19", "itemData" : { "DOI" : "10.1126/science.1102896", "ISSN" : "1095-9203", "PMID" : "15499015", "abstract" : "We describe monocrystalline graphitic films, which are a few atoms thick but are nonetheless stable under ambient conditions, metallic, and of remarkably high quality. The films are found to be a two-dimensional semimetal with a tiny overlap between valence and conductance bands, and they exhibit a strong ambipolar electric field effect such that electrons and holes in concentrations up to 10(13) per square centimeter and with room-temperature mobilities of approximately 10,000 square centimeters per volt-second can be induced by applying gate voltage.", "author" : [ { "dropping-particle" : "", "family" : "Novoselov", "given" : "K S", "non-dropping-particle" : "", "parse-names" : false, "suffix" : "" }, { "dropping-particle" : "", "family" : "Geim", "given" : "a K", "non-dropping-particle" : "", "parse-names" : false, "suffix" : "" }, { "dropping-particle" : "V", "family" : "Morozov", "given" : "S", "non-dropping-particle" : "", "parse-names" : false, "suffix" : "" }, { "dropping-particle" : "", "family" : "Jiang", "given" : "D", "non-dropping-particle" : "", "parse-names" : false, "suffix" : "" }, { "dropping-particle" : "", "family" : "Zhang", "given" : "Y", "non-dropping-particle" : "", "parse-names" : false, "suffix" : "" }, { "dropping-particle" : "V", "family" : "Dubonos", "given" : "S", "non-dropping-particle" : "", "parse-names" : false, "suffix" : "" }, { "dropping-particle" : "V", "family" : "Grigorieva", "given" : "I", "non-dropping-particle" : "", "parse-names" : false, "suffix" : "" }, { "dropping-particle" : "", "family" : "Firsov", "given" : "a a", "non-dropping-particle" : "", "parse-names" : false, "suffix" : "" } ], "container-title" : "Science (New York, N.Y.)", "id" : "ITEM-19", "issue" : "5696", "issued" : { "date-parts" : [ [ "2004", "10", "22" ] ] }, "page" : "666-9", "title" : "Electric field effect in atomically thin carbon films.", "type" : "article-journal", "volume" : "306" }, "uris" : [ "http://www.mendeley.com/documents/?uuid=f62b4316-2018-436d-9e07-c04e7428bf01" ] }, { "id" : "ITEM-20", "itemData" : { "DOI" : "10.1103/PhysRevLett.102.236805", "ISSN" : "0031-9007", "author" : [ { "dropping-particle" : "", "family" : "Chen", "given" : "Jian-Hao", "non-dropping-particle" : "", "parse-names" : false, "suffix" : "" }, { "dropping-particle" : "", "family" : "Cullen", "given" : "W.", "non-dropping-particle" : "", "parse-names" : false, "suffix" : "" }, { "dropping-particle" : "", "family" : "Jang", "given" : "C.", "non-dropping-particle" : "", "parse-names" : false, "suffix" : "" }, { "dropping-particle" : "", "family" : "Fuhrer", "given" : "M.", "non-dropping-particle" : "", "parse-names" : false, "suffix" : "" }, { "dropping-particle" : "", "family" : "Williams", "given" : "E.", "non-dropping-particle" : "", "parse-names" : false, "suffix" : "" } ], "container-title" : "Physical Review Letters", "id" : "ITEM-20", "issue" : "23", "issued" : { "date-parts" : [ [ "2009", "6" ] ] }, "page" : "236805", "title" : "Defect Scattering in Graphene", "type" : "article-journal", "volume" : "102" }, "uris" : [ "http://www.mendeley.com/documents/?uuid=ae3dab25-ae81-4a56-a8c5-09b61b067eda" ] }, { "id" : "ITEM-21", "itemData" : { "DOI" : "10.1063/1.2776887", "ISSN" : "00036951", "author" : [ { "dropping-particle" : "", "family" : "Fang", "given" : "Tian", "non-dropping-particle" : "", "parse-names" : false, "suffix" : "" }, { "dropping-particle" : "", "family" : "Konar", "given" : "Aniruddha", "non-dropping-particle" : "", "parse-names" : false, "suffix" : "" }, { "dropping-particle" : "", "family" : "Xing", "given" : "Huili", "non-dropping-particle" : "", "parse-names" : false, "suffix" : "" }, { "dropping-particle" : "", "family" : "Jena", "given" : "Debdeep", "non-dropping-particle" : "", "parse-names" : false, "suffix" : "" } ], "container-title" : "Applied Physics Letters", "id" : "ITEM-21", "issue" : "9", "issued" : { "date-parts" : [ [ "2007" ] ] }, "page" : "092109", "title" : "Carrier statistics and quantum capacitance of graphene sheets and ribbons", "type" : "article-journal", "volume" : "91" }, "uris" : [ "http://www.mendeley.com/documents/?uuid=000067c7-be71-48a2-ae45-bc6f278ac9eb" ] }, { "id" : "ITEM-22", "itemData" : { "DOI" : "10.1038/nphys1365", "ISSN" : "1745-2473", "abstract" : "In an ideal graphene sheet, charge carriers behave as two-dimensional Dirac fermions1. This has been confirmed by the discovery of a half-integer quantum Hall effect in graphene flakes placed on a SiO2 substrate. The Dirac fermions in graphene, however, are subject to microscopic perturbations that include topographic corrugations and electron-density inhomogeneities (that is, charge puddles). Such perturbations profoundly alter Dirac-fermion behaviour, with implications for their fundamental physics as well as for future graphene device applications. Here we report a new technique of Dirac-point mapping that we have used to determine the origin of charge inhomogeneities in graphene. We find that fluctuations in graphene charge density are caused not by topographical corrugations, but rather by charge-donating impurities below the graphene. These impurities induce surprising standing wave patterns due to unexpected backscattering of Dirac fermions. Such wave patterns can be continuously modulated by electric gating. Our observations provide new insight into impurity scattering of Dirac fermions and the microscopic mechanisms limiting electronic mobility in graphene.", "author" : [ { "dropping-particle" : "", "family" : "Zhang", "given" : "Yuanbo", "non-dropping-particle" : "", "parse-names" : false, "suffix" : "" }, { "dropping-particle" : "", "family" : "Brar", "given" : "Victor W.", "non-dropping-particle" : "", "parse-names" : false, "suffix" : "" }, { "dropping-particle" : "", "family" : "Girit", "given" : "Caglar", "non-dropping-particle" : "", "parse-names" : false, "suffix" : "" }, { "dropping-particle" : "", "family" : "Zettl", "given" : "Alex", "non-dropping-particle" : "", "parse-names" : false, "suffix" : "" }, { "dropping-particle" : "", "family" : "Crommie", "given" : "Michael F.", "non-dropping-particle" : "", "parse-names" : false, "suffix" : "" } ], "container-title" : "Nature Physics", "id" : "ITEM-22", "issue" : "10", "issued" : { "date-parts" : [ [ "2009", "8", "30" ] ] }, "note" : "Discusses how spatial ripples are equivalent to charge puddles in graphene", "page" : "722-726", "publisher" : "Nature Publishing Group", "title" : "Origin of spatial charge inhomogeneity in graphene", "title-short" : "Nat Phys", "type" : "article-journal", "volume" : "5" }, "uris" : [ "http://www.mendeley.com/documents/?uuid=a1eafffb-10dd-4bcb-9e83-a3f7e57422ba" ] }, { "id" : "ITEM-23", "itemData" : { "DOI" : "10.1143/JPSJ.75.074716", "ISSN" : "0031-9015", "author" : [ { "dropping-particle" : "", "family" : "Ando", "given" : "Tsuneya", "non-dropping-particle" : "", "parse-names" : false, "suffix" : "" } ], "container-title" : "Journal of the Physical Society of Japan", "id" : "ITEM-23", "issue" : "7", "issued" : { "date-parts" : [ [ "2006", "7", "15" ] ] }, "page" : "074716", "title" : "Screening Effect and Impurity Scattering in Monolayer Graphene", "type" : "article-journal", "volume" : "75" }, "uris" : [ "http://www.mendeley.com/documents/?uuid=95dc010b-176f-43b6-b1be-ea0d7822d13c" ] } ], "mendeley" : { "formattedCitation" : "[1]\u2013[23]", "plainTextFormattedCitation" : "[1]\u2013[23]", "previouslyFormattedCitation" : "[1]\u2013[23]" }, "properties" : { "noteIndex" : 0 }, "schema" : "https://github.com/citation-style-language/schema/raw/master/csl-citation.json" }</w:instrText>
      </w:r>
      <w:r w:rsidR="0094099C">
        <w:fldChar w:fldCharType="separate"/>
      </w:r>
      <w:r w:rsidR="0094099C" w:rsidRPr="0094099C">
        <w:rPr>
          <w:noProof/>
        </w:rPr>
        <w:t>[1]–[23]</w:t>
      </w:r>
      <w:r w:rsidR="0094099C">
        <w:fldChar w:fldCharType="end"/>
      </w:r>
      <w:r w:rsidR="00605BAB">
        <w:t>.</w:t>
      </w:r>
    </w:p>
    <w:p w:rsidR="007F2749" w:rsidRDefault="007F2749" w:rsidP="00783D8A">
      <w:pPr>
        <w:ind w:firstLine="0"/>
        <w:jc w:val="center"/>
      </w:pPr>
      <w:r>
        <w:rPr>
          <w:noProof/>
        </w:rPr>
        <w:drawing>
          <wp:inline distT="0" distB="0" distL="0" distR="0">
            <wp:extent cx="3657600" cy="2466409"/>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e_k_cones.png"/>
                    <pic:cNvPicPr/>
                  </pic:nvPicPr>
                  <pic:blipFill rotWithShape="1">
                    <a:blip r:embed="rId15" cstate="print">
                      <a:extLst>
                        <a:ext uri="{28A0092B-C50C-407E-A947-70E740481C1C}">
                          <a14:useLocalDpi xmlns:a14="http://schemas.microsoft.com/office/drawing/2010/main" val="0"/>
                        </a:ext>
                      </a:extLst>
                    </a:blip>
                    <a:srcRect t="10090"/>
                    <a:stretch/>
                  </pic:blipFill>
                  <pic:spPr bwMode="auto">
                    <a:xfrm>
                      <a:off x="0" y="0"/>
                      <a:ext cx="3657600" cy="2466409"/>
                    </a:xfrm>
                    <a:prstGeom prst="rect">
                      <a:avLst/>
                    </a:prstGeom>
                    <a:ln>
                      <a:noFill/>
                    </a:ln>
                    <a:extLst>
                      <a:ext uri="{53640926-AAD7-44D8-BBD7-CCE9431645EC}">
                        <a14:shadowObscured xmlns:a14="http://schemas.microsoft.com/office/drawing/2010/main"/>
                      </a:ext>
                    </a:extLst>
                  </pic:spPr>
                </pic:pic>
              </a:graphicData>
            </a:graphic>
          </wp:inline>
        </w:drawing>
      </w:r>
    </w:p>
    <w:p w:rsidR="007F2749" w:rsidRDefault="007F2749" w:rsidP="007F2749">
      <w:pPr>
        <w:pStyle w:val="Caption"/>
      </w:pPr>
      <w:bookmarkStart w:id="1" w:name="_Ref490429734"/>
      <w:r>
        <w:t xml:space="preserve">Figure </w:t>
      </w:r>
      <w:fldSimple w:instr=" STYLEREF 1 \s ">
        <w:r w:rsidR="00EB7822">
          <w:rPr>
            <w:noProof/>
            <w:cs/>
          </w:rPr>
          <w:t>‎</w:t>
        </w:r>
        <w:r w:rsidR="00EB7822">
          <w:rPr>
            <w:noProof/>
          </w:rPr>
          <w:t>2</w:t>
        </w:r>
      </w:fldSimple>
      <w:r w:rsidR="00EB7822">
        <w:t>.</w:t>
      </w:r>
      <w:fldSimple w:instr=" SEQ Figure \* ARABIC \s 1 ">
        <w:r w:rsidR="00EB7822">
          <w:rPr>
            <w:noProof/>
          </w:rPr>
          <w:t>3</w:t>
        </w:r>
      </w:fldSimple>
      <w:bookmarkEnd w:id="1"/>
      <w:r>
        <w:t xml:space="preserve"> Energy dispersion relation around the K point for energies between </w:t>
      </w:r>
      <w:proofErr w:type="gramStart"/>
      <w:r>
        <w:t>-1</w:t>
      </w:r>
      <w:proofErr w:type="gramEnd"/>
      <w:r>
        <w:t xml:space="preserve"> and 1 eV. The energy is proportional to the magnitude of momentum away from the k point, making the dispersion relation look conical in 3D.</w:t>
      </w:r>
    </w:p>
    <w:p w:rsidR="00273AEF" w:rsidRDefault="00612EAD" w:rsidP="001E4B6E">
      <w:r>
        <w:lastRenderedPageBreak/>
        <w:t xml:space="preserve">The symmetry of the Brillouin zone allows us to use the </w:t>
      </w:r>
      <w:proofErr w:type="gramStart"/>
      <w:r>
        <w:t>3</w:t>
      </w:r>
      <w:proofErr w:type="gramEnd"/>
      <w:r>
        <w:t xml:space="preserve"> high symmetry points to describe the energy describe the energy dispersion relation. The most commonly used cut is the </w:t>
      </w:r>
      <w:r>
        <w:rPr>
          <w:rFonts w:cs="Times"/>
        </w:rPr>
        <w:t>Γ</w:t>
      </w:r>
      <w:r>
        <w:t>MK</w:t>
      </w:r>
      <w:r>
        <w:rPr>
          <w:rFonts w:cs="Times"/>
        </w:rPr>
        <w:t>Γ cut path</w:t>
      </w:r>
      <w:r w:rsidR="00872B4A">
        <w:rPr>
          <w:rFonts w:cs="Times"/>
        </w:rPr>
        <w:t xml:space="preserve"> shown in </w:t>
      </w:r>
      <w:r w:rsidR="00872B4A">
        <w:rPr>
          <w:rFonts w:cs="Times"/>
        </w:rPr>
        <w:fldChar w:fldCharType="begin"/>
      </w:r>
      <w:r w:rsidR="00872B4A">
        <w:rPr>
          <w:rFonts w:cs="Times"/>
        </w:rPr>
        <w:instrText xml:space="preserve"> REF _Ref490430608 \h </w:instrText>
      </w:r>
      <w:r w:rsidR="00872B4A">
        <w:rPr>
          <w:rFonts w:cs="Times"/>
        </w:rPr>
      </w:r>
      <w:r w:rsidR="00872B4A">
        <w:rPr>
          <w:rFonts w:cs="Times"/>
        </w:rPr>
        <w:fldChar w:fldCharType="separate"/>
      </w:r>
      <w:r w:rsidR="00872B4A">
        <w:t xml:space="preserve">Figure </w:t>
      </w:r>
      <w:r w:rsidR="00872B4A">
        <w:rPr>
          <w:noProof/>
          <w:cs/>
        </w:rPr>
        <w:t>‎</w:t>
      </w:r>
      <w:r w:rsidR="00872B4A">
        <w:rPr>
          <w:noProof/>
        </w:rPr>
        <w:t>2</w:t>
      </w:r>
      <w:r w:rsidR="00872B4A">
        <w:t>.</w:t>
      </w:r>
      <w:r w:rsidR="00872B4A">
        <w:rPr>
          <w:noProof/>
        </w:rPr>
        <w:t>4</w:t>
      </w:r>
      <w:r w:rsidR="00872B4A">
        <w:rPr>
          <w:rFonts w:cs="Times"/>
        </w:rPr>
        <w:fldChar w:fldCharType="end"/>
      </w:r>
      <w:r>
        <w:rPr>
          <w:rFonts w:cs="Times"/>
        </w:rPr>
        <w:t xml:space="preserve">. </w:t>
      </w:r>
      <w:r w:rsidR="007F4CA5">
        <w:rPr>
          <w:rFonts w:cs="Times"/>
        </w:rPr>
        <w:t>The energy dispersion relation along the high symmetry cut</w:t>
      </w:r>
      <w:r w:rsidR="002A71C1">
        <w:rPr>
          <w:rFonts w:cs="Times"/>
        </w:rPr>
        <w:t xml:space="preserve"> </w:t>
      </w:r>
      <w:proofErr w:type="gramStart"/>
      <w:r w:rsidR="002A71C1">
        <w:rPr>
          <w:rFonts w:cs="Times"/>
        </w:rPr>
        <w:t>is shown</w:t>
      </w:r>
      <w:proofErr w:type="gramEnd"/>
      <w:r w:rsidR="002A71C1">
        <w:rPr>
          <w:rFonts w:cs="Times"/>
        </w:rPr>
        <w:t xml:space="preserve"> in </w:t>
      </w:r>
      <w:r w:rsidR="002A71C1">
        <w:rPr>
          <w:rFonts w:cs="Times"/>
        </w:rPr>
        <w:fldChar w:fldCharType="begin"/>
      </w:r>
      <w:r w:rsidR="002A71C1">
        <w:rPr>
          <w:rFonts w:cs="Times"/>
        </w:rPr>
        <w:instrText xml:space="preserve"> REF _Ref490430763 \h </w:instrText>
      </w:r>
      <w:r w:rsidR="002A71C1">
        <w:rPr>
          <w:rFonts w:cs="Times"/>
        </w:rPr>
      </w:r>
      <w:r w:rsidR="002A71C1">
        <w:rPr>
          <w:rFonts w:cs="Times"/>
        </w:rPr>
        <w:fldChar w:fldCharType="separate"/>
      </w:r>
      <w:r w:rsidR="002A71C1">
        <w:t xml:space="preserve">Figure </w:t>
      </w:r>
      <w:r w:rsidR="002A71C1">
        <w:rPr>
          <w:noProof/>
          <w:cs/>
        </w:rPr>
        <w:t>‎</w:t>
      </w:r>
      <w:r w:rsidR="002A71C1">
        <w:rPr>
          <w:noProof/>
        </w:rPr>
        <w:t>2</w:t>
      </w:r>
      <w:r w:rsidR="002A71C1">
        <w:t>.</w:t>
      </w:r>
      <w:r w:rsidR="002A71C1">
        <w:rPr>
          <w:noProof/>
        </w:rPr>
        <w:t>5</w:t>
      </w:r>
      <w:r w:rsidR="002A71C1">
        <w:rPr>
          <w:rFonts w:cs="Times"/>
        </w:rPr>
        <w:fldChar w:fldCharType="end"/>
      </w:r>
      <w:r w:rsidR="001E4B6E">
        <w:rPr>
          <w:rFonts w:cs="Times"/>
        </w:rPr>
        <w:t>, clearly showing the Dirac point at the K point.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4"/>
        <w:gridCol w:w="4686"/>
      </w:tblGrid>
      <w:tr w:rsidR="00273AEF" w:rsidTr="00401D32">
        <w:tc>
          <w:tcPr>
            <w:tcW w:w="4674" w:type="dxa"/>
            <w:vAlign w:val="bottom"/>
          </w:tcPr>
          <w:p w:rsidR="00273AEF" w:rsidRDefault="00273AEF" w:rsidP="003853E4">
            <w:pPr>
              <w:ind w:firstLine="0"/>
              <w:jc w:val="center"/>
            </w:pPr>
            <w:r>
              <w:rPr>
                <w:noProof/>
              </w:rPr>
              <w:drawing>
                <wp:inline distT="0" distB="0" distL="0" distR="0" wp14:anchorId="6E45CCF2" wp14:editId="06D442AC">
                  <wp:extent cx="2286000" cy="2460913"/>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ingle_25nm_line.png"/>
                          <pic:cNvPicPr/>
                        </pic:nvPicPr>
                        <pic:blipFill>
                          <a:blip r:embed="rId16" cstate="print">
                            <a:extLst>
                              <a:ext uri="{28A0092B-C50C-407E-A947-70E740481C1C}">
                                <a14:useLocalDpi xmlns:a14="http://schemas.microsoft.com/office/drawing/2010/main" val="0"/>
                              </a:ext>
                            </a:extLst>
                          </a:blip>
                          <a:stretch>
                            <a:fillRect/>
                          </a:stretch>
                        </pic:blipFill>
                        <pic:spPr bwMode="auto">
                          <a:xfrm>
                            <a:off x="0" y="0"/>
                            <a:ext cx="2286000" cy="2460913"/>
                          </a:xfrm>
                          <a:prstGeom prst="rect">
                            <a:avLst/>
                          </a:prstGeom>
                          <a:ln>
                            <a:noFill/>
                          </a:ln>
                          <a:extLst>
                            <a:ext uri="{53640926-AAD7-44D8-BBD7-CCE9431645EC}">
                              <a14:shadowObscured xmlns:a14="http://schemas.microsoft.com/office/drawing/2010/main"/>
                            </a:ext>
                          </a:extLst>
                        </pic:spPr>
                      </pic:pic>
                    </a:graphicData>
                  </a:graphic>
                </wp:inline>
              </w:drawing>
            </w:r>
          </w:p>
          <w:p w:rsidR="00273AEF" w:rsidRDefault="00273AEF" w:rsidP="003853E4">
            <w:pPr>
              <w:ind w:firstLine="0"/>
              <w:jc w:val="center"/>
            </w:pPr>
            <w:r>
              <w:t>(a)</w:t>
            </w:r>
          </w:p>
        </w:tc>
        <w:tc>
          <w:tcPr>
            <w:tcW w:w="4686" w:type="dxa"/>
            <w:vAlign w:val="bottom"/>
          </w:tcPr>
          <w:p w:rsidR="00273AEF" w:rsidRDefault="00273AEF" w:rsidP="003853E4">
            <w:pPr>
              <w:ind w:firstLine="0"/>
              <w:jc w:val="center"/>
            </w:pPr>
            <w:r>
              <w:rPr>
                <w:noProof/>
              </w:rPr>
              <w:drawing>
                <wp:inline distT="0" distB="0" distL="0" distR="0" wp14:anchorId="180E838C" wp14:editId="7FD95B23">
                  <wp:extent cx="2834640" cy="2540126"/>
                  <wp:effectExtent l="0" t="0" r="381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wo_lines_25nm_line.png"/>
                          <pic:cNvPicPr/>
                        </pic:nvPicPr>
                        <pic:blipFill rotWithShape="1">
                          <a:blip r:embed="rId17" cstate="print">
                            <a:extLst>
                              <a:ext uri="{28A0092B-C50C-407E-A947-70E740481C1C}">
                                <a14:useLocalDpi xmlns:a14="http://schemas.microsoft.com/office/drawing/2010/main" val="0"/>
                              </a:ext>
                            </a:extLst>
                          </a:blip>
                          <a:srcRect l="3488" r="12816"/>
                          <a:stretch/>
                        </pic:blipFill>
                        <pic:spPr bwMode="auto">
                          <a:xfrm>
                            <a:off x="0" y="0"/>
                            <a:ext cx="2834640" cy="2540126"/>
                          </a:xfrm>
                          <a:prstGeom prst="rect">
                            <a:avLst/>
                          </a:prstGeom>
                          <a:ln>
                            <a:noFill/>
                          </a:ln>
                          <a:extLst>
                            <a:ext uri="{53640926-AAD7-44D8-BBD7-CCE9431645EC}">
                              <a14:shadowObscured xmlns:a14="http://schemas.microsoft.com/office/drawing/2010/main"/>
                            </a:ext>
                          </a:extLst>
                        </pic:spPr>
                      </pic:pic>
                    </a:graphicData>
                  </a:graphic>
                </wp:inline>
              </w:drawing>
            </w:r>
          </w:p>
          <w:p w:rsidR="00273AEF" w:rsidRDefault="00273AEF" w:rsidP="00EB7822">
            <w:pPr>
              <w:keepNext/>
              <w:ind w:firstLine="0"/>
              <w:jc w:val="center"/>
            </w:pPr>
            <w:r>
              <w:t>(b)</w:t>
            </w:r>
          </w:p>
        </w:tc>
      </w:tr>
    </w:tbl>
    <w:p w:rsidR="00EB7822" w:rsidRDefault="00EB7822" w:rsidP="00EB7822">
      <w:pPr>
        <w:pStyle w:val="Caption"/>
        <w:rPr>
          <w:rFonts w:cs="Times"/>
        </w:rPr>
      </w:pPr>
      <w:bookmarkStart w:id="2" w:name="_Ref490430608"/>
      <w:r>
        <w:t xml:space="preserve">Figure </w:t>
      </w:r>
      <w:fldSimple w:instr=" STYLEREF 1 \s ">
        <w:r>
          <w:rPr>
            <w:noProof/>
            <w:cs/>
          </w:rPr>
          <w:t>‎</w:t>
        </w:r>
        <w:r>
          <w:rPr>
            <w:noProof/>
          </w:rPr>
          <w:t>2</w:t>
        </w:r>
      </w:fldSimple>
      <w:r>
        <w:t>.</w:t>
      </w:r>
      <w:fldSimple w:instr=" SEQ Figure \* ARABIC \s 1 ">
        <w:r>
          <w:rPr>
            <w:noProof/>
          </w:rPr>
          <w:t>4</w:t>
        </w:r>
      </w:fldSimple>
      <w:bookmarkEnd w:id="2"/>
      <w:r>
        <w:t xml:space="preserve"> (a) Brillouin zone of graphene with the high-symmetry points labelled. The high-symmetry cut path </w:t>
      </w:r>
      <w:r>
        <w:rPr>
          <w:rFonts w:cs="Times"/>
        </w:rPr>
        <w:t xml:space="preserve">ΓMKΓ is perimeter of the highlighted triangle. (b) </w:t>
      </w:r>
      <w:proofErr w:type="gramStart"/>
      <w:r>
        <w:rPr>
          <w:rFonts w:cs="Times"/>
        </w:rPr>
        <w:t>a</w:t>
      </w:r>
      <w:proofErr w:type="gramEnd"/>
      <w:r>
        <w:rPr>
          <w:rFonts w:cs="Times"/>
        </w:rPr>
        <w:t xml:space="preserve"> contour plot of the conduction band with the high symmetry cut path highlighted in red.</w:t>
      </w:r>
    </w:p>
    <w:p w:rsidR="00A16F6F" w:rsidRDefault="00401D32" w:rsidP="00872B4A">
      <w:pPr>
        <w:keepNext/>
        <w:ind w:firstLine="0"/>
        <w:jc w:val="center"/>
      </w:pPr>
      <w:r>
        <w:rPr>
          <w:noProof/>
        </w:rPr>
        <w:drawing>
          <wp:inline distT="0" distB="0" distL="0" distR="0">
            <wp:extent cx="4572000" cy="34290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graphene_band_structure.png"/>
                    <pic:cNvPicPr/>
                  </pic:nvPicPr>
                  <pic:blipFill>
                    <a:blip r:embed="rId18">
                      <a:extLst>
                        <a:ext uri="{28A0092B-C50C-407E-A947-70E740481C1C}">
                          <a14:useLocalDpi xmlns:a14="http://schemas.microsoft.com/office/drawing/2010/main" val="0"/>
                        </a:ext>
                      </a:extLst>
                    </a:blip>
                    <a:stretch>
                      <a:fillRect/>
                    </a:stretch>
                  </pic:blipFill>
                  <pic:spPr>
                    <a:xfrm>
                      <a:off x="0" y="0"/>
                      <a:ext cx="4572000" cy="3429000"/>
                    </a:xfrm>
                    <a:prstGeom prst="rect">
                      <a:avLst/>
                    </a:prstGeom>
                  </pic:spPr>
                </pic:pic>
              </a:graphicData>
            </a:graphic>
          </wp:inline>
        </w:drawing>
      </w:r>
    </w:p>
    <w:p w:rsidR="00273AEF" w:rsidRPr="00273AEF" w:rsidRDefault="00A16F6F" w:rsidP="00A16F6F">
      <w:pPr>
        <w:pStyle w:val="Caption"/>
      </w:pPr>
      <w:bookmarkStart w:id="3" w:name="_Ref490430763"/>
      <w:r>
        <w:t xml:space="preserve">Figure </w:t>
      </w:r>
      <w:fldSimple w:instr=" STYLEREF 1 \s ">
        <w:r w:rsidR="00EB7822">
          <w:rPr>
            <w:noProof/>
            <w:cs/>
          </w:rPr>
          <w:t>‎</w:t>
        </w:r>
        <w:r w:rsidR="00EB7822">
          <w:rPr>
            <w:noProof/>
          </w:rPr>
          <w:t>2</w:t>
        </w:r>
      </w:fldSimple>
      <w:r w:rsidR="00EB7822">
        <w:t>.</w:t>
      </w:r>
      <w:fldSimple w:instr=" SEQ Figure \* ARABIC \s 1 ">
        <w:r w:rsidR="00EB7822">
          <w:rPr>
            <w:noProof/>
          </w:rPr>
          <w:t>5</w:t>
        </w:r>
      </w:fldSimple>
      <w:bookmarkEnd w:id="3"/>
      <w:r>
        <w:t xml:space="preserve"> Energy dispersion relation across high-symmetry paths in graphene as obtained using the tight-binding approximation with a </w:t>
      </w:r>
      <w:r w:rsidR="001314BB">
        <w:t xml:space="preserve">nearest-neighbor </w:t>
      </w:r>
      <w:r>
        <w:t>hopping energy of 2.7 eV.</w:t>
      </w:r>
      <w:r w:rsidR="00BB2E05">
        <w:t xml:space="preserve"> The blue curve represents the conduction band while the red curve represents the valence band.</w:t>
      </w:r>
    </w:p>
    <w:p w:rsidR="003469BC" w:rsidRPr="003469BC" w:rsidRDefault="003469BC" w:rsidP="003469BC"/>
    <w:p w:rsidR="00000977" w:rsidRDefault="00000977" w:rsidP="00E54821">
      <w:pPr>
        <w:pStyle w:val="Heading2"/>
      </w:pPr>
      <w:r>
        <w:t>Klein</w:t>
      </w:r>
      <w:r w:rsidR="00E54821">
        <w:t xml:space="preserve"> </w:t>
      </w:r>
      <w:r>
        <w:t>Tunneling and the Absence of Backscattering</w:t>
      </w:r>
    </w:p>
    <w:p w:rsidR="00E54821" w:rsidRDefault="00E54821" w:rsidP="00ED39C7">
      <w:r>
        <w:t>Klein tunneling</w:t>
      </w:r>
      <w:r w:rsidR="00E24604">
        <w:t xml:space="preserve"> is the absence of back scattering of massless relativistic particles incident normally on a potential barrier</w:t>
      </w:r>
      <w:r w:rsidR="00ED39C7">
        <w:fldChar w:fldCharType="begin" w:fldLock="1"/>
      </w:r>
      <w:r w:rsidR="00ED39C7">
        <w:instrText>ADDIN CSL_CITATION { "citationItems" : [ { "id" : "ITEM-1", "itemData" : { "DOI" : "10.1119/1.3658629", "ISSN" : "0002-9505", "author" : [ { "dropping-particle" : "", "family" : "Robinson", "given" : "T. R.", "non-dropping-particle" : "", "parse-names" : false, "suffix" : "" } ], "container-title" : "American Journal of Physics", "id" : "ITEM-1", "issue" : "2", "issued" : { "date-parts" : [ [ "2012", "2" ] ] }, "page" : "141-147", "title" : "On Klein tunneling in graphene", "type" : "article-journal", "volume" : "80" }, "uris" : [ "http://www.mendeley.com/documents/?uuid=efe92cd3-1e74-499e-8c9d-3adb15e7a178" ] }, { "id" : "ITEM-2", "itemData" : { "DOI" : "10.1038/nphys384", "ISSN" : "1745-2473", "author" : [ { "dropping-particle" : "", "family" : "Katsnelson", "given" : "M. I.", "non-dropping-particle" : "", "parse-names" : false, "suffix" : "" }, { "dropping-particle" : "", "family" : "Novoselov", "given" : "K. S.", "non-dropping-particle" : "", "parse-names" : false, "suffix" : "" }, { "dropping-particle" : "", "family" : "Geim", "given" : "a. K.", "non-dropping-particle" : "", "parse-names" : false, "suffix" : "" } ], "container-title" : "Nature Physics", "id" : "ITEM-2", "issue" : "9", "issued" : { "date-parts" : [ [ "2006", "8", "20" ] ] }, "page" : "620-625", "title" : "Chiral tunnelling and the Klein paradox in\u00a0graphene", "type" : "article-journal", "volume" : "2" }, "uris" : [ "http://www.mendeley.com/documents/?uuid=210edc77-bdc4-4c49-a602-1c4f01931a38" ] } ], "mendeley" : { "formattedCitation" : "[24], [25]", "plainTextFormattedCitation" : "[24], [25]", "previouslyFormattedCitation" : "[24], [25]" }, "properties" : { "noteIndex" : 0 }, "schema" : "https://github.com/citation-style-language/schema/raw/master/csl-citation.json" }</w:instrText>
      </w:r>
      <w:r w:rsidR="00ED39C7">
        <w:fldChar w:fldCharType="separate"/>
      </w:r>
      <w:r w:rsidR="00ED39C7" w:rsidRPr="00ED39C7">
        <w:rPr>
          <w:noProof/>
        </w:rPr>
        <w:t>[24], [25]</w:t>
      </w:r>
      <w:r w:rsidR="00ED39C7">
        <w:fldChar w:fldCharType="end"/>
      </w:r>
      <w:r w:rsidR="00E24604">
        <w:t xml:space="preserve">. </w:t>
      </w:r>
      <w:r w:rsidR="00ED39C7">
        <w:t>As a virtue of graphene’s linear dispersion relation, charge carriers in graphene demonstrate Klein tunneling even in disordered graphene</w:t>
      </w:r>
      <w:r w:rsidR="00ED39C7">
        <w:fldChar w:fldCharType="begin" w:fldLock="1"/>
      </w:r>
      <w:r w:rsidR="008C5CAF">
        <w:instrText>ADDIN CSL_CITATION { "citationItems" : [ { "id" : "ITEM-1", "itemData" : { "DOI" : "10.1103/RevModPhys.83.407", "ISSN" : "0034-6861", "author" : [ { "dropping-particle" : "", "family" : "Sarma", "given" : "S.", "non-dropping-particle" : "Das", "parse-names" : false, "suffix" : "" }, { "dropping-particle" : "", "family" : "Adam", "given" : "Shaffique", "non-dropping-particle" : "", "parse-names" : false, "suffix" : "" }, { "dropping-particle" : "", "family" : "Hwang", "given" : "E. H.", "non-dropping-particle" : "", "parse-names" : false, "suffix" : "" }, { "dropping-particle" : "", "family" : "Rossi", "given" : "Enrico", "non-dropping-particle" : "", "parse-names" : false, "suffix" : "" } ], "container-title" : "Reviews of Modern Physics", "id" : "ITEM-1", "issue" : "2", "issued" : { "date-parts" : [ [ "2011", "5" ] ] }, "page" : "407-470", "title" : "Electronic transport in two-dimensional graphene", "type" : "article-journal", "volume" : "83" }, "uris" : [ "http://www.mendeley.com/documents/?uuid=3b9193da-6b06-4418-87be-23b23179696d" ] }, { "id" : "ITEM-2", "itemData" : { "DOI" : "10.1016/j.ssc.2009.02.039", "ISSN" : "00381098", "author" : [ { "dropping-particle" : "", "family" : "Blake", "given" : "P.", "non-dropping-particle" : "", "parse-names" : false, "suffix" : "" }, { "dropping-particle" : "", "family" : "Yang", "given" : "R.", "non-dropping-particle" : "", "parse-names" : false, "suffix" : "" }, { "dropping-particle" : "", "family" : "Morozov", "given" : "S.V.", "non-dropping-particle" : "", "parse-names" : false, "suffix" : "" }, { "dropping-particle" : "", "family" : "Schedin", "given" : "F.", "non-dropping-particle" : "", "parse-names" : false, "suffix" : "" }, { "dropping-particle" : "", "family" : "Ponomarenko", "given" : "L.a.", "non-dropping-particle" : "", "parse-names" : false, "suffix" : "" }, { "dropping-particle" : "", "family" : "Zhukov", "given" : "a.a.", "non-dropping-particle" : "", "parse-names" : false, "suffix" : "" }, { "dropping-particle" : "", "family" : "Nair", "given" : "R.R.", "non-dropping-particle" : "", "parse-names" : false, "suffix" : "" }, { "dropping-particle" : "", "family" : "Grigorieva", "given" : "I.V.", "non-dropping-particle" : "", "parse-names" : false, "suffix" : "" }, { "dropping-particle" : "", "family" : "Novoselov", "given" : "K.S.", "non-dropping-particle" : "", "parse-names" : false, "suffix" : "" }, { "dropping-particle" : "", "family" : "Geim", "given" : "a.K.", "non-dropping-particle" : "", "parse-names" : false, "suffix" : "" } ], "container-title" : "Solid State Communications", "id" : "ITEM-2", "issue" : "27-28", "issued" : { "date-parts" : [ [ "2009", "7" ] ] }, "note" : "Great discussion on surface contamination and its spread on the measured device behavior.", "page" : "1068-1071", "publisher" : "Elsevier Ltd", "title" : "Influence of metal contacts and charge inhomogeneity on transport properties of graphene near the neutrality point", "type" : "article-journal", "volume" : "149" }, "uris" : [ "http://www.mendeley.com/documents/?uuid=d8110ea4-abe4-4498-88a0-bb0cfea87a0e" ] }, { "id" : "ITEM-3", "itemData" : { "DOI" : "10.1103/PhysRevB.77.075420", "ISSN" : "1098-0121", "author" : [ { "dropping-particle" : "", "family" : "Fogler", "given" : "M. M.", "non-dropping-particle" : "", "parse-names" : false, "suffix" : "" }, { "dropping-particle" : "", "family" : "Novikov", "given" : "D. S.", "non-dropping-particle" : "", "parse-names" : false, "suffix" : "" }, { "dropping-particle" : "", "family" : "Glazman", "given" : "L. I.", "non-dropping-particle" : "", "parse-names" : false, "suffix" : "" }, { "dropping-particle" : "", "family" : "Shklovskii", "given" : "B. I.", "non-dropping-particle" : "", "parse-names" : false, "suffix" : "" } ], "container-title" : "Physical Review B", "id" : "ITEM-3", "issue" : "7", "issued" : { "date-parts" : [ [ "2008", "2" ] ] }, "page" : "075420", "title" : "Effect of disorder on a graphene p-n junction", "type" : "article-journal", "volume" : "77" }, "uris" : [ "http://www.mendeley.com/documents/?uuid=174416c7-332a-4445-9e6f-0bcec679bc94" ] }, { "id" : "ITEM-4", "itemData" : { "DOI" : "10.1103/PhysRevB.86.155412", "ISSN" : "1098-0121", "author" : [ { "dropping-particle" : "", "family" : "Sajjad", "given" : "Redwan N.", "non-dropping-particle" : "", "parse-names" : false, "suffix" : "" }, { "dropping-particle" : "", "family" : "Sutar", "given" : "S.", "non-dropping-particle" : "", "parse-names" : false, "suffix" : "" }, { "dropping-particle" : "", "family" : "Lee", "given" : "J. U.", "non-dropping-particle" : "", "parse-names" : false, "suffix" : "" }, { "dropping-particle" : "", "family" : "Ghosh", "given" : "Avik W.", "non-dropping-particle" : "", "parse-names" : false, "suffix" : "" } ], "container-title" : "Physical Review B", "id" : "ITEM-4", "issue" : "15", "issued" : { "date-parts" : [ [ "2012", "10" ] ] }, "page" : "155412", "title" : "Manifestation of chiral tunneling at a tilted graphene p-n junction", "type" : "article-journal", "volume" : "86" }, "uris" : [ "http://www.mendeley.com/documents/?uuid=4509225b-3762-4b36-ac59-dc4bc03b35e6" ] }, { "id" : "ITEM-5", "itemData" : { "DOI" : "10.1103/PhysRevB.81.245431", "ISSN" : "1098-0121", "author" : [ { "dropping-particle" : "", "family" : "Hartmann", "given" : "R. R.", "non-dropping-particle" : "", "parse-names" : false, "suffix" : "" }, { "dropping-particle" : "", "family" : "Robinson", "given" : "N. J.", "non-dropping-particle" : "", "parse-names" : false, "suffix" : "" }, { "dropping-particle" : "", "family" : "Portnoi", "given" : "M. E.", "non-dropping-particle" : "", "parse-names" : false, "suffix" : "" } ], "container-title" : "Physical Review B", "id" : "ITEM-5", "issue" : "24", "issued" : { "date-parts" : [ [ "2010", "6" ] ] }, "page" : "245431", "title" : "Smooth electron waveguides in graphene", "type" : "article-journal", "volume" : "81" }, "uris" : [ "http://www.mendeley.com/documents/?uuid=e2e91409-8000-4ade-83a7-cdd7ef685ea3" ] }, { "id" : "ITEM-6", "itemData" : { "DOI" : "10.1103/PhysRevLett.101.156804", "ISSN" : "0031-9007", "author" : [ { "dropping-particle" : "", "family" : "Shytov", "given" : "Andrei", "non-dropping-particle" : "", "parse-names" : false, "suffix" : "" }, { "dropping-particle" : "", "family" : "Rudner", "given" : "Mark", "non-dropping-particle" : "", "parse-names" : false, "suffix" : "" }, { "dropping-particle" : "", "family" : "Levitov", "given" : "Leonid", "non-dropping-particle" : "", "parse-names" : false, "suffix" : "" } ], "container-title" : "Physical Review Letters", "id" : "ITEM-6", "issue" : "15", "issued" : { "date-parts" : [ [ "2008", "10" ] ] }, "page" : "156804", "title" : "Klein Backscattering and Fabry-P\u00e9rot Interference in Graphene Heterojunctions", "type" : "article-journal", "volume" : "101" }, "uris" : [ "http://www.mendeley.com/documents/?uuid=0c7e6da1-c407-481d-aa12-cf5e28ea4bfc" ] }, { "id" : "ITEM-7", "itemData" : { "DOI" : "10.1103/RevModPhys.81.109", "ISSN" : "0034-6861", "author" : [ { "dropping-particle" : "", "family" : "Castro Neto", "given" : "A. H.", "non-dropping-particle" : "", "parse-names" : false, "suffix" : "" }, { "dropping-particle" : "", "family" : "Peres", "given" : "N. M. R.", "non-dropping-particle" : "", "parse-names" : false, "suffix" : "" }, { "dropping-particle" : "", "family" : "Novoselov", "given" : "K. S.", "non-dropping-particle" : "", "parse-names" : false, "suffix" : "" }, { "dropping-particle" : "", "family" : "Geim", "given" : "a. K.", "non-dropping-particle" : "", "parse-names" : false, "suffix" : "" } ], "container-title" : "Reviews of Modern Physics", "id" : "ITEM-7", "issue" : "1", "issued" : { "date-parts" : [ [ "2009", "1" ] ] }, "page" : "109-162", "title" : "The electronic properties of graphene", "type" : "article-journal", "volume" : "81" }, "uris" : [ "http://www.mendeley.com/documents/?uuid=8ed504b8-47ce-4dd8-89b9-2166963a528f" ] }, { "id" : "ITEM-8", "itemData" : { "DOI" : "10.1038/nmat4452", "ISSN" : "1476-1122", "PMID" : "26585088", "abstract" : "The performance of electronic and optoelectronic devices based on two-dimensional layered crystals, including graphene, semiconductors of the transition metal dichalcogenide family such as molybdenum disulphide (MoS2) and tungsten diselenide (WSe2), as well as other emerging two-dimensional semiconductors such as atomically thin black phosphorus, is significantly affected by the electrical contacts that connect these materials with external circuitry. Here, we present a comprehensive treatment of the physics of such interfaces at the contact region and discuss recent progress towards realizing optimal contacts for two-dimensional materials. We also discuss the requirements that must be fulfilled to realize efficient spin injection in transition metal dichalcogenides.", "author" : [ { "dropping-particle" : "", "family" : "Allain", "given" : "Adrien", "non-dropping-particle" : "", "parse-names" : false, "suffix" : "" }, { "dropping-particle" : "", "family" : "Kang", "given" : "Jiahao", "non-dropping-particle" : "", "parse-names" : false, "suffix" : "" }, { "dropping-particle" : "", "family" : "Banerjee", "given" : "Kaustav", "non-dropping-particle" : "", "parse-names" : false, "suffix" : "" }, { "dropping-particle" : "", "family" : "Kis", "given" : "Andras", "non-dropping-particle" : "", "parse-names" : false, "suffix" : "" } ], "container-title" : "Nature Materials", "id" : "ITEM-8", "issue" : "12", "issued" : { "date-parts" : [ [ "2015", "11", "20" ] ] }, "page" : "1195-1205", "publisher" : "Nature Publishing Group", "title" : "Electrical contacts to two-dimensional semiconductors", "type" : "article-journal", "volume" : "14" }, "uris" : [ "http://www.mendeley.com/documents/?uuid=f9d3948b-2c68-4fa4-a2eb-13c3809bcd62" ] }, { "id" : "ITEM-9", "itemData" : { "DOI" : "10.1021/nl3011897", "ISSN" : "1530-6992", "PMID" : "22873738", "abstract" : "Angle-dependent carrier transmission probability in graphene p-n junctions is investigated. Using electrostatic doping from buried gates, p-n junctions are formed along graphene channels that are patterned to form different angles with the junction. A peak in the junction resistance is observed, which becomes pronounced with angle. This angular dependence is observed for junctions made on both exfoliated and CVD-grown graphene and is consistent with the theoretically predicted dependence of transmission probability on incidence angle.", "author" : [ { "dropping-particle" : "", "family" : "Sutar", "given" : "S", "non-dropping-particle" : "", "parse-names" : false, "suffix" : "" }, { "dropping-particle" : "", "family" : "Comfort", "given" : "E S", "non-dropping-particle" : "", "parse-names" : false, "suffix" : "" }, { "dropping-particle" : "", "family" : "Liu", "given" : "J", "non-dropping-particle" : "", "parse-names" : false, "suffix" : "" }, { "dropping-particle" : "", "family" : "Taniguchi", "given" : "T", "non-dropping-particle" : "", "parse-names" : false, "suffix" : "" }, { "dropping-particle" : "", "family" : "Watanabe", "given" : "K", "non-dropping-particle" : "", "parse-names" : false, "suffix" : "" }, { "dropping-particle" : "", "family" : "Lee", "given" : "J U", "non-dropping-particle" : "", "parse-names" : false, "suffix" : "" } ], "container-title" : "Nano letters", "id" : "ITEM-9", "issue" : "9", "issued" : { "date-parts" : [ [ "2012", "9", "12" ] ] }, "page" : "4460-4", "title" : "Angle-dependent carrier transmission in graphene p-n junctions.", "type" : "article-journal", "volume" : "12" }, "uris" : [ "http://www.mendeley.com/documents/?uuid=2bb5264e-7204-4c58-bd0a-426a324e1fc1" ] }, { "id" : "ITEM-10", "itemData" : { "DOI" : "10.1063/1.2803074", "ISSN" : "00036951", "abstract" : "We have developed the combination of an etching and deposition techniques that enables the fabrication of locally gated graphenenanostructures of arbitrary design. Employing this method, we have fabricatedgraphene nanoconstrictions with local tunable transmission and characterized their electronic properties. An order of magnitude enhanced gate efficiency is achieved adopting the local gate geometry with thin dielectric gate oxide. A complete turn off of the device is demonstrated as a function of the local gate voltage. Such strong suppression of device conductance was found to be due to both quantum confinement and Coulomb blockade effects in the constricted graphenenanostructures.", "author" : [ { "dropping-particle" : "", "family" : "O\u0308zyilmaz", "given" : "Barbaros", "non-dropping-particle" : "", "parse-names" : false, "suffix" : "" }, { "dropping-particle" : "", "family" : "Jarillo-Herrero", "given" : "Pablo", "non-dropping-particle" : "", "parse-names" : false, "suffix" : "" }, { "dropping-particle" : "", "family" : "Efetov", "given" : "Dmitri", "non-dropping-particle" : "", "parse-names" : false, "suffix" : "" }, { "dropping-particle" : "", "family" : "Kim", "given" : "Philip", "non-dropping-particle" : "", "parse-names" : false, "suffix" : "" } ], "container-title" : "Applied Physics Letters", "id" : "ITEM-10", "issue" : "19", "issued" : { "date-parts" : [ [ "2007", "11", "8" ] ] }, "page" : "192107", "publisher" : "AIP Publishing", "title" : "Electronic transport in locally gated graphene nanoconstrictions", "type" : "article-journal", "volume" : "91" }, "uris" : [ "http://www.mendeley.com/documents/?uuid=08aa350a-9c5e-4cda-8180-3f2af36845ab" ] }, { "id" : "ITEM-11", "itemData" : { "DOI" : "10.1109/TED.2009.2017646", "ISSN" : "0018-9383", "abstract" : "We use the nonequilibrium Green function method in the ballistic limit to provide a quantitative description of the conductance of graphene p-n junctions - an important building block for graphene electronics devices. In this paper, recent experiments on graphene junctions are explained by a ballistic transport model, but only if the finite junction transition width D w is accounted for. In particular, the experimentally observed anomalous increase in the resistance asymmetry between n-n and n-p junctions under low source/drain charge density conditions is also quantitatively captured by our model. In light of the requirement for sharp junctions in applications such as electron focusing, we also examine the p-n junction conductance in the regime where D w is small and find that wave-function mismatch (so-called pseudospin) plays a major role in sharp p-n junctions.", "author" : [ { "dropping-particle" : "", "family" : "Low", "given" : "Tony", "non-dropping-particle" : "", "parse-names" : false, "suffix" : "" }, { "dropping-particle" : "", "family" : "Hong", "given" : "Seokmin", "non-dropping-particle" : "", "parse-names" : false, "suffix" : "" }, { "dropping-particle" : "", "family" : "Appenzeller", "given" : "Joerg", "non-dropping-particle" : "", "parse-names" : false, "suffix" : "" }, { "dropping-particle" : "", "family" : "Datta", "given" : "Supriyo", "non-dropping-particle" : "", "parse-names" : false, "suffix" : "" }, { "dropping-particle" : "", "family" : "Lundstrom", "given" : "Mark S.", "non-dropping-particle" : "", "parse-names" : false, "suffix" : "" } ], "container-title" : "IEEE Transactions on Electron Devices", "id" : "ITEM-11", "issue" : "6", "issued" : { "date-parts" : [ [ "2009", "6" ] ] }, "note" : "Discusses simulations on the origin of Graphene pn junction conductance assymetry", "page" : "1292-1299", "title" : "Conductance Asymmetry of Graphene p-n Junction", "title-short" : "Electron Devices, IEEE Transactions on", "type" : "article-journal", "volume" : "56" }, "uris" : [ "http://www.mendeley.com/documents/?uuid=ee1ed7ea-8e6f-433d-8ab1-770e9621a5ae" ] }, { "id" : "ITEM-12", "itemData" : { "DOI" : "10.1103/PhysRevLett.100.116804", "ISSN" : "0031-9007", "author" : [ { "dropping-particle" : "", "family" : "Zhang", "given" : "L. M.", "non-dropping-particle" : "", "parse-names" : false, "suffix" : "" }, { "dropping-particle" : "", "family" : "Fogler", "given" : "M. M.", "non-dropping-particle" : "", "parse-names" : false, "suffix" : "" } ], "container-title" : "Physical Review Letters", "id" : "ITEM-12", "issue" : "11", "issued" : { "date-parts" : [ [ "2008", "3" ] ] }, "page" : "116804", "title" : "Nonlinear Screening and Ballistic Transport in a Graphene p-n Junction", "type" : "article-journal", "volume" : "100" }, "uris" : [ "http://www.mendeley.com/documents/?uuid=bce53067-d70f-4871-b108-014cd51b78dd" ] }, { "id" : "ITEM-13", "itemData" : { "DOI" : "10.1103/RevModPhys.82.2673", "ISSN" : "0034-6861", "abstract" : "An introduction to the transport properties of graphene combining experimental results and theoretical analysis is presented. In the theoretical description simple intuitive models are used to illustrate important points on the transport properties of graphene. The concept of chirality, stemming from the massless Dirac nature of the low energy physics of the material, is shown to be instrumental in understanding its transport properties: the conductivity minimum, the electronic mobility, the effect of strain, the weak (anti-)localization, and the optical conductivity.", "author" : [ { "dropping-particle" : "", "family" : "Peres", "given" : "N. M. R.", "non-dropping-particle" : "", "parse-names" : false, "suffix" : "" } ], "container-title" : "Reviews of Modern Physics", "genre" : "Mesoscale and Nanoscale Physics; Materials Science; High Energy Physics - Theory", "id" : "ITEM-13", "issue" : "3", "issued" : { "date-parts" : [ [ "2010", "9", "16" ] ] }, "page" : "2673-2700", "title" : "Colloquium: The transport properties of graphene: An introduction", "type" : "article-journal", "volume" : "82" }, "uris" : [ "http://www.mendeley.com/documents/?uuid=bc0e657e-a91f-48dd-9282-6155a2f21e09" ] }, { "id" : "ITEM-14", "itemData" : { "DOI" : "10.1038/nnano.2011.3", "ISSN" : "1748-3395", "PMID" : "21317890", "abstract" : "Ballistic semiconductor structures have allowed the realization of optics-like phenomena in electronic systems, including the magnetic focusing and electrostatic lensing of electrons. An extension that appears unique to graphene is to use both n and p carrier types to create electronic analogues of optical devices with both positive and negative indices of refraction. Here, we use the gate-controlled density of both p and n carrier types in graphene to demonstrate the electronic analogue of fibre-optic guiding. Two basic effects are investigated: bipolar p-n junction guiding, based on the principle of angle-selective transmission through the interface between the graphene and the p-n junction; and unipolar fibre-optic guiding, using total internal reflection controlled by carrier density. We also demonstrate modulation of the guiding efficiency through gating, and comparison of these data with numerical simulations indicates that guiding performance is limited by the roughness of the interface. The development of p-n and fibre-optic guiding in graphene may lead to electrically reconfigurable wiring in high-mobility devices.", "author" : [ { "dropping-particle" : "", "family" : "Williams", "given" : "J R", "non-dropping-particle" : "", "parse-names" : false, "suffix" : "" }, { "dropping-particle" : "", "family" : "Low", "given" : "Tony", "non-dropping-particle" : "", "parse-names" : false, "suffix" : "" }, { "dropping-particle" : "", "family" : "Lundstrom", "given" : "M S", "non-dropping-particle" : "", "parse-names" : false, "suffix" : "" }, { "dropping-particle" : "", "family" : "Marcus", "given" : "C M", "non-dropping-particle" : "", "parse-names" : false, "suffix" : "" } ], "container-title" : "Nature nanotechnology", "id" : "ITEM-14", "issue" : "4", "issued" : { "date-parts" : [ [ "2011", "4" ] ] }, "page" : "222-5", "publisher" : "Nature Publishing Group", "title" : "Gate-controlled guiding of electrons in graphene.", "type" : "article-journal", "volume" : "6" }, "uris" : [ "http://www.mendeley.com/documents/?uuid=1d00cd10-8156-4ecf-84fa-8888cd9b455d" ] }, { "id" : "ITEM-15", "itemData" : { "DOI" : "10.1038/nnano.2011.6", "ISSN" : "1748-3395", "PMID" : "21297624", "abstract" : "A high-quality junction between graphene and metallic contacts is crucial in the creation of high-performance graphene transistors. In an ideal metal-graphene junction, the contact resistance is determined solely by the number of conduction modes in graphene. However, as yet, measurements of contact resistance have been inconsistent, and the factors that determine the contact resistance remain unclear. Here, we report that the contact resistance in a palladium-graphene junction exhibits an anomalous temperature dependence, dropping significantly as temperature decreases to a value of just 110 \u00b1 20 \u03a9 \u00b5m at 6 K, which is two to three times the minimum achievable resistance. Using a combination of experiment and theory we show that this behaviour results from carrier transport in graphene under the palladium contact. At low temperature, the carrier mean free path exceeds the palladium-graphene coupling length, leading to nearly ballistic transport with a transfer efficiency of ~75%. As the temperature increases, this carrier transport becomes less ballistic, resulting in a considerable reduction in efficiency.", "author" : [ { "dropping-particle" : "", "family" : "Xia", "given" : "Fengnian", "non-dropping-particle" : "", "parse-names" : false, "suffix" : "" }, { "dropping-particle" : "", "family" : "Perebeinos", "given" : "Vasili", "non-dropping-particle" : "", "parse-names" : false, "suffix" : "" }, { "dropping-particle" : "", "family" : "Lin", "given" : "Yu-ming", "non-dropping-particle" : "", "parse-names" : false, "suffix" : "" }, { "dropping-particle" : "", "family" : "Wu", "given" : "Yanqing", "non-dropping-particle" : "", "parse-names" : false, "suffix" : "" }, { "dropping-particle" : "", "family" : "Avouris", "given" : "Phaedon", "non-dropping-particle" : "", "parse-names" : false, "suffix" : "" } ], "container-title" : "Nature nanotechnology", "id" : "ITEM-15", "issue" : "3", "issued" : { "date-parts" : [ [ "2011", "3", "6" ] ] }, "language" : "en", "note" : "Discusses a model to describe the metal-graphene junction", "page" : "179-84", "publisher" : "Nature Publishing Group", "title" : "The origins and limits of metal-graphene junction resistance.", "type" : "article-journal", "volume" : "6" }, "uris" : [ "http://www.mendeley.com/documents/?uuid=9b8a760a-0865-426b-a2e0-5fdb0e3c44da" ] }, { "id" : "ITEM-16", "itemData" : { "DOI" : "10.1103/PhysRevLett.102.026807", "ISSN" : "0031-9007", "author" : [ { "dropping-particle" : "", "family" : "Stander", "given" : "N.", "non-dropping-particle" : "", "parse-names" : false, "suffix" : "" }, { "dropping-particle" : "", "family" : "Huard", "given" : "B.", "non-dropping-particle" : "", "parse-names" : false, "suffix" : "" }, { "dropping-particle" : "", "family" : "Goldhaber-Gordon", "given" : "D.", "non-dropping-particle" : "", "parse-names" : false, "suffix" : "" } ], "container-title" : "Physical Review Letters", "id" : "ITEM-16", "issue" : "2", "issued" : { "date-parts" : [ [ "2009", "1" ] ] }, "page" : "026807", "title" : "Evidence for Klein Tunneling in Graphene p-n Junctions", "type" : "article-journal", "volume" : "102" }, "uris" : [ "http://www.mendeley.com/documents/?uuid=b1bba592-16cc-4b7c-b544-f63abe48b149" ] }, { "id" : "ITEM-17", "itemData" : { "DOI" : "10.1103/PhysRevB.81.121408", "ISSN" : "1098-0121", "author" : [ { "dropping-particle" : "", "family" : "Rossi", "given" : "E.", "non-dropping-particle" : "", "parse-names" : false, "suffix" : "" }, { "dropping-particle" : "", "family" : "Bardarson", "given" : "J. H.", "non-dropping-particle" : "", "parse-names" : false, "suffix" : "" }, { "dropping-particle" : "", "family" : "Brouwer", "given" : "P. W.", "non-dropping-particle" : "", "parse-names" : false, "suffix" : "" }, { "dropping-particle" : "", "family" : "Sarma", "given" : "S.", "non-dropping-particle" : "Das", "parse-names" : false, "suffix" : "" } ], "container-title" : "Physical Review B", "id" : "ITEM-17", "issue" : "12", "issued" : { "date-parts" : [ [ "2010", "3" ] ] }, "page" : "121408", "title" : "Signatures of Klein tunneling in disordered graphene p-n-p junctions", "type" : "article-journal", "volume" : "81" }, "uris" : [ "http://www.mendeley.com/documents/?uuid=4bf395e5-cd22-4760-8d6d-76f5f9e9e2a5" ] }, { "id" : "ITEM-18", "itemData" : { "DOI" : "10.1103/PhysRevB.93.115413", "ISBN" : "2469-9950\r2469-9969", "ISSN" : "1550235X", "abstract" : "The inherent asymmetry of the electric transport in graphene is attributed to Klein tunneling across barriers defined by pn interfaces between positively and negatively charged regions. By combining conductance and shot noise experiments, we determine the main characteristics of the tunneling barrier (height and slope) in a high-quality suspended sample with Au/Cr/Au contacts. We observe an asymmetric resistance Rodd=100-70\u03a9 across the Dirac point of the suspended graphene at carrier density |nG|=(0.3-4)\u00d71011cm-2, while the Fano factor displays a nonmonotonic asymmetry in the range Fodd\u223c0.03-0.1. Our findings agree with analytical calculations based on the Dirac equation with a trapezoidal barrier. Comparison between the model and the data yields the barrier height for tunneling, an estimate of the thickness of the pn interface d&lt;20 nm, and the contact region doping corresponding to a Fermi level offset of \u223c-18 meV. The strength of pinning of the Fermi level under the metallic contact is characterized in terms of the contact capacitance Cc=19\u00d710-6 F/cm2. Additionally, we show that the gate voltage corresponding to the Dirac point is given by the difference in work functions between the backgate material and graphene. \u00a9 2016 American Physical Society.", "author" : [ { "dropping-particle" : "", "family" : "Laitinen", "given" : "Antti", "non-dropping-particle" : "", "parse-names" : false, "suffix" : "" }, { "dropping-particle" : "", "family" : "Paraoanu", "given" : "G. S.", "non-dropping-particle" : "", "parse-names" : false, "suffix" : "" }, { "dropping-particle" : "", "family" : "Oksanen", "given" : "Mika", "non-dropping-particle" : "", "parse-names" : false, "suffix" : "" }, { "dropping-particle" : "", "family" : "Craciun", "given" : "Monica F.", "non-dropping-particle" : "", "parse-names" : false, "suffix" : "" }, { "dropping-particle" : "", "family" : "Russo", "given" : "Saverio", "non-dropping-particle" : "", "parse-names" : false, "suffix" : "" }, { "dropping-particle" : "", "family" : "Sonin", "given" : "Edouard", "non-dropping-particle" : "", "parse-names" : false, "suffix" : "" }, { "dropping-particle" : "", "family" : "Hakonen", "given" : "Pertti", "non-dropping-particle" : "", "parse-names" : false, "suffix" : "" } ], "container-title" : "Physical Review B - Condensed Matter and Materials Physics", "id" : "ITEM-18", "issue" : "11", "issued" : { "date-parts" : [ [ "2016" ] ] }, "page" : "1-14", "title" : "Contact doping, Klein tunneling, and asymmetry of shot noise in suspended graphene", "type" : "article-journal", "volume" : "93" }, "uris" : [ "http://www.mendeley.com/documents/?uuid=57c5db55-88fd-460d-a442-8398945d0a5c" ] }, { "id" : "ITEM-19", "itemData" : { "DOI" : "10.1140/epjb/e2011-20351-3", "ISSN" : "1434-6028", "author" : [ { "dropping-particle" : "", "family" : "Allain", "given" : "P. E.", "non-dropping-particle" : "", "parse-names" : false, "suffix" : "" }, { "dropping-particle" : "", "family" : "Fuchs", "given" : "J. N.", "non-dropping-particle" : "", "parse-names" : false, "suffix" : "" } ], "container-title" : "The European Physical Journal B", "id" : "ITEM-19", "issue" : "3", "issued" : { "date-parts" : [ [ "2011", "10", "10" ] ] }, "page" : "301-317", "title" : "Klein tunneling in graphene: optics with massless electrons", "type" : "article-journal", "volume" : "83" }, "uris" : [ "http://www.mendeley.com/documents/?uuid=cc4bd9f6-83f3-48db-827b-b3fba5dfb5e5" ] } ], "mendeley" : { "formattedCitation" : "[2], [5], [6], [10], [11], [26]\u2013[39]", "plainTextFormattedCitation" : "[2], [5], [6], [10], [11], [26]\u2013[39]", "previouslyFormattedCitation" : "[2], [5], [6], [10], [11], [26]\u2013[39]" }, "properties" : { "noteIndex" : 0 }, "schema" : "https://github.com/citation-style-language/schema/raw/master/csl-citation.json" }</w:instrText>
      </w:r>
      <w:r w:rsidR="00ED39C7">
        <w:fldChar w:fldCharType="separate"/>
      </w:r>
      <w:r w:rsidR="00ED39C7" w:rsidRPr="00ED39C7">
        <w:rPr>
          <w:noProof/>
        </w:rPr>
        <w:t>[2], [5], [6], [10], [11], [26]–[39]</w:t>
      </w:r>
      <w:r w:rsidR="00ED39C7">
        <w:fldChar w:fldCharType="end"/>
      </w:r>
      <w:r w:rsidR="00ED39C7">
        <w:t>.</w:t>
      </w:r>
    </w:p>
    <w:p w:rsidR="00ED39C7" w:rsidRPr="00E54821" w:rsidRDefault="00ED39C7" w:rsidP="00055596">
      <w:r>
        <w:t>Klein tunneling causes the lack of rectification in graphene PN junctions</w:t>
      </w:r>
      <w:r w:rsidR="008C5CAF">
        <w:fldChar w:fldCharType="begin" w:fldLock="1"/>
      </w:r>
      <w:r w:rsidR="00D93F6D">
        <w:instrText>ADDIN CSL_CITATION { "citationItems" : [ { "id" : "ITEM-1", "itemData" : { "DOI" : "10.1103/PhysRevLett.102.026807", "ISSN" : "0031-9007", "author" : [ { "dropping-particle" : "", "family" : "Stander", "given" : "N.", "non-dropping-particle" : "", "parse-names" : false, "suffix" : "" }, { "dropping-particle" : "", "family" : "Huard", "given" : "B.", "non-dropping-particle" : "", "parse-names" : false, "suffix" : "" }, { "dropping-particle" : "", "family" : "Goldhaber-Gordon", "given" : "D.", "non-dropping-particle" : "", "parse-names" : false, "suffix" : "" } ], "container-title" : "Physical Review Letters", "id" : "ITEM-1", "issue" : "2", "issued" : { "date-parts" : [ [ "2009", "1" ] ] }, "page" : "026807", "title" : "Evidence for Klein Tunneling in Graphene p-n Junctions", "type" : "article-journal", "volume" : "102" }, "uris" : [ "http://www.mendeley.com/documents/?uuid=b1bba592-16cc-4b7c-b544-f63abe48b149" ] }, { "id" : "ITEM-2", "itemData" : { "DOI" : "10.1109/TED.2009.2017646", "ISSN" : "0018-9383", "abstract" : "We use the nonequilibrium Green function method in the ballistic limit to provide a quantitative description of the conductance of graphene p-n junctions - an important building block for graphene electronics devices. In this paper, recent experiments on graphene junctions are explained by a ballistic transport model, but only if the finite junction transition width D w is accounted for. In particular, the experimentally observed anomalous increase in the resistance asymmetry between n-n and n-p junctions under low source/drain charge density conditions is also quantitatively captured by our model. In light of the requirement for sharp junctions in applications such as electron focusing, we also examine the p-n junction conductance in the regime where D w is small and find that wave-function mismatch (so-called pseudospin) plays a major role in sharp p-n junctions.", "author" : [ { "dropping-particle" : "", "family" : "Low", "given" : "Tony", "non-dropping-particle" : "", "parse-names" : false, "suffix" : "" }, { "dropping-particle" : "", "family" : "Hong", "given" : "Seokmin", "non-dropping-particle" : "", "parse-names" : false, "suffix" : "" }, { "dropping-particle" : "", "family" : "Appenzeller", "given" : "Joerg", "non-dropping-particle" : "", "parse-names" : false, "suffix" : "" }, { "dropping-particle" : "", "family" : "Datta", "given" : "Supriyo", "non-dropping-particle" : "", "parse-names" : false, "suffix" : "" }, { "dropping-particle" : "", "family" : "Lundstrom", "given" : "Mark S.", "non-dropping-particle" : "", "parse-names" : false, "suffix" : "" } ], "container-title" : "IEEE Transactions on Electron Devices", "id" : "ITEM-2", "issue" : "6", "issued" : { "date-parts" : [ [ "2009", "6" ] ] }, "note" : "Discusses simulations on the origin of Graphene pn junction conductance assymetry", "page" : "1292-1299", "title" : "Conductance Asymmetry of Graphene p-n Junction", "title-short" : "Electron Devices, IEEE Transactions on", "type" : "article-journal", "volume" : "56" }, "uris" : [ "http://www.mendeley.com/documents/?uuid=ee1ed7ea-8e6f-433d-8ab1-770e9621a5ae" ] }, { "id" : "ITEM-3", "itemData" : { "DOI" : "10.1103/PhysRevB.81.121408", "ISSN" : "1098-0121", "author" : [ { "dropping-particle" : "", "family" : "Rossi", "given" : "E.", "non-dropping-particle" : "", "parse-names" : false, "suffix" : "" }, { "dropping-particle" : "", "family" : "Bardarson", "given" : "J. H.", "non-dropping-particle" : "", "parse-names" : false, "suffix" : "" }, { "dropping-particle" : "", "family" : "Brouwer", "given" : "P. W.", "non-dropping-particle" : "", "parse-names" : false, "suffix" : "" }, { "dropping-particle" : "", "family" : "Sarma", "given" : "S.", "non-dropping-particle" : "Das", "parse-names" : false, "suffix" : "" } ], "container-title" : "Physical Review B", "id" : "ITEM-3", "issue" : "12", "issued" : { "date-parts" : [ [ "2010", "3" ] ] }, "page" : "121408", "title" : "Signatures of Klein tunneling in disordered graphene p-n-p junctions", "type" : "article-journal", "volume" : "81" }, "uris" : [ "http://www.mendeley.com/documents/?uuid=4bf395e5-cd22-4760-8d6d-76f5f9e9e2a5" ] } ], "mendeley" : { "formattedCitation" : "[33], [36], [37]", "plainTextFormattedCitation" : "[33], [36], [37]", "previouslyFormattedCitation" : "[33], [36], [37]" }, "properties" : { "noteIndex" : 0 }, "schema" : "https://github.com/citation-style-language/schema/raw/master/csl-citation.json" }</w:instrText>
      </w:r>
      <w:r w:rsidR="008C5CAF">
        <w:fldChar w:fldCharType="separate"/>
      </w:r>
      <w:r w:rsidR="008C5CAF" w:rsidRPr="008C5CAF">
        <w:rPr>
          <w:noProof/>
        </w:rPr>
        <w:t>[33], [36], [37]</w:t>
      </w:r>
      <w:r w:rsidR="008C5CAF">
        <w:fldChar w:fldCharType="end"/>
      </w:r>
      <w:r>
        <w:t>.</w:t>
      </w:r>
      <w:r w:rsidR="002904C8">
        <w:t xml:space="preserve"> It allows graphene operate in the p or n-type doping regimes, or even cascade regions of different doping types without rectification</w:t>
      </w:r>
      <w:r w:rsidR="00D93F6D">
        <w:fldChar w:fldCharType="begin" w:fldLock="1"/>
      </w:r>
      <w:r w:rsidR="00020A17">
        <w:instrText>ADDIN CSL_CITATION { "citationItems" : [ { "id" : "ITEM-1", "itemData" : { "ISBN" : "9783981537024", "author" : [ { "dropping-particle" : "", "family" : "Calayir", "given" : "Vehbi", "non-dropping-particle" : "", "parse-names" : false, "suffix" : "" }, { "dropping-particle" : "", "family" : "Darwish", "given" : "Mohamed", "non-dropping-particle" : "", "parse-names" : false, "suffix" : "" }, { "dropping-particle" : "", "family" : "Weldon", "given" : "Jeffrey", "non-dropping-particle" : "", "parse-names" : false, "suffix" : "" }, { "dropping-particle" : "", "family" : "Pileggi", "given" : "Larry", "non-dropping-particle" : "", "parse-names" : false, "suffix" : "" } ], "container-title" : "Design, Automation &amp; Test in Europe Conference &amp; Exhibition (DATE), 2015", "id" : "ITEM-1", "issued" : { "date-parts" : [ [ "2015" ] ] }, "publisher" : "IEEE Conference Publications", "publisher-place" : "Grenoble, France", "title" : "Analog Neuromorphic Computing Enabled by Multi-Gate Programmable Resistive Devices", "title-short" : "Design, Automation and Test in Europe Conference a", "type" : "paper-conference" }, "uris" : [ "http://www.mendeley.com/documents/?uuid=203aeedb-4e12-4599-8faa-e8693554e6e7" ] }, { "id" : "ITEM-2", "itemData" : { "DOI" : "10.1109/TNANO.2016.2525039", "ISSN" : "1536125X", "author" : [ { "dropping-particle" : "", "family" : "Darwish", "given" : "Mohamed", "non-dropping-particle" : "", "parse-names" : false, "suffix" : "" }, { "dropping-particle" : "", "family" : "Calayir", "given" : "Vehbi", "non-dropping-particle" : "", "parse-names" : false, "suffix" : "" }, { "dropping-particle" : "", "family" : "Pileggi", "given" : "Lawrence", "non-dropping-particle" : "", "parse-names" : false, "suffix" : "" }, { "dropping-particle" : "", "family" : "Weldon", "given" : "Jeffrey A.", "non-dropping-particle" : "", "parse-names" : false, "suffix" : "" } ], "container-title" : "IEEE Transactions on Nanotechnology", "id" : "ITEM-2", "issue" : "2", "issued" : { "date-parts" : [ [ "2016", "3" ] ] }, "page" : "318-327", "title" : "Ultracompact Graphene Multigate Variable Resistor for Neuromorphic Computing", "type" : "article-journal", "volume" : "15" }, "uris" : [ "http://www.mendeley.com/documents/?uuid=b531ec94-2c17-440e-82c9-1577a27c4c8b" ] }, { "id" : "ITEM-3", "itemData" : { "DOI" : "10.1103/PhysRevLett.102.026807", "ISSN" : "0031-9007", "author" : [ { "dropping-particle" : "", "family" : "Stander", "given" : "N.", "non-dropping-particle" : "", "parse-names" : false, "suffix" : "" }, { "dropping-particle" : "", "family" : "Huard", "given" : "B.", "non-dropping-particle" : "", "parse-names" : false, "suffix" : "" }, { "dropping-particle" : "", "family" : "Goldhaber-Gordon", "given" : "D.", "non-dropping-particle" : "", "parse-names" : false, "suffix" : "" } ], "container-title" : "Physical Review Letters", "id" : "ITEM-3", "issue" : "2", "issued" : { "date-parts" : [ [ "2009", "1" ] ] }, "page" : "026807", "title" : "Evidence for Klein Tunneling in Graphene p-n Junctions", "type" : "article-journal", "volume" : "102" }, "uris" : [ "http://www.mendeley.com/documents/?uuid=b1bba592-16cc-4b7c-b544-f63abe48b149" ] }, { "id" : "ITEM-4", "itemData" : { "DOI" : "10.1103/PhysRevB.81.121408", "ISSN" : "1098-0121", "author" : [ { "dropping-particle" : "", "family" : "Rossi", "given" : "E.", "non-dropping-particle" : "", "parse-names" : false, "suffix" : "" }, { "dropping-particle" : "", "family" : "Bardarson", "given" : "J. H.", "non-dropping-particle" : "", "parse-names" : false, "suffix" : "" }, { "dropping-particle" : "", "family" : "Brouwer", "given" : "P. W.", "non-dropping-particle" : "", "parse-names" : false, "suffix" : "" }, { "dropping-particle" : "", "family" : "Sarma", "given" : "S.", "non-dropping-particle" : "Das", "parse-names" : false, "suffix" : "" } ], "container-title" : "Physical Review B", "id" : "ITEM-4", "issue" : "12", "issued" : { "date-parts" : [ [ "2010", "3" ] ] }, "page" : "121408", "title" : "Signatures of Klein tunneling in disordered graphene p-n-p junctions", "type" : "article-journal", "volume" : "81" }, "uris" : [ "http://www.mendeley.com/documents/?uuid=4bf395e5-cd22-4760-8d6d-76f5f9e9e2a5" ] }, { "id" : "ITEM-5", "itemData" : { "DOI" : "10.1103/PhysRevB.77.075420", "ISSN" : "1098-0121", "author" : [ { "dropping-particle" : "", "family" : "Fogler", "given" : "M. M.", "non-dropping-particle" : "", "parse-names" : false, "suffix" : "" }, { "dropping-particle" : "", "family" : "Novikov", "given" : "D. S.", "non-dropping-particle" : "", "parse-names" : false, "suffix" : "" }, { "dropping-particle" : "", "family" : "Glazman", "given" : "L. I.", "non-dropping-particle" : "", "parse-names" : false, "suffix" : "" }, { "dropping-particle" : "", "family" : "Shklovskii", "given" : "B. I.", "non-dropping-particle" : "", "parse-names" : false, "suffix" : "" } ], "container-title" : "Physical Review B", "id" : "ITEM-5", "issue" : "7", "issued" : { "date-parts" : [ [ "2008", "2" ] ] }, "page" : "075420", "title" : "Effect of disorder on a graphene p-n junction", "type" : "article-journal", "volume" : "77" }, "uris" : [ "http://www.mendeley.com/documents/?uuid=174416c7-332a-4445-9e6f-0bcec679bc94" ] }, { "id" : "ITEM-6", "itemData" : { "DOI" : "10.1103/PhysRevB.93.115413", "ISBN" : "2469-9950\r2469-9969", "ISSN" : "1550235X", "abstract" : "The inherent asymmetry of the electric transport in graphene is attributed to Klein tunneling across barriers defined by pn interfaces between positively and negatively charged regions. By combining conductance and shot noise experiments, we determine the main characteristics of the tunneling barrier (height and slope) in a high-quality suspended sample with Au/Cr/Au contacts. We observe an asymmetric resistance Rodd=100-70\u03a9 across the Dirac point of the suspended graphene at carrier density |nG|=(0.3-4)\u00d71011cm-2, while the Fano factor displays a nonmonotonic asymmetry in the range Fodd\u223c0.03-0.1. Our findings agree with analytical calculations based on the Dirac equation with a trapezoidal barrier. Comparison between the model and the data yields the barrier height for tunneling, an estimate of the thickness of the pn interface d&lt;20 nm, and the contact region doping corresponding to a Fermi level offset of \u223c-18 meV. The strength of pinning of the Fermi level under the metallic contact is characterized in terms of the contact capacitance Cc=19\u00d710-6 F/cm2. Additionally, we show that the gate voltage corresponding to the Dirac point is given by the difference in work functions between the backgate material and graphene. \u00a9 2016 American Physical Society.", "author" : [ { "dropping-particle" : "", "family" : "Laitinen", "given" : "Antti", "non-dropping-particle" : "", "parse-names" : false, "suffix" : "" }, { "dropping-particle" : "", "family" : "Paraoanu", "given" : "G. S.", "non-dropping-particle" : "", "parse-names" : false, "suffix" : "" }, { "dropping-particle" : "", "family" : "Oksanen", "given" : "Mika", "non-dropping-particle" : "", "parse-names" : false, "suffix" : "" }, { "dropping-particle" : "", "family" : "Craciun", "given" : "Monica F.", "non-dropping-particle" : "", "parse-names" : false, "suffix" : "" }, { "dropping-particle" : "", "family" : "Russo", "given" : "Saverio", "non-dropping-particle" : "", "parse-names" : false, "suffix" : "" }, { "dropping-particle" : "", "family" : "Sonin", "given" : "Edouard", "non-dropping-particle" : "", "parse-names" : false, "suffix" : "" }, { "dropping-particle" : "", "family" : "Hakonen", "given" : "Pertti", "non-dropping-particle" : "", "parse-names" : false, "suffix" : "" } ], "container-title" : "Physical Review B - Condensed Matter and Materials Physics", "id" : "ITEM-6", "issue" : "11", "issued" : { "date-parts" : [ [ "2016" ] ] }, "page" : "1-14", "title" : "Contact doping, Klein tunneling, and asymmetry of shot noise in suspended graphene", "type" : "article-journal", "volume" : "93" }, "uris" : [ "http://www.mendeley.com/documents/?uuid=57c5db55-88fd-460d-a442-8398945d0a5c" ] }, { "id" : "ITEM-7", "itemData" : { "DOI" : "10.1021/nl801059v", "ISSN" : "1530-6984", "PMID" : "18543979", "abstract" : "We have fabricated graphene devices with a top gate separated from the graphene layer by an air gap-a design which does not decrease the mobility of charge carriers under the gate. This gate is used to realize p-n-p structures where the conducting properties of chiral carriers are studied. The band profile of the structures is calculated taking into account the specifics of the graphene density of states and is used to find the resistance of the p-n junctions expected for chiral carriers. We show that ballistic p-n junctions have larger resistance than diffusive ones. This is caused by suppressed transmission of chiral carriers at angles away from the normal to the junction.", "author" : [ { "dropping-particle" : "V", "family" : "Gorbachev", "given" : "Roman", "non-dropping-particle" : "", "parse-names" : false, "suffix" : "" }, { "dropping-particle" : "", "family" : "Mayorov", "given" : "Alexander S", "non-dropping-particle" : "", "parse-names" : false, "suffix" : "" }, { "dropping-particle" : "", "family" : "Savchenko", "given" : "Alexander K", "non-dropping-particle" : "", "parse-names" : false, "suffix" : "" }, { "dropping-particle" : "", "family" : "Horsell", "given" : "David W", "non-dropping-particle" : "", "parse-names" : false, "suffix" : "" }, { "dropping-particle" : "", "family" : "Guinea", "given" : "Francisco", "non-dropping-particle" : "", "parse-names" : false, "suffix" : "" } ], "container-title" : "Nano letters", "id" : "ITEM-7", "issue" : "7", "issued" : { "date-parts" : [ [ "2008", "7" ] ] }, "page" : "1995-9", "title" : "Conductance of p-n-p graphene structures with \"air-bridge\" top gates.", "type" : "article-journal", "volume" : "8" }, "uris" : [ "http://www.mendeley.com/documents/?uuid=c4ce676b-d151-46c6-b93c-69f17e3fa87f" ] }, { "id" : "ITEM-8", "itemData" : { "DOI" : "10.1038/nnano.2008.172", "ISBN" : "1748-3387", "ISSN" : "1748-3387", "PMID" : "18685636", "abstract" : "Electrical transport studies on graphene have been focused mainly on the linear dispersion region around the Fermi level1, 2 and, in particular, on the effects associated with the quasiparticles in graphene behaving as relativistic particles known as Dirac fermions3, 4, 5. However, some theoretical work has suggested that several features of electron transport in graphene are better described by conventional semiconductor physics6, 7. Here we use scanning photocurrent microscopy to explore the impact of electrical contacts and sheet edges on charge transport through graphene devices. The photocurrent distribution reveals the presence of potential steps that act as transport barriers at the metal contacts. Modulations in the electrical potential within the graphene sheets are also observed. Moreover, we find that the transition from the p- to n-type regime induced by electrostatic gating does not occur homogeneously within the sheets. Instead, at low carrier densities we observe the formation of p-type conducting edges surrounding a central n-type channel.", "author" : [ { "dropping-particle" : "", "family" : "Lee", "given" : "Eduardo J. H.", "non-dropping-particle" : "", "parse-names" : false, "suffix" : "" }, { "dropping-particle" : "", "family" : "Balasubramanian", "given" : "Kannan", "non-dropping-particle" : "", "parse-names" : false, "suffix" : "" }, { "dropping-particle" : "", "family" : "Weitz", "given" : "Ralf Thomas", "non-dropping-particle" : "", "parse-names" : false, "suffix" : "" }, { "dropping-particle" : "", "family" : "Burghard", "given" : "Marko", "non-dropping-particle" : "", "parse-names" : false, "suffix" : "" }, { "dropping-particle" : "", "family" : "Kern", "given" : "Klaus", "non-dropping-particle" : "", "parse-names" : false, "suffix" : "" } ], "container-title" : "Nature Nanotechnology", "id" : "ITEM-8", "issue" : "8", "issued" : { "date-parts" : [ [ "2008", "8", "29" ] ] }, "page" : "486-490", "title" : "Contact and edge effects in graphene devices", "type" : "article-journal", "volume" : "3" }, "uris" : [ "http://www.mendeley.com/documents/?uuid=0fa75b6c-5a92-44c6-8b63-555d4525b0fd" ] }, { "id" : "ITEM-9", "itemData" : { "DOI" : "10.1109/TED.2009.2017646", "ISSN" : "0018-9383", "abstract" : "We use the nonequilibrium Green function method in the ballistic limit to provide a quantitative description of the conductance of graphene p-n junctions - an important building block for graphene electronics devices. In this paper, recent experiments on graphene junctions are explained by a ballistic transport model, but only if the finite junction transition width D w is accounted for. In particular, the experimentally observed anomalous increase in the resistance asymmetry between n-n and n-p junctions under low source/drain charge density conditions is also quantitatively captured by our model. In light of the requirement for sharp junctions in applications such as electron focusing, we also examine the p-n junction conductance in the regime where D w is small and find that wave-function mismatch (so-called pseudospin) plays a major role in sharp p-n junctions.", "author" : [ { "dropping-particle" : "", "family" : "Low", "given" : "Tony", "non-dropping-particle" : "", "parse-names" : false, "suffix" : "" }, { "dropping-particle" : "", "family" : "Hong", "given" : "Seokmin", "non-dropping-particle" : "", "parse-names" : false, "suffix" : "" }, { "dropping-particle" : "", "family" : "Appenzeller", "given" : "Joerg", "non-dropping-particle" : "", "parse-names" : false, "suffix" : "" }, { "dropping-particle" : "", "family" : "Datta", "given" : "Supriyo", "non-dropping-particle" : "", "parse-names" : false, "suffix" : "" }, { "dropping-particle" : "", "family" : "Lundstrom", "given" : "Mark S.", "non-dropping-particle" : "", "parse-names" : false, "suffix" : "" } ], "container-title" : "IEEE Transactions on Electron Devices", "id" : "ITEM-9", "issue" : "6", "issued" : { "date-parts" : [ [ "2009", "6" ] ] }, "note" : "Discusses simulations on the origin of Graphene pn junction conductance assymetry", "page" : "1292-1299", "title" : "Conductance Asymmetry of Graphene p-n Junction", "title-short" : "Electron Devices, IEEE Transactions on", "type" : "article-journal", "volume" : "56" }, "uris" : [ "http://www.mendeley.com/documents/?uuid=ee1ed7ea-8e6f-433d-8ab1-770e9621a5ae" ] } ], "mendeley" : { "formattedCitation" : "[27], [33], [36]\u2013[38], [40]\u2013[43]", "plainTextFormattedCitation" : "[27], [33], [36]\u2013[38], [40]\u2013[43]", "previouslyFormattedCitation" : "[27], [36]\u2013[38], [40]\u2013[42]" }, "properties" : { "noteIndex" : 0 }, "schema" : "https://github.com/citation-style-language/schema/raw/master/csl-citation.json" }</w:instrText>
      </w:r>
      <w:r w:rsidR="00D93F6D">
        <w:fldChar w:fldCharType="separate"/>
      </w:r>
      <w:r w:rsidR="00020A17" w:rsidRPr="00020A17">
        <w:rPr>
          <w:noProof/>
        </w:rPr>
        <w:t>[27], [33], [36]–[38], [40]–[43]</w:t>
      </w:r>
      <w:r w:rsidR="00D93F6D">
        <w:fldChar w:fldCharType="end"/>
      </w:r>
      <w:r w:rsidR="002904C8">
        <w:t>.</w:t>
      </w:r>
      <w:r w:rsidR="00126B25">
        <w:t xml:space="preserve"> Klein tunneling is the basis of operation of the graphene neurons</w:t>
      </w:r>
      <w:r w:rsidR="00055596">
        <w:t>,</w:t>
      </w:r>
      <w:r w:rsidR="00126B25">
        <w:t xml:space="preserve"> synapses</w:t>
      </w:r>
      <w:r w:rsidR="00055596">
        <w:t xml:space="preserve"> and diodes, which </w:t>
      </w:r>
      <w:proofErr w:type="gramStart"/>
      <w:r w:rsidR="00055596">
        <w:t>are presented</w:t>
      </w:r>
      <w:proofErr w:type="gramEnd"/>
      <w:r w:rsidR="00055596">
        <w:t xml:space="preserve"> in chapters 3 and 4, respectively.</w:t>
      </w:r>
    </w:p>
    <w:p w:rsidR="00D00DA9" w:rsidRDefault="00D00DA9" w:rsidP="001C7C42">
      <w:pPr>
        <w:pStyle w:val="Heading2"/>
      </w:pPr>
      <w:r>
        <w:t>The Role of the Substrate</w:t>
      </w:r>
    </w:p>
    <w:p w:rsidR="0079245D" w:rsidRDefault="0079245D" w:rsidP="00C353EA">
      <w:r>
        <w:t>The theoretical analysis of graphene assumes symmetry between the two faces of graphene. The use of a substrate breaks this symmetry. In addition, the presence of a substrate adds different sources of scattering as substrate roughness, substrate phonons, and charges at substrate-graphene interface cause scattering, doping and creates hysteresis in the transfer characteristics, when changing the substrate gating voltage.</w:t>
      </w:r>
      <w:r w:rsidR="00962309">
        <w:t xml:space="preserve"> The substrate roughness </w:t>
      </w:r>
      <w:r w:rsidR="003D67A8">
        <w:t xml:space="preserve">also induced substrate-induced </w:t>
      </w:r>
      <w:r w:rsidR="00C353EA">
        <w:t xml:space="preserve">structural </w:t>
      </w:r>
      <w:proofErr w:type="gramStart"/>
      <w:r w:rsidR="00C353EA">
        <w:t xml:space="preserve">distortions </w:t>
      </w:r>
      <w:r w:rsidR="003D67A8">
        <w:t>which</w:t>
      </w:r>
      <w:proofErr w:type="gramEnd"/>
      <w:r w:rsidR="003D67A8">
        <w:t xml:space="preserve"> give rise to charge puddles</w:t>
      </w:r>
      <w:r w:rsidR="00962309">
        <w:t>.</w:t>
      </w:r>
    </w:p>
    <w:p w:rsidR="00207CDE" w:rsidRDefault="00207CDE" w:rsidP="001D11E4">
      <w:r>
        <w:t>The substrate role is important in exfoliated graphene</w:t>
      </w:r>
      <w:r w:rsidR="00BD46A3">
        <w:t xml:space="preserve">, where the optical interference allows the quick identification of graphene optically. </w:t>
      </w:r>
      <w:r w:rsidR="001D11E4">
        <w:t xml:space="preserve">Although graphene </w:t>
      </w:r>
      <w:proofErr w:type="gramStart"/>
      <w:r w:rsidR="001D11E4">
        <w:t>can be suspended</w:t>
      </w:r>
      <w:proofErr w:type="gramEnd"/>
      <w:r w:rsidR="001D11E4">
        <w:t xml:space="preserve"> between contacts, t</w:t>
      </w:r>
      <w:r w:rsidR="00BD46A3">
        <w:t>he substrate acts as a mechanical support for the graphene ribbon, and substrate dielectric engineering allows the control of top and back gate strengths. Selection of the substrate affects the phonon-induced doping, and proper selection is crucial to prevent mobility degradation.</w:t>
      </w:r>
    </w:p>
    <w:p w:rsidR="0034034B" w:rsidRDefault="0034034B" w:rsidP="001C7C42">
      <w:pPr>
        <w:pStyle w:val="Heading2"/>
      </w:pPr>
      <w:r>
        <w:t>Charge Transport in CVD Graphene</w:t>
      </w:r>
    </w:p>
    <w:p w:rsidR="001C5C7C" w:rsidRDefault="001C5C7C" w:rsidP="003D47F7">
      <w:r>
        <w:t xml:space="preserve">CVD grown graphene is subject to increased scattering from the grain boundaries, substrate toughness, charged-impurities from transfer chemistry and substrate interface charges. Careful control </w:t>
      </w:r>
      <w:r w:rsidR="003D47F7">
        <w:t>of the transfer environment and removal of residuals of transfer residuals is crucial to reduce charged-impurity scattering.</w:t>
      </w:r>
      <w:r>
        <w:t xml:space="preserve"> </w:t>
      </w:r>
    </w:p>
    <w:p w:rsidR="004D5AF9" w:rsidRDefault="004D5AF9" w:rsidP="00CE2550">
      <w:r>
        <w:t>The grain size of CVD grown graphene has risen consistently over the years, reaching few millimeters, allowing the direct measurement of grain-boundary resistance.</w:t>
      </w:r>
      <w:r w:rsidR="00962309">
        <w:t xml:space="preserve"> </w:t>
      </w:r>
      <w:r w:rsidR="00CE2550">
        <w:t xml:space="preserve">However, other effects as substrate roughness, </w:t>
      </w:r>
      <w:proofErr w:type="gramStart"/>
      <w:r w:rsidR="00CE2550">
        <w:t>symmetry-breaking</w:t>
      </w:r>
      <w:proofErr w:type="gramEnd"/>
      <w:r w:rsidR="00CE2550">
        <w:t xml:space="preserve"> and phonon scattering affect the transport in CVD graphene.</w:t>
      </w:r>
    </w:p>
    <w:p w:rsidR="00CE2550" w:rsidRDefault="00CE2550" w:rsidP="00067FC4">
      <w:r>
        <w:t xml:space="preserve">Due to the numerous sources of scattering in CVD graphene, charge carrier transport in CVD graphene is predominantly diffusive at room temperature. </w:t>
      </w:r>
      <w:r w:rsidR="00067FC4">
        <w:t>Charge carriers suffer successive scattering with a mean free path significantly shorter than the device length.</w:t>
      </w:r>
    </w:p>
    <w:p w:rsidR="008F62A8" w:rsidRDefault="008F62A8" w:rsidP="001C7C42">
      <w:pPr>
        <w:pStyle w:val="Heading2"/>
      </w:pPr>
      <w:r>
        <w:lastRenderedPageBreak/>
        <w:t>Contact-Induced Doping</w:t>
      </w:r>
    </w:p>
    <w:p w:rsidR="0045083F" w:rsidRDefault="00B70C54" w:rsidP="0045083F">
      <w:r>
        <w:t xml:space="preserve">Metals in contact with the graphene induce doping and modifications in the band structure of graphene. Ab </w:t>
      </w:r>
      <w:proofErr w:type="gramStart"/>
      <w:r>
        <w:t>initio</w:t>
      </w:r>
      <w:proofErr w:type="gramEnd"/>
      <w:r>
        <w:t xml:space="preserve"> calculations and experimental results verify that metals contacts </w:t>
      </w:r>
      <w:r w:rsidR="00F85733">
        <w:t xml:space="preserve">dope </w:t>
      </w:r>
      <w:r>
        <w:t>the graphene</w:t>
      </w:r>
      <w:r w:rsidR="00F85733">
        <w:t>, and some metals cause Fermi level pinning</w:t>
      </w:r>
      <w:r>
        <w:t xml:space="preserve">. </w:t>
      </w:r>
      <w:r w:rsidR="00F85733">
        <w:t xml:space="preserve">The </w:t>
      </w:r>
      <w:r w:rsidR="00B33C35">
        <w:t>shape of resistance vs gate voltage reveals the nature of interaction and its strength</w:t>
      </w:r>
      <w:r w:rsidR="00F85733">
        <w:t>.</w:t>
      </w:r>
      <w:r w:rsidR="00B33C35">
        <w:t xml:space="preserve"> A secondary peak in the resistance vs back gate voltage indicates Fermi level pinning, while asymmetry in the conductance around </w:t>
      </w:r>
      <w:r w:rsidR="0045083F">
        <w:t>a single resistance peak reveals contact-induced doping.</w:t>
      </w:r>
    </w:p>
    <w:p w:rsidR="0045083F" w:rsidRDefault="008C223C" w:rsidP="00CC3D98">
      <w:r>
        <w:t xml:space="preserve">Contact-induced doping is a strong function of the metal-graphene interface and the metal depositions conditions. </w:t>
      </w:r>
      <w:r w:rsidR="00CC3D98">
        <w:t xml:space="preserve">Klein tunneling allows graphene channels to have any doping type, but contact-induced doping </w:t>
      </w:r>
      <w:proofErr w:type="gramStart"/>
      <w:r w:rsidR="00CC3D98">
        <w:t>causes</w:t>
      </w:r>
      <w:proofErr w:type="gramEnd"/>
      <w:r w:rsidR="00CC3D98">
        <w:t xml:space="preserve"> asymmetry in the resistance vs back gate voltage, increasing the resistance at the doping side opposite to that caused by the contact.</w:t>
      </w:r>
    </w:p>
    <w:p w:rsidR="006835D3" w:rsidRPr="00B70C54" w:rsidRDefault="006835D3" w:rsidP="002C56B2">
      <w:r>
        <w:t>The effect of contact doping on channel transfer characteristics sets a lower bound on channel length. The finite density of states in graphene causes metal-induced doping up to 100 nm around the metal contact. In the metal-doped region, the doping level depends</w:t>
      </w:r>
      <w:r w:rsidR="00F61D46">
        <w:t xml:space="preserve"> strongl</w:t>
      </w:r>
      <w:r w:rsidR="006C6542">
        <w:t>y</w:t>
      </w:r>
      <w:r>
        <w:t xml:space="preserve"> on the metal contact characteristics, weakening the control of the gate on the doping, similar to DIBL in </w:t>
      </w:r>
      <w:r w:rsidR="00DC254D">
        <w:t>deeply scaled</w:t>
      </w:r>
      <w:r>
        <w:t xml:space="preserve"> CMOS. </w:t>
      </w:r>
      <w:r w:rsidR="002C56B2">
        <w:t>This is a physical effect due to the finite density of states of graphene should be kept in mind when designing deeply scaled graphene devices.</w:t>
      </w:r>
    </w:p>
    <w:p w:rsidR="0031648C" w:rsidRDefault="0031648C" w:rsidP="001C7C42">
      <w:pPr>
        <w:pStyle w:val="Heading2"/>
      </w:pPr>
      <w:r>
        <w:t>Characterization of Graphene</w:t>
      </w:r>
    </w:p>
    <w:p w:rsidR="00080CA9" w:rsidRPr="00080CA9" w:rsidRDefault="00080CA9" w:rsidP="0033378F">
      <w:r>
        <w:t>Graphene characterization is essential to determine the quality of graphene, number of layers and for quantitative assessment of the quality of graphene devices.</w:t>
      </w:r>
      <w:r w:rsidR="00A07932">
        <w:t xml:space="preserve"> We describe non-destructive ways of determining the number of graphene layers through optical contrast of graphene over a dielectric and </w:t>
      </w:r>
      <w:r w:rsidR="006C3808">
        <w:t>by</w:t>
      </w:r>
      <w:r w:rsidR="00A07932">
        <w:t xml:space="preserve"> Raman analysis.</w:t>
      </w:r>
      <w:r w:rsidR="0033378F">
        <w:t xml:space="preserve"> Raman analysis also allows us to determine the strain and doping in graphene. We also discuss the constant-mobility model, as a way to quantitatively assess the diffusive transport and contact characteristics of graphene devices.</w:t>
      </w:r>
    </w:p>
    <w:p w:rsidR="00080CA9" w:rsidRDefault="00080CA9" w:rsidP="00080CA9">
      <w:pPr>
        <w:pStyle w:val="Heading3"/>
      </w:pPr>
      <w:r>
        <w:t>Optical Contrast</w:t>
      </w:r>
    </w:p>
    <w:p w:rsidR="006C3808" w:rsidRDefault="006C3808" w:rsidP="00FD4204">
      <w:r>
        <w:t xml:space="preserve">The contrast of graphene over a dielectric </w:t>
      </w:r>
      <w:proofErr w:type="gramStart"/>
      <w:r>
        <w:t>is enhanced</w:t>
      </w:r>
      <w:proofErr w:type="gramEnd"/>
      <w:r>
        <w:t xml:space="preserve"> by the proper choice of dielectric thickness and dielectric constant. </w:t>
      </w:r>
      <w:r w:rsidR="00625E33">
        <w:t>In SiO</w:t>
      </w:r>
      <w:r w:rsidR="00625E33" w:rsidRPr="00625E33">
        <w:rPr>
          <w:vertAlign w:val="subscript"/>
        </w:rPr>
        <w:t>2</w:t>
      </w:r>
      <w:r w:rsidR="00625E33">
        <w:t>, 90 nm and 285 nm are optimal</w:t>
      </w:r>
      <w:r w:rsidR="00FD4204">
        <w:t>,</w:t>
      </w:r>
      <w:r w:rsidR="00625E33">
        <w:t xml:space="preserve"> </w:t>
      </w:r>
      <w:r w:rsidR="00FD4204">
        <w:t xml:space="preserve">giving </w:t>
      </w:r>
      <w:r w:rsidR="00625E33">
        <w:t xml:space="preserve">a reflection contrast of up to </w:t>
      </w:r>
      <w:r w:rsidR="00FD4204">
        <w:t>15%</w:t>
      </w:r>
      <w:r w:rsidR="00271292">
        <w:t xml:space="preserve"> for single layer graphene</w:t>
      </w:r>
      <w:r w:rsidR="00FD4204">
        <w:t xml:space="preserve">; this is the reason why most commercial graphene and exfoliation </w:t>
      </w:r>
      <w:proofErr w:type="gramStart"/>
      <w:r w:rsidR="00FD4204">
        <w:t>is done</w:t>
      </w:r>
      <w:proofErr w:type="gramEnd"/>
      <w:r w:rsidR="00FD4204">
        <w:t xml:space="preserve"> over 90 or 285 nm of SiO</w:t>
      </w:r>
      <w:r w:rsidR="00FD4204" w:rsidRPr="00FD4204">
        <w:rPr>
          <w:vertAlign w:val="subscript"/>
        </w:rPr>
        <w:t>2</w:t>
      </w:r>
      <w:r w:rsidR="00FD4204">
        <w:t>.</w:t>
      </w:r>
    </w:p>
    <w:p w:rsidR="00271292" w:rsidRDefault="00271292" w:rsidP="00B00797">
      <w:r>
        <w:t xml:space="preserve">The transmission contrast of graphene is </w:t>
      </w:r>
      <w:r w:rsidR="00B00797">
        <w:t xml:space="preserve">even more interesting; it </w:t>
      </w:r>
      <w:proofErr w:type="gramStart"/>
      <w:r w:rsidR="00B00797">
        <w:t>is set</w:t>
      </w:r>
      <w:proofErr w:type="gramEnd"/>
      <w:r w:rsidR="00B00797">
        <w:t xml:space="preserve"> by the Fine Structure constant to about 98% in single layer graphene, making it suitable for flexible and transparent electronics.</w:t>
      </w:r>
      <w:r w:rsidR="006F4DE0">
        <w:t xml:space="preserve"> </w:t>
      </w:r>
    </w:p>
    <w:p w:rsidR="006F4DE0" w:rsidRPr="006C3808" w:rsidRDefault="006F4DE0" w:rsidP="006F4DE0">
      <w:r>
        <w:t>Both reflection and transmission contrasts are usable in identifying graphene, with the reflection coefficient being more suitable over opaque substrate.</w:t>
      </w:r>
    </w:p>
    <w:p w:rsidR="0031648C" w:rsidRDefault="0031648C" w:rsidP="00906D95">
      <w:pPr>
        <w:pStyle w:val="Heading3"/>
      </w:pPr>
      <w:r>
        <w:t>Raman Analysis</w:t>
      </w:r>
    </w:p>
    <w:p w:rsidR="00AE3439" w:rsidRPr="00AE3439" w:rsidRDefault="00AE3439" w:rsidP="00AE3439">
      <w:r>
        <w:t xml:space="preserve">Raman analysis </w:t>
      </w:r>
      <w:bookmarkStart w:id="4" w:name="_GoBack"/>
      <w:bookmarkEnd w:id="4"/>
    </w:p>
    <w:p w:rsidR="0031648C" w:rsidRDefault="0031648C" w:rsidP="00906D95">
      <w:pPr>
        <w:pStyle w:val="Heading3"/>
      </w:pPr>
      <w:r>
        <w:lastRenderedPageBreak/>
        <w:t>Constant Mobility Model</w:t>
      </w:r>
    </w:p>
    <w:p w:rsidR="00643C41" w:rsidRPr="00643C41" w:rsidRDefault="00D71693" w:rsidP="00643C41">
      <w:r>
        <w:t>Transport in CVD graphene at room temperature is diffusive</w:t>
      </w:r>
      <w:r w:rsidR="00643C41">
        <w:t xml:space="preserve"> that gives bias and back-gate independent number for each device. The model gives a single number for the mobility (</w:t>
      </w:r>
      <m:oMath>
        <m:r>
          <w:rPr>
            <w:rFonts w:ascii="Cambria Math" w:hAnsi="Cambria Math"/>
          </w:rPr>
          <m:t>μ</m:t>
        </m:r>
      </m:oMath>
      <w:r w:rsidR="00643C41">
        <w:t>), Dirac point shift (</w:t>
      </w:r>
      <m:oMath>
        <m:sSub>
          <m:sSubPr>
            <m:ctrlPr>
              <w:rPr>
                <w:rFonts w:ascii="Cambria Math" w:hAnsi="Cambria Math"/>
                <w:i/>
              </w:rPr>
            </m:ctrlPr>
          </m:sSubPr>
          <m:e>
            <m:r>
              <w:rPr>
                <w:rFonts w:ascii="Cambria Math" w:hAnsi="Cambria Math"/>
              </w:rPr>
              <m:t>V</m:t>
            </m:r>
          </m:e>
          <m:sub>
            <m:r>
              <w:rPr>
                <w:rFonts w:ascii="Cambria Math" w:hAnsi="Cambria Math"/>
              </w:rPr>
              <m:t>D</m:t>
            </m:r>
          </m:sub>
        </m:sSub>
      </m:oMath>
      <w:r w:rsidR="00643C41">
        <w:t>), charged-impurity concentration (</w:t>
      </w:r>
      <m:oMath>
        <m:sSub>
          <m:sSubPr>
            <m:ctrlPr>
              <w:rPr>
                <w:rFonts w:ascii="Cambria Math" w:hAnsi="Cambria Math"/>
                <w:i/>
              </w:rPr>
            </m:ctrlPr>
          </m:sSubPr>
          <m:e>
            <m:r>
              <w:rPr>
                <w:rFonts w:ascii="Cambria Math" w:hAnsi="Cambria Math"/>
              </w:rPr>
              <m:t>n</m:t>
            </m:r>
          </m:e>
          <m:sub>
            <m:r>
              <w:rPr>
                <w:rFonts w:ascii="Cambria Math" w:hAnsi="Cambria Math"/>
              </w:rPr>
              <m:t>o</m:t>
            </m:r>
          </m:sub>
        </m:sSub>
      </m:oMath>
      <w:r w:rsidR="00643C41">
        <w:t>), and contact resistance (</w:t>
      </w:r>
      <m:oMath>
        <m:sSub>
          <m:sSubPr>
            <m:ctrlPr>
              <w:rPr>
                <w:rFonts w:ascii="Cambria Math" w:hAnsi="Cambria Math"/>
                <w:i/>
              </w:rPr>
            </m:ctrlPr>
          </m:sSubPr>
          <m:e>
            <m:r>
              <w:rPr>
                <w:rFonts w:ascii="Cambria Math" w:hAnsi="Cambria Math"/>
              </w:rPr>
              <m:t>R</m:t>
            </m:r>
          </m:e>
          <m:sub>
            <m:r>
              <w:rPr>
                <w:rFonts w:ascii="Cambria Math" w:hAnsi="Cambria Math"/>
              </w:rPr>
              <m:t>C</m:t>
            </m:r>
          </m:sub>
        </m:sSub>
      </m:oMath>
      <w:r w:rsidR="00643C41">
        <w:t>). Although it is not the most accurate model, but it help when evaluating statistical data because it reports a single number per device, making statistical analysis and data reporting more consistent.</w:t>
      </w:r>
    </w:p>
    <w:p w:rsidR="00B66FD9" w:rsidRDefault="00B66FD9">
      <w:r>
        <w:br w:type="page"/>
      </w:r>
    </w:p>
    <w:p w:rsidR="00D64B58" w:rsidRDefault="00D64B58" w:rsidP="00AB7B79">
      <w:pPr>
        <w:pStyle w:val="Heading1"/>
        <w:sectPr w:rsidR="00D64B58" w:rsidSect="00D60E7D">
          <w:pgSz w:w="12240" w:h="15840"/>
          <w:pgMar w:top="1440" w:right="1440" w:bottom="1440" w:left="1440" w:header="720" w:footer="720" w:gutter="0"/>
          <w:cols w:space="720"/>
          <w:titlePg/>
          <w:docGrid w:linePitch="326"/>
        </w:sectPr>
      </w:pPr>
    </w:p>
    <w:p w:rsidR="00B66FD9" w:rsidRDefault="00B66FD9" w:rsidP="00AB7B79">
      <w:pPr>
        <w:pStyle w:val="Heading1"/>
      </w:pPr>
      <w:r>
        <w:lastRenderedPageBreak/>
        <w:t>All-Graphene Neuromorphic Computing Architectures</w:t>
      </w:r>
    </w:p>
    <w:p w:rsidR="00502DD0" w:rsidRDefault="00502DD0" w:rsidP="00502DD0">
      <w:r>
        <w:t>Neuromorphic or brain-inspired computing is a distributed computing paradigm proposed to overcome the bottlenecks of von Neumann machines</w:t>
      </w:r>
      <w:r w:rsidR="00C4551F">
        <w:fldChar w:fldCharType="begin" w:fldLock="1"/>
      </w:r>
      <w:r w:rsidR="00020A17">
        <w:instrText>ADDIN CSL_CITATION { "citationItems" : [ { "id" : "ITEM-1", "itemData" : { "author" : [ { "dropping-particle" : "", "family" : "Furber", "given" : "SB", "non-dropping-particle" : "", "parse-names" : false, "suffix" : "" }, { "dropping-particle" : "", "family" : "Temple", "given" : "S", "non-dropping-particle" : "", "parse-names" : false, "suffix" : "" }, { "dropping-particle" : "", "family" : "Brown", "given" : "AD", "non-dropping-particle" : "", "parse-names" : false, "suffix" : "" } ], "container-title" : "AISB06 workshop on GC5: Architecture of Brain and Mind", "id" : "ITEM-1", "issued" : { "date-parts" : [ [ "2006" ] ] }, "page" : "29-36", "title" : "High-performance computing for systems of spiking neurons", "type" : "article-journal", "volume" : "2" }, "uris" : [ "http://www.mendeley.com/documents/?uuid=1ce421aa-2c88-4e18-b90a-9ec883eec20f" ] }, { "id" : "ITEM-2", "itemData" : { "DOI" : "10.1145/2593069.2596685", "ISBN" : "9781450327305", "ISSN" : "0738100X", "author" : [ { "dropping-particle" : "", "family" : "Datta", "given" : "Suman", "non-dropping-particle" : "", "parse-names" : false, "suffix" : "" }, { "dropping-particle" : "", "family" : "Shukla", "given" : "Nikhil", "non-dropping-particle" : "", "parse-names" : false, "suffix" : "" }, { "dropping-particle" : "", "family" : "Cotter", "given" : "Matthew", "non-dropping-particle" : "", "parse-names" : false, "suffix" : "" }, { "dropping-particle" : "", "family" : "Parihar", "given" : "Abhinav", "non-dropping-particle" : "", "parse-names" : false, "suffix" : "" }, { "dropping-particle" : "", "family" : "Raychowdhury", "given" : "Arijit", "non-dropping-particle" : "", "parse-names" : false, "suffix" : "" } ], "container-title" : "Proceedings of the The 51st Annual Design Automation Conference on Design Automation Conference - DAC '14", "id" : "ITEM-2", "issued" : { "date-parts" : [ [ "2014" ] ] }, "page" : "1-6", "title" : "Neuro Inspired Computing with Coupled Relaxation Oscillators", "type" : "article-journal" }, "uris" : [ "http://www.mendeley.com/documents/?uuid=2ae76d64-4c11-4552-a5f7-d8505c5e3a7a" ] }, { "id" : "ITEM-3", "itemData" : { "DOI" : "10.11138/FNeur/2013.28.3.191", "ISSN" : "03935264", "PMID" : "24139655", "abstract" : "Understanding how the brain manages billions of processing units connected via kilometers of fibers and trillions of synapses, while consuming a few tens of Watts could provide the key to a completely new category of hardware (neuromorphic computing systems). In order to achieve this, a paradigm shift for computing as a whole is needed, which will see it moving away from current \"bit precise\" computing models and towards new techniques that exploit the stochastic behavior of simple, reliable, very fast, lowpower computing devices embedded in intensely recursive architectures. In this paper we summarize how these objectives will be pursued in the Human Brain Project.", "author" : [ { "dropping-particle" : "", "family" : "Calimera", "given" : "Andrea", "non-dropping-particle" : "", "parse-names" : false, "suffix" : "" }, { "dropping-particle" : "", "family" : "Macii", "given" : "Enrico", "non-dropping-particle" : "", "parse-names" : false, "suffix" : "" }, { "dropping-particle" : "", "family" : "Poncino", "given" : "Massimo", "non-dropping-particle" : "", "parse-names" : false, "suffix" : "" } ], "container-title" : "Functional Neurology", "id" : "ITEM-3", "issue" : "3", "issued" : { "date-parts" : [ [ "2013", "1" ] ] }, "page" : "191-196", "title" : "The Human Brain Project and neuromorphic computing", "type" : "article-journal", "volume" : "28" }, "uris" : [ "http://www.mendeley.com/documents/?uuid=d8ba69d6-77b0-4277-bd3c-37f04cf8f931" ] }, { "id" : "ITEM-4", "itemData" : { "DOI" : "10.1002/adfm.201202383", "ISSN" : "1616301X", "author" : [ { "dropping-particle" : "", "family" : "Wright", "given" : "C. David", "non-dropping-particle" : "", "parse-names" : false, "suffix" : "" }, { "dropping-particle" : "", "family" : "Hosseini", "given" : "Peiman", "non-dropping-particle" : "", "parse-names" : false, "suffix" : "" }, { "dropping-particle" : "", "family" : "Diosdado", "given" : "Jorge A. Vazquez", "non-dropping-particle" : "", "parse-names" : false, "suffix" : "" } ], "container-title" : "Advanced Functional Materials", "id" : "ITEM-4", "issue" : "18", "issued" : { "date-parts" : [ [ "2013", "5", "13" ] ] }, "page" : "2248-2254", "title" : "Beyond von-Neumann Computing with Nanoscale Phase-Change Memory Devices", "type" : "article-journal", "volume" : "23" }, "uris" : [ "http://www.mendeley.com/documents/?uuid=a7a6d92a-de9a-45c3-9a62-e034641cd7c0" ] }, { "id" : "ITEM-5", "itemData" : { "DOI" : "10.7873/DATE.2014.245", "ISBN" : "9783981537024", "ISSN" : "15301591", "abstract" : "In this paper we discuss the potential of emerging spin-torque devices for computing applications. Recent proposals for spin-based computing schemes may be differentiated as \u2018all-spin\u2019 vs. hybrid, programmable vs. fixed, and, Boolean vs. non-Boolean. Allspin logic-styles may offer high area-density due to small form-factor of nano-magnetic devices. However, circuit and system-level design techniques need to be explored that leaverage the specific spin-device characterisitcs to achieve energy-efficiency, performance and reliability comparable to those of CMOS. The non-volatility of nano-magnets can be exploited in the design of energy and area-efficient programmable logic. In such logic-styles, spin-devices may play the dual-role of computing as well as memory-elements that provide field-programmability. Spin-based threshold logic design is presented as an example. Emerging spintronic phenomena may lead to ultra-low-voltage, current-mode, spin-torque switches that can offer attractive computing capabilities, beyond digital switches. Such devices may be suitable for non-Boolean data-processing applications which involve analog processing. Integration of such spin-torque devices with charge-based devices like CMOS and resistive memory can lead to highly energy-efficient information processing hardware for applicatons like pattern-matching, neuromorphic-computing, image-processing and data-conversion. Finally, we discuss the possibility of using coupled spin-torque nano oscillators for low-power non-Boolean computing.", "author" : [ { "dropping-particle" : "", "family" : "Roy", "given" : "Kaushik", "non-dropping-particle" : "", "parse-names" : false, "suffix" : "" }, { "dropping-particle" : "", "family" : "Sharad", "given" : "Mrigank", "non-dropping-particle" : "", "parse-names" : false, "suffix" : "" }, { "dropping-particle" : "", "family" : "Fan", "given" : "Deliang", "non-dropping-particle" : "", "parse-names" : false, "suffix" : "" }, { "dropping-particle" : "", "family" : "Yogendra", "given" : "Karthik", "non-dropping-particle" : "", "parse-names" : false, "suffix" : "" } ], "container-title" : "Design, Automation &amp; Test in Europe Conference &amp; Exhibition (DATE), 2014", "id" : "ITEM-5", "issued" : { "date-parts" : [ [ "2014" ] ] }, "page" : "1-6", "title" : "Brain-inspired computing with spin torque devices", "type" : "article-journal" }, "uris" : [ "http://www.mendeley.com/documents/?uuid=7cb8eb76-aaa3-49ca-949f-a7893ce31750" ] }, { "id" : "ITEM-6", "itemData" : { "DOI" : "10.1109/TED.2013.2263000", "ISSN" : "00189383", "abstract" : "In this paper, we present an alternative approach to neuromorphic systems based on multilevel resistive memory synapses and deterministic learning rules. We demonstrate an original methodology to use conductive-bridge RAM (CBRAM) devices as, easy to program and low-power, binary synapses with stochastic learning rules. New circuit architecture, programming strategy, and probabilistic spike-timing dependent plasticity (STDP) learning rule for two different CBRAM configurations with-selector (1T-1R) and without-selector (1R) are proposed. We show two methods (intrinsic and extrinsic) for implementing probabilistic STDP rules. Fully unsupervised learning with binary synapses is illustrated through two example applications: 1) real-time auditory pattern extraction (inspired from a 64-channel silicon cochlea emulator); and 2) visual pattern extraction (inspired from the processing inside visual cortex). High accuracy (audio pattern sensitivity &gt; 2, video detection rate &gt; 95%) and low synaptic-power dissipation (audio 0.55 \u03bcW, video 74.2 \u03bcW) are shown. The robustness and impact of synaptic parameter variability on system performance are also analyzed.", "author" : [ { "dropping-particle" : "", "family" : "Suri", "given" : "Manan", "non-dropping-particle" : "", "parse-names" : false, "suffix" : "" }, { "dropping-particle" : "", "family" : "Querlioz", "given" : "Damien", "non-dropping-particle" : "", "parse-names" : false, "suffix" : "" }, { "dropping-particle" : "", "family" : "Bichler", "given" : "Olivier", "non-dropping-particle" : "", "parse-names" : false, "suffix" : "" }, { "dropping-particle" : "", "family" : "Palma", "given" : "Giorgio", "non-dropping-particle" : "", "parse-names" : false, "suffix" : "" }, { "dropping-particle" : "", "family" : "Vianello", "given" : "Elisa", "non-dropping-particle" : "", "parse-names" : false, "suffix" : "" }, { "dropping-particle" : "", "family" : "Vuillaume", "given" : "Dominique", "non-dropping-particle" : "", "parse-names" : false, "suffix" : "" }, { "dropping-particle" : "", "family" : "Gamrat", "given" : "Christian", "non-dropping-particle" : "", "parse-names" : false, "suffix" : "" }, { "dropping-particle" : "", "family" : "Desalvo", "given" : "Barbara", "non-dropping-particle" : "", "parse-names" : false, "suffix" : "" } ], "container-title" : "IEEE Transactions on Electron Devices", "id" : "ITEM-6", "issue" : "7", "issued" : { "date-parts" : [ [ "2013" ] ] }, "page" : "2402-2409", "title" : "Bio-inspired stochastic computing using binary CBRAM synapses", "type" : "article-journal", "volume" : "60" }, "uris" : [ "http://www.mendeley.com/documents/?uuid=5b97aac3-d4f3-47c6-97a4-db4786e19e0a" ] } ], "mendeley" : { "formattedCitation" : "[44]\u2013[49]", "plainTextFormattedCitation" : "[44]\u2013[49]", "previouslyFormattedCitation" : "[43]\u2013[48]" }, "properties" : { "noteIndex" : 0 }, "schema" : "https://github.com/citation-style-language/schema/raw/master/csl-citation.json" }</w:instrText>
      </w:r>
      <w:r w:rsidR="00C4551F">
        <w:fldChar w:fldCharType="separate"/>
      </w:r>
      <w:r w:rsidR="00020A17" w:rsidRPr="00020A17">
        <w:rPr>
          <w:noProof/>
        </w:rPr>
        <w:t>[44]–[49]</w:t>
      </w:r>
      <w:r w:rsidR="00C4551F">
        <w:fldChar w:fldCharType="end"/>
      </w:r>
      <w:r>
        <w:t xml:space="preserve">. In neuromorphic computing, the data storage and processing </w:t>
      </w:r>
      <w:proofErr w:type="gramStart"/>
      <w:r>
        <w:t>is distributed</w:t>
      </w:r>
      <w:proofErr w:type="gramEnd"/>
      <w:r>
        <w:t xml:space="preserve"> among a network of nodes called neurons, interconnected by a web of connections known as the synapses. There are different architectures for neuromorphic computing, which can be classified on how the synapses interconnect the neurons. </w:t>
      </w:r>
    </w:p>
    <w:p w:rsidR="00502DD0" w:rsidRPr="00502DD0" w:rsidRDefault="00502DD0" w:rsidP="00502DD0">
      <w:r>
        <w:t xml:space="preserve">We focus on the implementation of an all-graphene neuromorphic computing system, based on a type of neural networks known as cellular neural networks. We start by a brief introduction to cellular neural networks (CNNs), followed by an overview of an all-resistance CNN architecture that can be efficiently implemented using graphene. We then </w:t>
      </w:r>
      <w:r w:rsidR="00805F5F">
        <w:t>discuss the implementation of the proposed neurons and synapses and present the results of measured prototype devices. We conclude by a discussion of the performance aspects and limitations of the proposed architecture.</w:t>
      </w:r>
    </w:p>
    <w:p w:rsidR="00EB2546" w:rsidRDefault="00EB2546" w:rsidP="001C7C42">
      <w:pPr>
        <w:pStyle w:val="Heading2"/>
      </w:pPr>
      <w:r>
        <w:t>Cellular Neural Networks (CNNs)</w:t>
      </w:r>
    </w:p>
    <w:p w:rsidR="00955CDE" w:rsidRDefault="00247680" w:rsidP="00955CDE">
      <w:r>
        <w:t xml:space="preserve">There are different families of neural networks, such as </w:t>
      </w:r>
      <w:r w:rsidRPr="00247680">
        <w:t>Spike-timing dependent plasticity</w:t>
      </w:r>
      <w:r>
        <w:t xml:space="preserve"> (STDP)</w:t>
      </w:r>
      <w:r w:rsidR="00B06C43">
        <w:fldChar w:fldCharType="begin" w:fldLock="1"/>
      </w:r>
      <w:r w:rsidR="00020A17">
        <w:instrText>ADDIN CSL_CITATION { "citationItems" : [ { "id" : "ITEM-1", "itemData" : { "DOI" : "10.1109/TNN.2005.860850", "ISBN" : "6200501580", "ISSN" : "1045-9227", "PMID" : "16526488", "abstract" : "We present a mixed-mode analog/digital VLSI device comprising an array of leaky integrate-and-fire (I&amp;F) neurons, adaptive synapses with spike-timing dependent plasticity, and an asynchronous event based communication infrastructure that allows the user to (re)configure networks of spiking neurons with arbitrary topologies. The asynchronous communication protocol used by the silicon neurons to transmit spikes (events) off-chip and the silicon synapses to receive spikes from the outside is based on the \"address-event representation\" (AER). We describe the analog circuits designed to implement the silicon neurons and synapses and present experimental data showing the neuron's response properties and the synapses characteristics, in response to AER input spike trains. Our results indicate that these circuits can be used in massively parallel VLSI networks of I&amp;F neurons to simulate real-time complex spike-based learning algorithms.", "author" : [ { "dropping-particle" : "", "family" : "Indiveri", "given" : "Giacomo", "non-dropping-particle" : "", "parse-names" : false, "suffix" : "" }, { "dropping-particle" : "", "family" : "Chicca", "given" : "Elisabetta", "non-dropping-particle" : "", "parse-names" : false, "suffix" : "" }, { "dropping-particle" : "", "family" : "Douglas", "given" : "Rodney", "non-dropping-particle" : "", "parse-names" : false, "suffix" : "" } ], "container-title" : "IEEE Transactions on Neural Networks", "id" : "ITEM-1", "issue" : "1", "issued" : { "date-parts" : [ [ "2006", "1" ] ] }, "page" : "211-221", "title" : "A VLSI Array of Low-Power Spiking Neurons and Bistable Synapses With Spike-Timing Dependent Plasticity", "type" : "article-journal", "volume" : "17" }, "uris" : [ "http://www.mendeley.com/documents/?uuid=028cb37e-021f-492e-acf5-e512cc0c817c" ] }, { "id" : "ITEM-2", "itemData" : { "DOI" : "10.1109/NANO.2011.6144430", "ISBN" : "9781457715143", "ISSN" : "19449399", "abstract" : "Neural circuits based on ambipolar nano-crystalline silicon TFTs and memristive synapses are investigated via SPICE simulations. The drive transistor for the memristive devices is an ambipolar TFT with memory that could be physically implemented using a metal nanoparticle layer within the gate dielectric. It is shown that using such a device adds spike-timing dependence to changes in the synaptic weight. In experiments with action potential pairs, the synaptic weight modification is similar to biological data. Further, asymmetric temporal integration of the weight change is demonstrated using pre-post-pre and post-pre-post spike triplets. Finally, the dependence of weight changes on frequency is presented. This is followed by a discussion of applications and issues which require further analysis.", "author" : [ { "dropping-particle" : "", "family" : "Cantley", "given" : "Kurtis D.", "non-dropping-particle" : "", "parse-names" : false, "suffix" : "" }, { "dropping-particle" : "", "family" : "Subramaniam", "given" : "Anand", "non-dropping-particle" : "", "parse-names" : false, "suffix" : "" }, { "dropping-particle" : "", "family" : "Stiegler", "given" : "Harvey J.", "non-dropping-particle" : "", "parse-names" : false, "suffix" : "" }, { "dropping-particle" : "", "family" : "Chapman", "given" : "Richard a.", "non-dropping-particle" : "", "parse-names" : false, "suffix" : "" }, { "dropping-particle" : "", "family" : "Vogel", "given" : "Eric M.", "non-dropping-particle" : "", "parse-names" : false, "suffix" : "" } ], "container-title" : "Proceedings of the IEEE Conference on Nanotechnology", "id" : "ITEM-2", "issued" : { "date-parts" : [ [ "2011" ] ] }, "page" : "421-425", "title" : "Spike timing-dependent synaptic plasticity using memristors and nano-crystalline silicon TFT memories", "type" : "article-journal" }, "uris" : [ "http://www.mendeley.com/documents/?uuid=789f69cb-5bb0-4d6d-bd13-057b60a34dc5" ] }, { "id" : "ITEM-3", "itemData" : { "DOI" : "10.3389/fnins.2012.00090", "ISSN" : "1662-453X", "PMID" : "22822388", "abstract" : "Large-scale neuromorphic hardware systems typically bear the trade-off between detail level and required chip resources. Especially when implementing spike-timing dependent plasticity, reduction in resources leads to limitations as compared to floating point precision. By design, a natural modification that saves resources would be reducing synaptic weight resolution. In this study, we give an estimate for the impact of synaptic weight discretization on different levels, ranging from random walks of individual weights to computer simulations of spiking neural networks. The FACETS wafer-scale hardware system offers a 4-bit resolution of synaptic weights, which is shown to be sufficient within the scope of our network benchmark. Our findings indicate that increasing the resolution may not even be useful in light of further restrictions of customized mixed-signal synapses. In addition, variations due to production imperfections are investigated and shown to be uncritical in the context of the presented study. Our results represent a general framework for setting up and configuring hardware-constrained synapses. We suggest how weight discretization could be considered for other backends dedicated to large-scale simulations. Thus, our proposition of a good hardware verification practice may rise synergy effects between hardware developers and neuroscientists.", "author" : [ { "dropping-particle" : "", "family" : "Pfeil", "given" : "Thomas", "non-dropping-particle" : "", "parse-names" : false, "suffix" : "" }, { "dropping-particle" : "", "family" : "Potjans", "given" : "Tobias C", "non-dropping-particle" : "", "parse-names" : false, "suffix" : "" }, { "dropping-particle" : "", "family" : "Schrader", "given" : "Sven", "non-dropping-particle" : "", "parse-names" : false, "suffix" : "" }, { "dropping-particle" : "", "family" : "Potjans", "given" : "Wiebke", "non-dropping-particle" : "", "parse-names" : false, "suffix" : "" }, { "dropping-particle" : "", "family" : "Schemmel", "given" : "Johannes", "non-dropping-particle" : "", "parse-names" : false, "suffix" : "" }, { "dropping-particle" : "", "family" : "Diesmann", "given" : "Markus", "non-dropping-particle" : "", "parse-names" : false, "suffix" : "" }, { "dropping-particle" : "", "family" : "Meier", "given" : "Karlheinz", "non-dropping-particle" : "", "parse-names" : false, "suffix" : "" } ], "container-title" : "Frontiers in neuroscience", "id" : "ITEM-3", "issued" : { "date-parts" : [ [ "2012", "1" ] ] }, "page" : "90", "title" : "Is a 4-bit synaptic weight resolution enough? - constraints on enabling spike-timing dependent plasticity in neuromorphic hardware.", "type" : "article-journal", "volume" : "6" }, "uris" : [ "http://www.mendeley.com/documents/?uuid=d41e975e-9c1e-4297-b20a-d38348bfc662" ] }, { "id" : "ITEM-4", "itemData" : { "DOI" : "10.1109/TED.2011.2147791", "ISBN" : "0018-9383", "ISSN" : "00189383", "abstract" : "The multilevel capability of metal oxide resistive switching memory was explored for the potential use as a single-element electronic synapse device. &lt;formula formulatype=\"inline\"&gt;&lt;tex Notation=\"TeX\"&gt;$\\hbox{TiN/HfO}_{x}/\\hbox{AlO}_{x}/ \\hbox{Pt}$&lt;/tex&gt;&lt;/formula&gt; resistive switching cells were fabricated. Multilevel resistance states were obtained by varying the programming voltage amplitudes during the pulse cycling. The cell conductance could be continuously increased or decreased from cycle to cycle, and about &lt;formula formulatype=\"inline\"&gt;&lt;tex Notation=\"TeX\"&gt;$\\hbox{10}^{5}$&lt;/tex&gt; &lt;/formula&gt; endurance cycles were obtained. Nominal energy consumption per operation is in the subpicojoule range with a maximum measured value of 6 pJ. This low energy consumption is attractive for the large-scale hardware implementation of neuromorphic computing and brain simulation. The property of gradual resistance change by pulse amplitudes was exploited to demonstrate the spike-timing-dependent plasticity learning rule, suggesting that metal oxide memory can potentially be used as an electronic synapse device for the emerging neuromorphic computation system.", "author" : [ { "dropping-particle" : "", "family" : "Yu", "given" : "Shimeng", "non-dropping-particle" : "", "parse-names" : false, "suffix" : "" }, { "dropping-particle" : "", "family" : "Wu", "given" : "Yi", "non-dropping-particle" : "", "parse-names" : false, "suffix" : "" }, { "dropping-particle" : "", "family" : "Jeyasingh", "given" : "Rakesh", "non-dropping-particle" : "", "parse-names" : false, "suffix" : "" }, { "dropping-particle" : "", "family" : "Kuzum", "given" : "Duygu", "non-dropping-particle" : "", "parse-names" : false, "suffix" : "" }, { "dropping-particle" : "", "family" : "Wong", "given" : "H. S Philip", "non-dropping-particle" : "", "parse-names" : false, "suffix" : "" } ], "container-title" : "IEEE Transactions on Electron Devices", "id" : "ITEM-4", "issue" : "8", "issued" : { "date-parts" : [ [ "2011" ] ] }, "page" : "2729-2737", "title" : "An electronic synapse device based on metal oxide resistive switching memory for neuromorphic computation", "type" : "article-journal", "volume" : "58" }, "uris" : [ "http://www.mendeley.com/documents/?uuid=7539b3da-b3a8-43ef-931d-498bd9075aa4" ] }, { "id" : "ITEM-5", "itemData" : { "DOI" : "10.1109/TED.2013.2263000", "ISSN" : "00189383", "abstract" : "In this paper, we present an alternative approach to neuromorphic systems based on multilevel resistive memory synapses and deterministic learning rules. We demonstrate an original methodology to use conductive-bridge RAM (CBRAM) devices as, easy to program and low-power, binary synapses with stochastic learning rules. New circuit architecture, programming strategy, and probabilistic spike-timing dependent plasticity (STDP) learning rule for two different CBRAM configurations with-selector (1T-1R) and without-selector (1R) are proposed. We show two methods (intrinsic and extrinsic) for implementing probabilistic STDP rules. Fully unsupervised learning with binary synapses is illustrated through two example applications: 1) real-time auditory pattern extraction (inspired from a 64-channel silicon cochlea emulator); and 2) visual pattern extraction (inspired from the processing inside visual cortex). High accuracy (audio pattern sensitivity &gt; 2, video detection rate &gt; 95%) and low synaptic-power dissipation (audio 0.55 \u03bcW, video 74.2 \u03bcW) are shown. The robustness and impact of synaptic parameter variability on system performance are also analyzed.", "author" : [ { "dropping-particle" : "", "family" : "Suri", "given" : "Manan", "non-dropping-particle" : "", "parse-names" : false, "suffix" : "" }, { "dropping-particle" : "", "family" : "Querlioz", "given" : "Damien", "non-dropping-particle" : "", "parse-names" : false, "suffix" : "" }, { "dropping-particle" : "", "family" : "Bichler", "given" : "Olivier", "non-dropping-particle" : "", "parse-names" : false, "suffix" : "" }, { "dropping-particle" : "", "family" : "Palma", "given" : "Giorgio", "non-dropping-particle" : "", "parse-names" : false, "suffix" : "" }, { "dropping-particle" : "", "family" : "Vianello", "given" : "Elisa", "non-dropping-particle" : "", "parse-names" : false, "suffix" : "" }, { "dropping-particle" : "", "family" : "Vuillaume", "given" : "Dominique", "non-dropping-particle" : "", "parse-names" : false, "suffix" : "" }, { "dropping-particle" : "", "family" : "Gamrat", "given" : "Christian", "non-dropping-particle" : "", "parse-names" : false, "suffix" : "" }, { "dropping-particle" : "", "family" : "Desalvo", "given" : "Barbara", "non-dropping-particle" : "", "parse-names" : false, "suffix" : "" } ], "container-title" : "IEEE Transactions on Electron Devices", "id" : "ITEM-5", "issue" : "7", "issued" : { "date-parts" : [ [ "2013" ] ] }, "page" : "2402-2409", "title" : "Bio-inspired stochastic computing using binary CBRAM synapses", "type" : "article-journal", "volume" : "60" }, "uris" : [ "http://www.mendeley.com/documents/?uuid=5b97aac3-d4f3-47c6-97a4-db4786e19e0a" ] }, { "id" : "ITEM-6", "itemData" : { "DOI" : "10.1162/089976603321192086", "ISBN" : "0899-7667 (Print)", "ISSN" : "0899-7667", "PMID" : "12620158", "abstract" : "The collective behavior of a network, modeling a cortical module of spiking neurons connected by plastic synapses is studied. A detailed spike-driven synaptic dynamics is simulated in a large network of spiking neurons, implementing the full double dynamics of neurons and synapses. The repeated presentation of a set of external stimuli is shown to structure the network to the point of sustaining working memory (selective delay activity). When the synaptic dynamics is analyzed as a function of pre- and postsynaptic spike rates in functionally defined populations, it reveals a novel variation of the Hebbian plasticity paradigm: in any functional set of synapses between pairs of neurons (e.g., stimulated-stimulated, stimulated-delay, stimulated-spontaneous), there is a finite probability of potentiation as well as of depression. This leads to a saturation of potentiation or depression at the level of the ratio of the two probabilities. When one of the two probabilities is very high relative to the other, the familiar Hebbian mechanism is recovered. But where correlated working memory is formed, it prevents overlearning. Constraints relevant to the stability of the acquired synaptic structure and the regimes of global activity allowing for structuring are expressed in terms of the parameters describing the single-synapse dynamics. The synaptic dynamics is discussed in the light of experiments observing precise spike timing effects and related issues of biological plausibility.", "author" : [ { "dropping-particle" : "", "family" : "Amit", "given" : "Daniel J", "non-dropping-particle" : "", "parse-names" : false, "suffix" : "" }, { "dropping-particle" : "", "family" : "Mongillo", "given" : "Gianluigi", "non-dropping-particle" : "", "parse-names" : false, "suffix" : "" } ], "container-title" : "Neural computation", "id" : "ITEM-6", "issue" : "3", "issued" : { "date-parts" : [ [ "2003" ] ] }, "page" : "565-96", "title" : "Spike-driven synaptic dynamics generating working memory states.", "type" : "article-journal", "volume" : "15" }, "uris" : [ "http://www.mendeley.com/documents/?uuid=81a8a737-0819-44d1-b2cf-f843fe6edaaf" ] }, { "id" : "ITEM-7", "itemData" : { "DOI" : "10.1109/TBCAS.2013.2255873", "ISSN" : "19324545", "PMID" : "24681923", "abstract" : "We present a hybrid analog/digital very large scale integration (VLSI) implementation of a spiking neural network with programmable synaptic weights. The synaptic weight values are stored in an asynchronous Static Random Access Memory (SRAM) module, which is interfaced to a fast current-mode event-driven DAC for producing synaptic currents with the appropriate amplitude values. These currents are further integrated by current-mode integrator synapses to produce biophysically realistic temporal dynamics. The synapse output currents are then integrated by compact and efficient integrate and fire silicon neuron circuits with spike-frequency adaptation and adjustable refractory period and spike-reset voltage settings. The fabricated chip comprises a total of 32 \u00d7 32 SRAM cells, 4 \u00d7 32 synapse circuits and 32 \u00d7 1 silicon neurons. It acts as a transceiver, receiving asynchronous events in input, performing neural computation with hybrid analog/digital circuits on the input spikes, and eventually producing digital asynchronous events in output. Input, output, and synaptic weight values are transmitted to/from the chip using a common communication protocol based on the Address Event Representation (AER). Using this representation it is possible to interface the device to a workstation or a micro-controller and explore the effect of different types of Spike-Timing Dependent Plasticity (STDP) learning algorithms for updating the synaptic weights values in the SRAM module. We present experimental results demonstrating the correct operation of all the circuits present on the chip.", "author" : [ { "dropping-particle" : "", "family" : "Moradi", "given" : "Saber", "non-dropping-particle" : "", "parse-names" : false, "suffix" : "" }, { "dropping-particle" : "", "family" : "Indiveri", "given" : "Giacomo", "non-dropping-particle" : "", "parse-names" : false, "suffix" : "" } ], "container-title" : "IEEE Transactions on Biomedical Circuits and Systems", "id" : "ITEM-7", "issue" : "1", "issued" : { "date-parts" : [ [ "2014" ] ] }, "page" : "98-107", "title" : "An event-based neural network architecture with an asynchronous programmable synaptic memory", "type" : "article-journal", "volume" : "8" }, "uris" : [ "http://www.mendeley.com/documents/?uuid=4190ab6a-b7ac-4e83-b544-4ffc2647622a" ] }, { "id" : "ITEM-8", "itemData" : { "DOI" : "10.1109/IEDM.2012.6479016", "ISBN" : "9781467348706", "ISSN" : "01631918", "abstract" : "Feasibility of a high speed pattern recognition system using 1k-bit cross-point synaptic RRAM array and CMOS-based neuron chip has been experimentally demonstrated. Learning capability of a neuromorphic system comprising RRAM synapses and CMOS neurons has been confirmed experimentally, for the first time.", "author" : [ { "dropping-particle" : "", "family" : "Park", "given" : "S.", "non-dropping-particle" : "", "parse-names" : false, "suffix" : "" }, { "dropping-particle" : "", "family" : "Kim", "given" : "H.", "non-dropping-particle" : "", "parse-names" : false, "suffix" : "" }, { "dropping-particle" : "", "family" : "Choo", "given" : "M.", "non-dropping-particle" : "", "parse-names" : false, "suffix" : "" }, { "dropping-particle" : "", "family" : "Noh", "given" : "J.", "non-dropping-particle" : "", "parse-names" : false, "suffix" : "" }, { "dropping-particle" : "", "family" : "Sheri", "given" : "a.", "non-dropping-particle" : "", "parse-names" : false, "suffix" : "" }, { "dropping-particle" : "", "family" : "Jung", "given" : "S.", "non-dropping-particle" : "", "parse-names" : false, "suffix" : "" }, { "dropping-particle" : "", "family" : "Seo", "given" : "K.", "non-dropping-particle" : "", "parse-names" : false, "suffix" : "" }, { "dropping-particle" : "", "family" : "Park", "given" : "J.", "non-dropping-particle" : "", "parse-names" : false, "suffix" : "" }, { "dropping-particle" : "", "family" : "Kim", "given" : "S.", "non-dropping-particle" : "", "parse-names" : false, "suffix" : "" }, { "dropping-particle" : "", "family" : "Lee", "given" : "W.", "non-dropping-particle" : "", "parse-names" : false, "suffix" : "" }, { "dropping-particle" : "", "family" : "Shin", "given" : "J.", "non-dropping-particle" : "", "parse-names" : false, "suffix" : "" }, { "dropping-particle" : "", "family" : "Lee", "given" : "D.", "non-dropping-particle" : "", "parse-names" : false, "suffix" : "" }, { "dropping-particle" : "", "family" : "Choi", "given" : "G.", "non-dropping-particle" : "", "parse-names" : false, "suffix" : "" }, { "dropping-particle" : "", "family" : "Woo", "given" : "J.", "non-dropping-particle" : "", "parse-names" : false, "suffix" : "" }, { "dropping-particle" : "", "family" : "Cha", "given" : "E.", "non-dropping-particle" : "", "parse-names" : false, "suffix" : "" }, { "dropping-particle" : "", "family" : "Jang", "given" : "J.", "non-dropping-particle" : "", "parse-names" : false, "suffix" : "" }, { "dropping-particle" : "", "family" : "Park", "given" : "C.", "non-dropping-particle" : "", "parse-names" : false, "suffix" : "" }, { "dropping-particle" : "", "family" : "Jeon", "given" : "M.", "non-dropping-particle" : "", "parse-names" : false, "suffix" : "" }, { "dropping-particle" : "", "family" : "Lee", "given" : "B.", "non-dropping-particle" : "", "parse-names" : false, "suffix" : "" }, { "dropping-particle" : "", "family" : "Lee", "given" : "B. H.", "non-dropping-particle" : "", "parse-names" : false, "suffix" : "" }, { "dropping-particle" : "", "family" : "Hwang", "given" : "H.", "non-dropping-particle" : "", "parse-names" : false, "suffix" : "" } ], "container-title" : "Technical Digest - International Electron Devices Meeting, IEDM", "id" : "ITEM-8", "issued" : { "date-parts" : [ [ "2012" ] ] }, "page" : "231-234", "title" : "RRAM-based synapse for neuromorphic system with pattern recognition function", "type" : "article-journal" }, "uris" : [ "http://www.mendeley.com/documents/?uuid=834af363-bf60-438c-bacb-95e19e081d52" ] }, { "id" : "ITEM-9", "itemData" : { "DOI" : "10.1109/IJCNN.2007.4371045", "ISBN" : "978-1-4244-1379-9", "ISSN" : "1098-7576", "abstract" : "A neuron circuit is presented which can mimic the operation of a spiking neuron cell. A current mirror configuration allows the temporal summing of synaptic inputs, which are subsequently stored as a charge packet on the gate of a CMOS inverter: the inverter is coupled to a second inverter and feedback is used to facilitate re-setting the cell after firing. Charge leakage from the gate of the inverter, via a reverse biased p-n junction, provides a membrane decay time constant comparable with what is observed in biological neurons. Breadboard experiments and simulation results are presented to demonstrate the functionality of the neuron circuit.", "author" : [ { "dropping-particle" : "", "family" : "Dowrick", "given" : "Thomas", "non-dropping-particle" : "", "parse-names" : false, "suffix" : "" }, { "dropping-particle" : "", "family" : "Hall", "given" : "Steve", "non-dropping-particle" : "", "parse-names" : false, "suffix" : "" }, { "dropping-particle" : "", "family" : "McDaid", "given" : "Liam", "non-dropping-particle" : "", "parse-names" : false, "suffix" : "" }, { "dropping-particle" : "", "family" : "Buiu", "given" : "Octavian", "non-dropping-particle" : "", "parse-names" : false, "suffix" : "" }, { "dropping-particle" : "", "family" : "Kelly", "given" : "Peter", "non-dropping-particle" : "", "parse-names" : false, "suffix" : "" } ], "container-title" : "2007 International Joint Conference on Neural Networks", "id" : "ITEM-9", "issued" : { "date-parts" : [ [ "2007", "8" ] ] }, "page" : "715-719", "publisher" : "IEEE", "title" : "A Biologically Plausible Neuron Circuit", "type" : "paper-conference" }, "uris" : [ "http://www.mendeley.com/documents/?uuid=5ae5ed83-ca9d-401b-a172-063932ff5761" ] }, { "id" : "ITEM-10", "itemData" : { "DOI" : "10.1109/NANO.2014.6968169", "ISBN" : "978-1-4799-5622-7", "author" : [ { "dropping-particle" : "", "family" : "Cabaret", "given" : "T", "non-dropping-particle" : "", "parse-names" : false, "suffix" : "" }, { "dropping-particle" : "", "family" : "Fillaud", "given" : "L", "non-dropping-particle" : "", "parse-names" : false, "suffix" : "" }, { "dropping-particle" : "", "family" : "Jousselme", "given" : "B", "non-dropping-particle" : "", "parse-names" : false, "suffix" : "" }, { "dropping-particle" : "", "family" : "Klein", "given" : "J-O.", "non-dropping-particle" : "", "parse-names" : false, "suffix" : "" }, { "dropping-particle" : "", "family" : "Derycke", "given" : "V", "non-dropping-particle" : "", "parse-names" : false, "suffix" : "" } ], "container-title" : "14th IEEE International Conference on Nanotechnology", "id" : "ITEM-10", "issued" : { "date-parts" : [ [ "2014" ] ] }, "page" : "499-504", "title" : "Electro-grafted organic memristors: Properties and prospects for artificial neural networks based on STDP", "type" : "paper-conference" }, "uris" : [ "http://www.mendeley.com/documents/?uuid=0bf1a8fe-8792-4497-93f2-22255b7bc8cd" ] }, { "id" : "ITEM-11", "itemData" : { "author" : [ { "dropping-particle" : "", "family" : "Fusi", "given" : "Stefano", "non-dropping-particle" : "", "parse-names" : false, "suffix" : "" } ], "id" : "ITEM-11", "issued" : { "date-parts" : [ [ "2000" ] ] }, "page" : "2227-2258", "title" : "Spike-Driven Synaptic Plasticity : Theory , Simulation , VLSI", "type" : "article-journal", "volume" : "2258" }, "uris" : [ "http://www.mendeley.com/documents/?uuid=e1b0b8a2-0596-4bb3-86d9-c34d02d7832b" ] }, { "id" : "ITEM-12", "itemData" : { "DOI" : "10.1109/IJCNN.2012.6252600", "ISBN" : "978-1-4673-1490-9", "abstract" : "Abstract\u2014Neuromorphic circuits aim at emulating biological spiking neurons in silicon hardware. Neurons can be implemented either as analog or digital components. While the respective advantages of each approach are well known, i.e., digital designs are more simple but analog neurons are more energy efficient, there exists no clear and precise quantitative comparison of both designs. In this paper, we compare the digital and analog implementations of the same Leaky Integrate-and-Fire neuron model at the same technology node (CMOS 65 nm) with the same level of performance (SNR and maximum spiking rate), in terms of area and energy. We show that the analog implementation requires 5 times less area, and consumes 20 times less energy than the digital design. As a result, the analog neuron, in spite of its greater design complexity, is a serious contender for future large-scale silicon neural systems. I.", "author" : [ { "dropping-particle" : "", "family" : "Joubert", "given" : "a", "non-dropping-particle" : "", "parse-names" : false, "suffix" : "" }, { "dropping-particle" : "", "family" : "Belhadj", "given" : "B", "non-dropping-particle" : "", "parse-names" : false, "suffix" : "" }, { "dropping-particle" : "", "family" : "Temam", "given" : "O", "non-dropping-particle" : "", "parse-names" : false, "suffix" : "" }, { "dropping-particle" : "", "family" : "H{'e}liot", "given" : "R", "non-dropping-particle" : "", "parse-names" : false, "suffix" : "" } ], "container-title" : "International Joint Conference on Neural Networks (IJCNN)", "id" : "ITEM-12", "issued" : { "date-parts" : [ [ "2012" ] ] }, "title" : "Hardware Spiking Neurons Design: Analog or Digital?", "type" : "article-journal" }, "uris" : [ "http://www.mendeley.com/documents/?uuid=d9177962-e087-42ff-9d27-cb6db490bcac" ] }, { "id" : "ITEM-13", "itemData" : { "DOI" : "10.3389/fnins.2011.00073", "ISBN" : "1662-453X (Electronic)\\r1662-453X (Linking)", "ISSN" : "1662-4548", "PMID" : "21747754", "abstract" : "Hardware implementations of spiking neurons can be extremely useful for a large variety of applications, ranging from high-speed modeling of large-scale neural systems to real-time behaving systems, to bidirectional brain-machine interfaces. The specific circuit solutions used to implement silicon neurons depend on the application requirements. In this paper we describe the most common building blocks and techniques used to implement these circuits, and present an overview of a wide range of neuromorphic silicon neurons, which implement different computational models, ranging from biophysically realistic and conductance-based Hodgkin-Huxley models to bi-dimensional generalized adaptive integrate and fire models. We compare the different design methodologies used for each silicon neuron design described, and demonstrate their features with experimental results, measured from a wide range of fabricated VLSI chips.", "author" : [ { "dropping-particle" : "", "family" : "Indiveri", "given" : "Giacomo", "non-dropping-particle" : "", "parse-names" : false, "suffix" : "" }, { "dropping-particle" : "", "family" : "Linares-Barranco", "given" : "Bernab\u00e9", "non-dropping-particle" : "", "parse-names" : false, "suffix" : "" }, { "dropping-particle" : "", "family" : "Hamilton", "given" : "Tara Julia", "non-dropping-particle" : "", "parse-names" : false, "suffix" : "" }, { "dropping-particle" : "van", "family" : "Schaik", "given" : "Andr\u00e9", "non-dropping-particle" : "", "parse-names" : false, "suffix" : "" }, { "dropping-particle" : "", "family" : "Etienne-Cummings", "given" : "Ralph", "non-dropping-particle" : "", "parse-names" : false, "suffix" : "" }, { "dropping-particle" : "", "family" : "Delbruck", "given" : "Tobi", "non-dropping-particle" : "", "parse-names" : false, "suffix" : "" }, { "dropping-particle" : "", "family" : "Liu", "given" : "Shih-Chii", "non-dropping-particle" : "", "parse-names" : false, "suffix" : "" }, { "dropping-particle" : "", "family" : "Dudek", "given" : "Piotr", "non-dropping-particle" : "", "parse-names" : false, "suffix" : "" }, { "dropping-particle" : "", "family" : "H\u00e4fliger", "given" : "Philipp", "non-dropping-particle" : "", "parse-names" : false, "suffix" : "" }, { "dropping-particle" : "", "family" : "Renaud", "given" : "Sylvie", "non-dropping-particle" : "", "parse-names" : false, "suffix" : "" }, { "dropping-particle" : "", "family" : "Schemmel", "given" : "Johannes", "non-dropping-particle" : "", "parse-names" : false, "suffix" : "" }, { "dropping-particle" : "", "family" : "Cauwenberghs", "given" : "Gert", "non-dropping-particle" : "", "parse-names" : false, "suffix" : "" }, { "dropping-particle" : "", "family" : "Arthur", "given" : "John", "non-dropping-particle" : "", "parse-names" : false, "suffix" : "" }, { "dropping-particle" : "", "family" : "Hynna", "given" : "Kai", "non-dropping-particle" : "", "parse-names" : false, "suffix" : "" }, { "dropping-particle" : "", "family" : "Folowosele", "given" : "Fopefolu", "non-dropping-particle" : "", "parse-names" : false, "suffix" : "" }, { "dropping-particle" : "", "family" : "Saighi", "given" : "Sylvain", "non-dropping-particle" : "", "parse-names" : false, "suffix" : "" }, { "dropping-particle" : "", "family" : "Serrano-Gotarredona", "given" : "Teresa", "non-dropping-particle" : "", "parse-names" : false, "suffix" : "" }, { "dropping-particle" : "", "family" : "Wijekoon", "given" : "Jayawan", "non-dropping-particle" : "", "parse-names" : false, "suffix" : "" }, { "dropping-particle" : "", "family" : "Wang", "given" : "Yingxue", "non-dropping-particle" : "", "parse-names" : false, "suffix" : "" }, { "dropping-particle" : "", "family" : "Boahen", "given" : "Kwabena", "non-dropping-particle" : "", "parse-names" : false, "suffix" : "" } ], "container-title" : "Frontiers in Neuroscience", "id" : "ITEM-13", "issue" : "MAY", "issued" : { "date-parts" : [ [ "2011" ] ] }, "page" : "1-23", "title" : "Neuromorphic Silicon Neuron Circuits", "type" : "article-journal", "volume" : "5" }, "uris" : [ "http://www.mendeley.com/documents/?uuid=a9f6ca15-c402-453d-aa96-a756c07a9292" ] }, { "id" : "ITEM-14", "itemData" : { "DOI" : "10.1016/S0893-6080(97)00011-7", "ISBN" : "08936080", "ISSN" : "08936080", "abstract" : "The computational power of formal models for networks of spiking neurons is compared with that of other neural network models based on McCulloch Pitts neurons (i.e., threshold gates), respectively, sigmoidal gates. In particular it is shown that networks of spiking neurons are, with regard to the number of neurons that are needed, computationally more powerful than these other neural network models. A concrete biologically relevant function is exhibited which can be computed by a single spiking neuron (for biologically reasonable values of its parameters), but which requires hundreds of hidden units on a sigmoidal neural net. On the other hand, it is known that any function that can be computed by a small sigmoidal neural net can also be computed by a small network of spiking neurons. This article does not assume prior knowledge about spiking neurons, and it contains an extensive list of references to the currently available literature on computations in networks of spiking neurons and relevant results from neurobiology.", "author" : [ { "dropping-particle" : "", "family" : "Maass", "given" : "Wolfgang", "non-dropping-particle" : "", "parse-names" : false, "suffix" : "" } ], "container-title" : "Neural Networks", "id" : "ITEM-14", "issue" : "9", "issued" : { "date-parts" : [ [ "1997" ] ] }, "page" : "1659-1671", "title" : "Networks of spiking neurons: The third generation of neural network models", "type" : "article-journal", "volume" : "10" }, "uris" : [ "http://www.mendeley.com/documents/?uuid=315f176f-c4a9-4cb7-9de1-c3a73683fe31" ] } ], "mendeley" : { "formattedCitation" : "[49]\u2013[62]", "plainTextFormattedCitation" : "[49]\u2013[62]", "previouslyFormattedCitation" : "[48]\u2013[61]" }, "properties" : { "noteIndex" : 0 }, "schema" : "https://github.com/citation-style-language/schema/raw/master/csl-citation.json" }</w:instrText>
      </w:r>
      <w:r w:rsidR="00B06C43">
        <w:fldChar w:fldCharType="separate"/>
      </w:r>
      <w:r w:rsidR="00020A17" w:rsidRPr="00020A17">
        <w:rPr>
          <w:noProof/>
        </w:rPr>
        <w:t>[49]–[62]</w:t>
      </w:r>
      <w:r w:rsidR="00B06C43">
        <w:fldChar w:fldCharType="end"/>
      </w:r>
      <w:r>
        <w:t>, and Oscillator Neural Networks (ONNs)</w:t>
      </w:r>
      <w:r w:rsidR="00B06C43">
        <w:fldChar w:fldCharType="begin" w:fldLock="1"/>
      </w:r>
      <w:r w:rsidR="00020A17">
        <w:instrText>ADDIN CSL_CITATION { "citationItems" : [ { "id" : "ITEM-1", "itemData" : { "DOI" : "10.1109/72.846744", "ISBN" : "1045-9227 (Print)", "ISSN" : "10459227", "PMID" : "18249800", "abstract" : "We propose a novel architecture of an oscillatory neural network that consists of phase-locked loop (PLL) circuits. It stores and retrieves complex oscillatory patterns as synchronized states with appropriate phase relations between neurons.", "author" : [ { "dropping-particle" : "", "family" : "Hoppensteadt", "given" : "Frank C.", "non-dropping-particle" : "", "parse-names" : false, "suffix" : "" }, { "dropping-particle" : "", "family" : "Izhikevich", "given" : "Eugene M.", "non-dropping-particle" : "", "parse-names" : false, "suffix" : "" } ], "container-title" : "IEEE Transactions on Neural Networks", "id" : "ITEM-1", "issue" : "3", "issued" : { "date-parts" : [ [ "2000" ] ] }, "page" : "734-738", "title" : "Pattern recognition via synchronization in phase-locked loop neural networks", "type" : "article-journal", "volume" : "11" }, "uris" : [ "http://www.mendeley.com/documents/?uuid=f22305a8-58e6-48af-b15c-b67af51aed19" ] }, { "id" : "ITEM-2", "itemData" : { "DOI" : "10.1109/IJCNN.2013.6706925", "ISBN" : "978-1-4673-6129-3", "author" : [ { "dropping-particle" : "", "family" : "Calayir", "given" : "Vehbi", "non-dropping-particle" : "", "parse-names" : false, "suffix" : "" }, { "dropping-particle" : "", "family" : "Pileggi", "given" : "Larry", "non-dropping-particle" : "", "parse-names" : false, "suffix" : "" } ], "container-title" : "The 2013 International Joint Conference on Neural Networks (IJCNN)", "id" : "ITEM-2", "issued" : { "date-parts" : [ [ "2013", "8" ] ] }, "page" : "1-6", "publisher" : "IEEE", "title" : "Fully-digital oscillatory associative memories enabled by non-volatile logic", "type" : "paper-conference" }, "uris" : [ "http://www.mendeley.com/documents/?uuid=3cf97f96-6243-416a-b68d-ccfbaa23ef45" ] }, { "id" : "ITEM-3", "itemData" : { "DOI" : "10.1109/LASCAS.2015.7250481", "ISBN" : "978-1-4799-8332-2", "author" : [ { "dropping-particle" : "", "family" : "Jackson", "given" : "Thomas C", "non-dropping-particle" : "", "parse-names" : false, "suffix" : "" }, { "dropping-particle" : "", "family" : "Sharma", "given" : "Abhishek A", "non-dropping-particle" : "", "parse-names" : false, "suffix" : "" }, { "dropping-particle" : "", "family" : "Bain", "given" : "James A", "non-dropping-particle" : "", "parse-names" : false, "suffix" : "" }, { "dropping-particle" : "", "family" : "Weldon", "given" : "Jeffrey A", "non-dropping-particle" : "", "parse-names" : false, "suffix" : "" }, { "dropping-particle" : "", "family" : "Pileggi", "given" : "Lawrence", "non-dropping-particle" : "", "parse-names" : false, "suffix" : "" } ], "container-title" : "2015 IEEE 6th Latin American Symposium on Circuits &amp; Systems (LASCAS)", "id" : "ITEM-3", "issue" : "February", "issued" : { "date-parts" : [ [ "2015", "2" ] ] }, "page" : "1-4", "publisher" : "IEEE", "title" : "An RRAM-based Oscillatory Neural Network", "type" : "paper-conference" }, "uris" : [ "http://www.mendeley.com/documents/?uuid=3bcfe16c-0750-4955-8859-f33a708bb133" ] }, { "id" : "ITEM-4", "itemData" : { "DOI" : "10.1109/JETCAS.2015.2433551", "ISSN" : "2156-3357", "author" : [ { "dropping-particle" : "", "family" : "Jackson", "given" : "Thomas C.", "non-dropping-particle" : "", "parse-names" : false, "suffix" : "" }, { "dropping-particle" : "", "family" : "Sharma", "given" : "Abhishek A.", "non-dropping-particle" : "", "parse-names" : false, "suffix" : "" }, { "dropping-particle" : "", "family" : "Bain", "given" : "James A.", "non-dropping-particle" : "", "parse-names" : false, "suffix" : "" }, { "dropping-particle" : "", "family" : "Weldon", "given" : "Jeffrey A.", "non-dropping-particle" : "", "parse-names" : false, "suffix" : "" }, { "dropping-particle" : "", "family" : "Pileggi", "given" : "Lawrence", "non-dropping-particle" : "", "parse-names" : false, "suffix" : "" } ], "container-title" : "IEEE Journal on Emerging and Selected Topics in Circuits and Systems", "id" : "ITEM-4", "issue" : "2", "issued" : { "date-parts" : [ [ "2015", "6" ] ] }, "page" : "230-241", "title" : "Oscillatory Neural Networks Based on TMO Nano-Oscillators and Multi-Level RRAM Cells", "type" : "article-journal", "volume" : "5" }, "uris" : [ "http://www.mendeley.com/documents/?uuid=76febf55-9f03-4bfa-b88b-f9a7a3515b44" ] }, { "id" : "ITEM-5", "itemData" : { "DOI" : "10.1145/2593069.2596685", "ISBN" : "9781450327305", "ISSN" : "0738100X", "author" : [ { "dropping-particle" : "", "family" : "Datta", "given" : "Suman", "non-dropping-particle" : "", "parse-names" : false, "suffix" : "" }, { "dropping-particle" : "", "family" : "Shukla", "given" : "Nikhil", "non-dropping-particle" : "", "parse-names" : false, "suffix" : "" }, { "dropping-particle" : "", "family" : "Cotter", "given" : "Matthew", "non-dropping-particle" : "", "parse-names" : false, "suffix" : "" }, { "dropping-particle" : "", "family" : "Parihar", "given" : "Abhinav", "non-dropping-particle" : "", "parse-names" : false, "suffix" : "" }, { "dropping-particle" : "", "family" : "Raychowdhury", "given" : "Arijit", "non-dropping-particle" : "", "parse-names" : false, "suffix" : "" } ], "container-title" : "Proceedings of the The 51st Annual Design Automation Conference on Design Automation Conference - DAC '14", "id" : "ITEM-5", "issued" : { "date-parts" : [ [ "2014" ] ] }, "page" : "1-6", "title" : "Neuro Inspired Computing with Coupled Relaxation Oscillators", "type" : "article-journal" }, "uris" : [ "http://www.mendeley.com/documents/?uuid=2ae76d64-4c11-4552-a5f7-d8505c5e3a7a" ] }, { "id" : "ITEM-6", "itemData" : { "DOI" : "10.3389/fnins.2011.00073", "ISBN" : "1662-453X (Electronic)\\r1662-453X (Linking)", "ISSN" : "1662-4548", "PMID" : "21747754", "abstract" : "Hardware implementations of spiking neurons can be extremely useful for a large variety of applications, ranging from high-speed modeling of large-scale neural systems to real-time behaving systems, to bidirectional brain-machine interfaces. The specific circuit solutions used to implement silicon neurons depend on the application requirements. In this paper we describe the most common building blocks and techniques used to implement these circuits, and present an overview of a wide range of neuromorphic silicon neurons, which implement different computational models, ranging from biophysically realistic and conductance-based Hodgkin-Huxley models to bi-dimensional generalized adaptive integrate and fire models. We compare the different design methodologies used for each silicon neuron design described, and demonstrate their features with experimental results, measured from a wide range of fabricated VLSI chips.", "author" : [ { "dropping-particle" : "", "family" : "Indiveri", "given" : "Giacomo", "non-dropping-particle" : "", "parse-names" : false, "suffix" : "" }, { "dropping-particle" : "", "family" : "Linares-Barranco", "given" : "Bernab\u00e9", "non-dropping-particle" : "", "parse-names" : false, "suffix" : "" }, { "dropping-particle" : "", "family" : "Hamilton", "given" : "Tara Julia", "non-dropping-particle" : "", "parse-names" : false, "suffix" : "" }, { "dropping-particle" : "van", "family" : "Schaik", "given" : "Andr\u00e9", "non-dropping-particle" : "", "parse-names" : false, "suffix" : "" }, { "dropping-particle" : "", "family" : "Etienne-Cummings", "given" : "Ralph", "non-dropping-particle" : "", "parse-names" : false, "suffix" : "" }, { "dropping-particle" : "", "family" : "Delbruck", "given" : "Tobi", "non-dropping-particle" : "", "parse-names" : false, "suffix" : "" }, { "dropping-particle" : "", "family" : "Liu", "given" : "Shih-Chii", "non-dropping-particle" : "", "parse-names" : false, "suffix" : "" }, { "dropping-particle" : "", "family" : "Dudek", "given" : "Piotr", "non-dropping-particle" : "", "parse-names" : false, "suffix" : "" }, { "dropping-particle" : "", "family" : "H\u00e4fliger", "given" : "Philipp", "non-dropping-particle" : "", "parse-names" : false, "suffix" : "" }, { "dropping-particle" : "", "family" : "Renaud", "given" : "Sylvie", "non-dropping-particle" : "", "parse-names" : false, "suffix" : "" }, { "dropping-particle" : "", "family" : "Schemmel", "given" : "Johannes", "non-dropping-particle" : "", "parse-names" : false, "suffix" : "" }, { "dropping-particle" : "", "family" : "Cauwenberghs", "given" : "Gert", "non-dropping-particle" : "", "parse-names" : false, "suffix" : "" }, { "dropping-particle" : "", "family" : "Arthur", "given" : "John", "non-dropping-particle" : "", "parse-names" : false, "suffix" : "" }, { "dropping-particle" : "", "family" : "Hynna", "given" : "Kai", "non-dropping-particle" : "", "parse-names" : false, "suffix" : "" }, { "dropping-particle" : "", "family" : "Folowosele", "given" : "Fopefolu", "non-dropping-particle" : "", "parse-names" : false, "suffix" : "" }, { "dropping-particle" : "", "family" : "Saighi", "given" : "Sylvain", "non-dropping-particle" : "", "parse-names" : false, "suffix" : "" }, { "dropping-particle" : "", "family" : "Serrano-Gotarredona", "given" : "Teresa", "non-dropping-particle" : "", "parse-names" : false, "suffix" : "" }, { "dropping-particle" : "", "family" : "Wijekoon", "given" : "Jayawan", "non-dropping-particle" : "", "parse-names" : false, "suffix" : "" }, { "dropping-particle" : "", "family" : "Wang", "given" : "Yingxue", "non-dropping-particle" : "", "parse-names" : false, "suffix" : "" }, { "dropping-particle" : "", "family" : "Boahen", "given" : "Kwabena", "non-dropping-particle" : "", "parse-names" : false, "suffix" : "" } ], "container-title" : "Frontiers in Neuroscience", "id" : "ITEM-6", "issue" : "MAY", "issued" : { "date-parts" : [ [ "2011" ] ] }, "page" : "1-23", "title" : "Neuromorphic Silicon Neuron Circuits", "type" : "article-journal", "volume" : "5" }, "uris" : [ "http://www.mendeley.com/documents/?uuid=a9f6ca15-c402-453d-aa96-a756c07a9292" ] }, { "id" : "ITEM-7", "itemData" : { "DOI" : "10.1109/4.92015", "ISSN" : "00189200", "author" : [ { "dropping-particle" : "", "family" : "Linares-Barranco", "given" : "Bernab??", "non-dropping-particle" : "", "parse-names" : false, "suffix" : "" }, { "dropping-particle" : "", "family" : "Sanchez-Sinencio", "given" : "E.", "non-dropping-particle" : "", "parse-names" : false, "suffix" : "" }, { "dropping-particle" : "", "family" : "Rodriguez-Vazquez", "given" : "A.", "non-dropping-particle" : "", "parse-names" : false, "suffix" : "" }, { "dropping-particle" : "", "family" : "Huertas", "given" : "J.L.", "non-dropping-particle" : "", "parse-names" : false, "suffix" : "" } ], "container-title" : "IEEE Journal of Solid-State Circuits", "id" : "ITEM-7", "issue" : "7", "issued" : { "date-parts" : [ [ "1991", "7" ] ] }, "page" : "956-965", "title" : "A CMOS implementation of FitzHugh-Nagumo neuron model", "type" : "article-journal", "volume" : "26" }, "uris" : [ "http://www.mendeley.com/documents/?uuid=d45ba3ce-a237-48b8-b972-8a382c8dc1f5" ] } ], "mendeley" : { "formattedCitation" : "[45], [61], [63]\u2013[67]", "plainTextFormattedCitation" : "[45], [61], [63]\u2013[67]", "previouslyFormattedCitation" : "[44], [60], [62]\u2013[66]" }, "properties" : { "noteIndex" : 0 }, "schema" : "https://github.com/citation-style-language/schema/raw/master/csl-citation.json" }</w:instrText>
      </w:r>
      <w:r w:rsidR="00B06C43">
        <w:fldChar w:fldCharType="separate"/>
      </w:r>
      <w:r w:rsidR="00020A17" w:rsidRPr="00020A17">
        <w:rPr>
          <w:noProof/>
        </w:rPr>
        <w:t>[45], [61], [63]–[67]</w:t>
      </w:r>
      <w:r w:rsidR="00B06C43">
        <w:fldChar w:fldCharType="end"/>
      </w:r>
      <w:r>
        <w:t>. We focus on a different family of neural networks that is continuous-time and continuous-voltage analog cellular neural networks</w:t>
      </w:r>
      <w:r w:rsidR="00B2213A">
        <w:fldChar w:fldCharType="begin" w:fldLock="1"/>
      </w:r>
      <w:r w:rsidR="00020A17">
        <w:instrText>ADDIN CSL_CITATION { "citationItems" : [ { "id" : "ITEM-1", "itemData" : { "DOI" : "10.1109/31.7600", "ISSN" : "00984094", "abstract" : "A novel class of information-processing systems called cellular neural networks is proposed. Like neural networks, they are large-scale nonlinear analog circuits that process signals in real time. Like cellular automata, they consist of a massive aggregate of regularly spaced circuit clones, called cells, which communicate with each other directly only through their nearest neighbors. Each cell is made of a linear capacitor, a nonlinear voltage-controlled current source, and a few resistive linear circuit elements. Cellular neural networks share the best features of both worlds: their continuous-time feature allows real-time signal processing, and their local interconnection feature makes them particularly adapted for VLSI implementation. Cellular neural networks are uniquely suited for high-speed parallel signal processing", "author" : [ { "dropping-particle" : "", "family" : "Chua", "given" : "L.O.", "non-dropping-particle" : "", "parse-names" : false, "suffix" : "" }, { "dropping-particle" : "", "family" : "Yang", "given" : "L.", "non-dropping-particle" : "", "parse-names" : false, "suffix" : "" } ], "container-title" : "IEEE Transactions on Circuits and Systems", "id" : "ITEM-1", "issue" : "10", "issued" : { "date-parts" : [ [ "1988" ] ] }, "page" : "1257-1272", "title" : "Cellular neural networks: theory", "title-short" : "Circuits and Systems, IEEE Transactions on", "type" : "article-journal", "volume" : "35" }, "uris" : [ "http://www.mendeley.com/documents/?uuid=671f8a17-3367-4e05-b94c-00e42064152f" ] }, { "id" : "ITEM-2", "itemData" : { "DOI" : "10.1109/31.7601", "ISBN" : "00984094 (ISSN)", "ISSN" : "00984094", "abstract" : "The theory of a novel class of information-processing systems, called cellular neural networks, which are capable of high-speed parallel signal processing, was presented in a previous paper. A dynamic route approach for analyzing the local dynamics of this class of neural circuits is used to steer the system trajectories into various stable equilibrium configurations which map onto binary patterns to be recognized. Some applications of cellular neural networks to such areas as image processing and pattern recognition are demonstrated, albeit with only a crude circuit. In particular, examples of cellular neural networks which can be designed to recognize the key features of Chinese characters are presented.", "author" : [ { "dropping-particle" : "", "family" : "Chua", "given" : "Leon O.", "non-dropping-particle" : "", "parse-names" : false, "suffix" : "" }, { "dropping-particle" : "", "family" : "Yang", "given" : "Lin", "non-dropping-particle" : "", "parse-names" : false, "suffix" : "" } ], "container-title" : "IEEE transactions on circuits and systems", "id" : "ITEM-2", "issue" : "10", "issued" : { "date-parts" : [ [ "1988" ] ] }, "page" : "1273-1290", "title" : "Cellular neural networks: Applications.", "type" : "article-journal", "volume" : "35" }, "uris" : [ "http://www.mendeley.com/documents/?uuid=ba1d6c8e-049e-42b5-bcf8-e4fc63eca485" ] } ], "mendeley" : { "formattedCitation" : "[68], [69]", "plainTextFormattedCitation" : "[68], [69]", "previouslyFormattedCitation" : "[67], [68]" }, "properties" : { "noteIndex" : 0 }, "schema" : "https://github.com/citation-style-language/schema/raw/master/csl-citation.json" }</w:instrText>
      </w:r>
      <w:r w:rsidR="00B2213A">
        <w:fldChar w:fldCharType="separate"/>
      </w:r>
      <w:r w:rsidR="00020A17" w:rsidRPr="00020A17">
        <w:rPr>
          <w:noProof/>
        </w:rPr>
        <w:t>[68], [69]</w:t>
      </w:r>
      <w:r w:rsidR="00B2213A">
        <w:fldChar w:fldCharType="end"/>
      </w:r>
      <w:r>
        <w:t>.</w:t>
      </w:r>
    </w:p>
    <w:p w:rsidR="00FE7ACC" w:rsidRDefault="00FE7ACC" w:rsidP="00955CDE">
      <w:r>
        <w:t xml:space="preserve">In Cellular Neural Networks (CNNs), the neurons act as saturating summing nodes. The neurons sum and the input applied to them and the output </w:t>
      </w:r>
      <w:proofErr w:type="gramStart"/>
      <w:r>
        <w:t>of a</w:t>
      </w:r>
      <w:proofErr w:type="gramEnd"/>
      <w:r>
        <w:t xml:space="preserve"> neurons is the sum of the inputs saturated using a sigmoidal saturating function. The saturation of the neuron’s output bounds it and stabilizes the network. The inputs applied to a given neuron are the outputs of its </w:t>
      </w:r>
      <w:r w:rsidR="00B06651">
        <w:t>neighbors</w:t>
      </w:r>
      <w:r>
        <w:t>, weighted by the synaptic weight connecting the neurons together</w:t>
      </w:r>
      <w:r w:rsidR="00B171AB">
        <w:t xml:space="preserve">, as well as an external, independent stimulus. In our </w:t>
      </w:r>
      <w:proofErr w:type="gramStart"/>
      <w:r w:rsidR="00B171AB">
        <w:t>work</w:t>
      </w:r>
      <w:proofErr w:type="gramEnd"/>
      <w:r w:rsidR="00B171AB">
        <w:t xml:space="preserve"> we focus on networks without an external stimulus</w:t>
      </w:r>
      <w:r>
        <w:t xml:space="preserve">. We can thus think of a “cell” as a central neuron with the synaptic weights used to connect it to its neighbors. This </w:t>
      </w:r>
      <w:proofErr w:type="gramStart"/>
      <w:r>
        <w:t>is shown</w:t>
      </w:r>
      <w:proofErr w:type="gramEnd"/>
      <w:r>
        <w:t xml:space="preserve"> schematically in </w:t>
      </w:r>
      <w:r w:rsidR="008358F0">
        <w:fldChar w:fldCharType="begin"/>
      </w:r>
      <w:r w:rsidR="008358F0">
        <w:instrText xml:space="preserve"> REF _Ref490144611 \h </w:instrText>
      </w:r>
      <w:r w:rsidR="008358F0">
        <w:fldChar w:fldCharType="separate"/>
      </w:r>
      <w:r w:rsidR="008358F0">
        <w:t xml:space="preserve">Figure </w:t>
      </w:r>
      <w:r w:rsidR="008358F0">
        <w:rPr>
          <w:noProof/>
          <w:cs/>
        </w:rPr>
        <w:t>‎</w:t>
      </w:r>
      <w:r w:rsidR="008358F0">
        <w:rPr>
          <w:noProof/>
        </w:rPr>
        <w:t>3</w:t>
      </w:r>
      <w:r w:rsidR="008358F0">
        <w:t>.</w:t>
      </w:r>
      <w:r w:rsidR="008358F0">
        <w:rPr>
          <w:noProof/>
        </w:rPr>
        <w:t>1</w:t>
      </w:r>
      <w:r w:rsidR="008358F0">
        <w:fldChar w:fldCharType="end"/>
      </w:r>
      <w:r>
        <w:t>.</w:t>
      </w:r>
    </w:p>
    <w:p w:rsidR="00412366" w:rsidRDefault="00412366" w:rsidP="00955CDE">
      <w:r>
        <w:t xml:space="preserve">Unlike other neural network implementations where the synaptic weight is set by the spiking activity, a property known as synaptic plasticity </w:t>
      </w:r>
      <w:r>
        <w:fldChar w:fldCharType="begin" w:fldLock="1"/>
      </w:r>
      <w:r w:rsidR="00020A17">
        <w:instrText>ADDIN CSL_CITATION { "citationItems" : [ { "id" : "ITEM-1", "itemData" : { "author" : [ { "dropping-particle" : "", "family" : "Fusi", "given" : "Stefano", "non-dropping-particle" : "", "parse-names" : false, "suffix" : "" } ], "id" : "ITEM-1", "issued" : { "date-parts" : [ [ "2000" ] ] }, "page" : "2227-2258", "title" : "Spike-Driven Synaptic Plasticity : Theory , Simulation , VLSI", "type" : "article-journal", "volume" : "2258" }, "uris" : [ "http://www.mendeley.com/documents/?uuid=e1b0b8a2-0596-4bb3-86d9-c34d02d7832b" ] } ], "mendeley" : { "formattedCitation" : "[59]", "plainTextFormattedCitation" : "[59]", "previouslyFormattedCitation" : "[58]" }, "properties" : { "noteIndex" : 0 }, "schema" : "https://github.com/citation-style-language/schema/raw/master/csl-citation.json" }</w:instrText>
      </w:r>
      <w:r>
        <w:fldChar w:fldCharType="separate"/>
      </w:r>
      <w:r w:rsidR="00020A17" w:rsidRPr="00020A17">
        <w:rPr>
          <w:noProof/>
        </w:rPr>
        <w:t>[59]</w:t>
      </w:r>
      <w:r>
        <w:fldChar w:fldCharType="end"/>
      </w:r>
      <w:r>
        <w:t>, CNNs operate in a continuous-time, continuous-voltage fashion. The synaptic weights are determined offline and are used to set the function of the circuit</w:t>
      </w:r>
      <w:proofErr w:type="gramStart"/>
      <w:r>
        <w:t>;</w:t>
      </w:r>
      <w:proofErr w:type="gramEnd"/>
      <w:r>
        <w:t xml:space="preserve"> CNNs to have no synaptic plasticity.</w:t>
      </w:r>
    </w:p>
    <w:p w:rsidR="00B171AB" w:rsidRDefault="00B171AB" w:rsidP="00955CDE">
      <w:r>
        <w:t>CNNs are asynchronous by nature and all the nodes take part in computations simultaneously. The modularity of the architecture allows it to implement high-complexity, large systems. In addition</w:t>
      </w:r>
      <w:r w:rsidR="00677CDA">
        <w:t>, CNNs are highly robust against variabilities and non-idealities in its building units, making it very suitable for implementation using technologies with high variability and non-idealities in components</w:t>
      </w:r>
      <w:r w:rsidR="00570CF8">
        <w:fldChar w:fldCharType="begin" w:fldLock="1"/>
      </w:r>
      <w:r w:rsidR="00020A17">
        <w:instrText>ADDIN CSL_CITATION { "citationItems" : [ { "id" : "ITEM-1", "itemData" : { "DOI" : "10.1109/31.7600", "ISSN" : "00984094", "abstract" : "A novel class of information-processing systems called cellular neural networks is proposed. Like neural networks, they are large-scale nonlinear analog circuits that process signals in real time. Like cellular automata, they consist of a massive aggregate of regularly spaced circuit clones, called cells, which communicate with each other directly only through their nearest neighbors. Each cell is made of a linear capacitor, a nonlinear voltage-controlled current source, and a few resistive linear circuit elements. Cellular neural networks share the best features of both worlds: their continuous-time feature allows real-time signal processing, and their local interconnection feature makes them particularly adapted for VLSI implementation. Cellular neural networks are uniquely suited for high-speed parallel signal processing", "author" : [ { "dropping-particle" : "", "family" : "Chua", "given" : "L.O.", "non-dropping-particle" : "", "parse-names" : false, "suffix" : "" }, { "dropping-particle" : "", "family" : "Yang", "given" : "L.", "non-dropping-particle" : "", "parse-names" : false, "suffix" : "" } ], "container-title" : "IEEE Transactions on Circuits and Systems", "id" : "ITEM-1", "issue" : "10", "issued" : { "date-parts" : [ [ "1988" ] ] }, "page" : "1257-1272", "title" : "Cellular neural networks: theory", "title-short" : "Circuits and Systems, IEEE Transactions on", "type" : "article-journal", "volume" : "35" }, "uris" : [ "http://www.mendeley.com/documents/?uuid=671f8a17-3367-4e05-b94c-00e42064152f" ] }, { "id" : "ITEM-2", "itemData" : { "DOI" : "10.1109/31.7601", "ISBN" : "00984094 (ISSN)", "ISSN" : "00984094", "abstract" : "The theory of a novel class of information-processing systems, called cellular neural networks, which are capable of high-speed parallel signal processing, was presented in a previous paper. A dynamic route approach for analyzing the local dynamics of this class of neural circuits is used to steer the system trajectories into various stable equilibrium configurations which map onto binary patterns to be recognized. Some applications of cellular neural networks to such areas as image processing and pattern recognition are demonstrated, albeit with only a crude circuit. In particular, examples of cellular neural networks which can be designed to recognize the key features of Chinese characters are presented.", "author" : [ { "dropping-particle" : "", "family" : "Chua", "given" : "Leon O.", "non-dropping-particle" : "", "parse-names" : false, "suffix" : "" }, { "dropping-particle" : "", "family" : "Yang", "given" : "Lin", "non-dropping-particle" : "", "parse-names" : false, "suffix" : "" } ], "container-title" : "IEEE transactions on circuits and systems", "id" : "ITEM-2", "issue" : "10", "issued" : { "date-parts" : [ [ "1988" ] ] }, "page" : "1273-1290", "title" : "Cellular neural networks: Applications.", "type" : "article-journal", "volume" : "35" }, "uris" : [ "http://www.mendeley.com/documents/?uuid=ba1d6c8e-049e-42b5-bcf8-e4fc63eca485" ] }, { "id" : "ITEM-3", "itemData" : { "DOI" : "10.1023/A:1008278225960", "ISSN" : "09251030", "author" : [ { "dropping-particle" : "", "family" : "Cruz", "given" : "J. M.", "non-dropping-particle" : "", "parse-names" : false, "suffix" : "" }, { "dropping-particle" : "", "family" : "Chua", "given" : "L. O.", "non-dropping-particle" : "", "parse-names" : false, "suffix" : "" } ], "container-title" : "Analog Integrated Circuits and Signal Processing", "id" : "ITEM-3", "issue" : "3", "issued" : { "date-parts" : [ [ "1998" ] ] }, "page" : "227-237", "title" : "A 16 \u00d7 16 Cellular Neural Network Universal Chip: The First Complete Single-Chip Dynamic Computer Array with Distributed Memory and with Gray-Scale Input-Output", "type" : "article-journal", "volume" : "15" }, "uris" : [ "http://www.mendeley.com/documents/?uuid=9c076077-4eb5-4e3d-b1a2-841c970721af" ] }, { "id" : "ITEM-4", "itemData" : { "DOI" : "10.1109/IISWC.2006.302739", "ISBN" : "1-4244-0509-2", "abstract" : "Workload characterization involves the understanding of the relationship between workload configurations and performance characteristics. To better assess the complexity of workload behavior, a model based approach is needed. Nevertheless, several configuration parameters and performance characteristics exhibit non-linear relationships that prohibit the development of an accurate application behavior model. In this paper, we propose a non-linear model based on an artificial neural network to explore such complex relationship. We achieved high accuracy and good predictability between configurations and performance characteristics when applying such a model to a 3-tier setup with response time restrictions. As shown by our work, a non-linear model and neural networks can increase the understandings of complex multi-tiered workloads, which further provide useful insights for performance engineers to tune their workloads for improving performance", "author" : [ { "dropping-particle" : "", "family" : "Yoo", "given" : "Richard", "non-dropping-particle" : "", "parse-names" : false, "suffix" : "" }, { "dropping-particle" : "", "family" : "Lee", "given" : "Han", "non-dropping-particle" : "", "parse-names" : false, "suffix" : "" }, { "dropping-particle" : "", "family" : "Chow", "given" : "Kingsum", "non-dropping-particle" : "", "parse-names" : false, "suffix" : "" }, { "dropping-particle" : "", "family" : "Lee", "given" : "Hsien-hsin", "non-dropping-particle" : "", "parse-names" : false, "suffix" : "" } ], "container-title" : "2006 IEEE International Symposium on Workload Characterization", "id" : "ITEM-4", "issued" : { "date-parts" : [ [ "2006" ] ] }, "page" : "150-159", "title" : "Constructing a Non-Linear Model with Neural Networks for Workload Characterization", "type" : "article-journal" }, "uris" : [ "http://www.mendeley.com/documents/?uuid=1afecbb2-e8ce-4c1a-adf5-72f514644788" ] } ], "mendeley" : { "formattedCitation" : "[68]\u2013[71]", "plainTextFormattedCitation" : "[68]\u2013[71]", "previouslyFormattedCitation" : "[67]\u2013[70]" }, "properties" : { "noteIndex" : 0 }, "schema" : "https://github.com/citation-style-language/schema/raw/master/csl-citation.json" }</w:instrText>
      </w:r>
      <w:r w:rsidR="00570CF8">
        <w:fldChar w:fldCharType="separate"/>
      </w:r>
      <w:r w:rsidR="00020A17" w:rsidRPr="00020A17">
        <w:rPr>
          <w:noProof/>
        </w:rPr>
        <w:t>[68]–[71]</w:t>
      </w:r>
      <w:r w:rsidR="00570CF8">
        <w:fldChar w:fldCharType="end"/>
      </w:r>
      <w:r>
        <w:t xml:space="preserve">. </w:t>
      </w:r>
    </w:p>
    <w:p w:rsidR="00F27955" w:rsidRDefault="00F27955" w:rsidP="00F27955">
      <w:pPr>
        <w:keepNext/>
        <w:ind w:firstLine="0"/>
        <w:jc w:val="center"/>
      </w:pPr>
      <w:r>
        <w:rPr>
          <w:noProof/>
        </w:rPr>
        <w:lastRenderedPageBreak/>
        <w:drawing>
          <wp:inline distT="0" distB="0" distL="0" distR="0">
            <wp:extent cx="2735586" cy="2516129"/>
            <wp:effectExtent l="0" t="0" r="762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CNN_Cell.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735586" cy="2516129"/>
                    </a:xfrm>
                    <a:prstGeom prst="rect">
                      <a:avLst/>
                    </a:prstGeom>
                  </pic:spPr>
                </pic:pic>
              </a:graphicData>
            </a:graphic>
          </wp:inline>
        </w:drawing>
      </w:r>
    </w:p>
    <w:p w:rsidR="00FE7ACC" w:rsidRDefault="00F27955" w:rsidP="0050608B">
      <w:pPr>
        <w:pStyle w:val="Caption"/>
      </w:pPr>
      <w:bookmarkStart w:id="5" w:name="_Ref490144611"/>
      <w:r>
        <w:t xml:space="preserve">Figure </w:t>
      </w:r>
      <w:fldSimple w:instr=" STYLEREF 1 \s ">
        <w:r w:rsidR="00EB7822">
          <w:rPr>
            <w:noProof/>
            <w:cs/>
          </w:rPr>
          <w:t>‎</w:t>
        </w:r>
        <w:r w:rsidR="00EB7822">
          <w:rPr>
            <w:noProof/>
          </w:rPr>
          <w:t>3</w:t>
        </w:r>
      </w:fldSimple>
      <w:r w:rsidR="00EB7822">
        <w:t>.</w:t>
      </w:r>
      <w:fldSimple w:instr=" SEQ Figure \* ARABIC \s 1 ">
        <w:r w:rsidR="00EB7822">
          <w:rPr>
            <w:noProof/>
          </w:rPr>
          <w:t>1</w:t>
        </w:r>
      </w:fldSimple>
      <w:bookmarkEnd w:id="5"/>
      <w:r>
        <w:t xml:space="preserve"> Nearest-Neighbor</w:t>
      </w:r>
      <w:r>
        <w:rPr>
          <w:noProof/>
        </w:rPr>
        <w:t xml:space="preserve"> CNN. The neurons (nodes) are </w:t>
      </w:r>
      <w:r w:rsidR="005E5A66">
        <w:rPr>
          <w:noProof/>
        </w:rPr>
        <w:t>shown as red squares, while the synapses are the blue arrows. The Cell is composed of a single neuron and the synapses connecting it to its neighbors.</w:t>
      </w:r>
    </w:p>
    <w:p w:rsidR="00F27955" w:rsidRPr="00955CDE" w:rsidRDefault="00570CF8" w:rsidP="00955CDE">
      <w:r>
        <w:t xml:space="preserve">Computations </w:t>
      </w:r>
      <w:proofErr w:type="gramStart"/>
      <w:r>
        <w:t>are performed</w:t>
      </w:r>
      <w:proofErr w:type="gramEnd"/>
      <w:r>
        <w:t xml:space="preserve"> by first presetting all the neurons to the initial values used in the computation (network input) and setting the synaptic weights to correspond to the function of interest. </w:t>
      </w:r>
      <w:r w:rsidR="00B47A22">
        <w:t xml:space="preserve">The network </w:t>
      </w:r>
      <w:proofErr w:type="gramStart"/>
      <w:r w:rsidR="00B47A22">
        <w:t>is then left</w:t>
      </w:r>
      <w:proofErr w:type="gramEnd"/>
      <w:r w:rsidR="00B47A22">
        <w:t xml:space="preserve"> to relax, reaching a steady state that corresponds to the computed output (network output).</w:t>
      </w:r>
      <w:r w:rsidR="000D74CA">
        <w:t xml:space="preserve"> A more formal discussion of the theoretical foundations and mathematical model can be found in </w:t>
      </w:r>
      <w:r w:rsidR="000D74CA">
        <w:fldChar w:fldCharType="begin" w:fldLock="1"/>
      </w:r>
      <w:r w:rsidR="00020A17">
        <w:instrText>ADDIN CSL_CITATION { "citationItems" : [ { "id" : "ITEM-1", "itemData" : { "DOI" : "10.1109/31.7600", "ISSN" : "00984094", "abstract" : "A novel class of information-processing systems called cellular neural networks is proposed. Like neural networks, they are large-scale nonlinear analog circuits that process signals in real time. Like cellular automata, they consist of a massive aggregate of regularly spaced circuit clones, called cells, which communicate with each other directly only through their nearest neighbors. Each cell is made of a linear capacitor, a nonlinear voltage-controlled current source, and a few resistive linear circuit elements. Cellular neural networks share the best features of both worlds: their continuous-time feature allows real-time signal processing, and their local interconnection feature makes them particularly adapted for VLSI implementation. Cellular neural networks are uniquely suited for high-speed parallel signal processing", "author" : [ { "dropping-particle" : "", "family" : "Chua", "given" : "L.O.", "non-dropping-particle" : "", "parse-names" : false, "suffix" : "" }, { "dropping-particle" : "", "family" : "Yang", "given" : "L.", "non-dropping-particle" : "", "parse-names" : false, "suffix" : "" } ], "container-title" : "IEEE Transactions on Circuits and Systems", "id" : "ITEM-1", "issue" : "10", "issued" : { "date-parts" : [ [ "1988" ] ] }, "page" : "1257-1272", "title" : "Cellular neural networks: theory", "title-short" : "Circuits and Systems, IEEE Transactions on", "type" : "article-journal", "volume" : "35" }, "uris" : [ "http://www.mendeley.com/documents/?uuid=671f8a17-3367-4e05-b94c-00e42064152f" ] }, { "id" : "ITEM-2", "itemData" : { "DOI" : "10.1109/31.7601", "ISBN" : "00984094 (ISSN)", "ISSN" : "00984094", "abstract" : "The theory of a novel class of information-processing systems, called cellular neural networks, which are capable of high-speed parallel signal processing, was presented in a previous paper. A dynamic route approach for analyzing the local dynamics of this class of neural circuits is used to steer the system trajectories into various stable equilibrium configurations which map onto binary patterns to be recognized. Some applications of cellular neural networks to such areas as image processing and pattern recognition are demonstrated, albeit with only a crude circuit. In particular, examples of cellular neural networks which can be designed to recognize the key features of Chinese characters are presented.", "author" : [ { "dropping-particle" : "", "family" : "Chua", "given" : "Leon O.", "non-dropping-particle" : "", "parse-names" : false, "suffix" : "" }, { "dropping-particle" : "", "family" : "Yang", "given" : "Lin", "non-dropping-particle" : "", "parse-names" : false, "suffix" : "" } ], "container-title" : "IEEE transactions on circuits and systems", "id" : "ITEM-2", "issue" : "10", "issued" : { "date-parts" : [ [ "1988" ] ] }, "page" : "1273-1290", "title" : "Cellular neural networks: Applications.", "type" : "article-journal", "volume" : "35" }, "uris" : [ "http://www.mendeley.com/documents/?uuid=ba1d6c8e-049e-42b5-bcf8-e4fc63eca485" ] } ], "mendeley" : { "formattedCitation" : "[68], [69]", "plainTextFormattedCitation" : "[68], [69]", "previouslyFormattedCitation" : "[67], [68]" }, "properties" : { "noteIndex" : 0 }, "schema" : "https://github.com/citation-style-language/schema/raw/master/csl-citation.json" }</w:instrText>
      </w:r>
      <w:r w:rsidR="000D74CA">
        <w:fldChar w:fldCharType="separate"/>
      </w:r>
      <w:r w:rsidR="00020A17" w:rsidRPr="00020A17">
        <w:rPr>
          <w:noProof/>
        </w:rPr>
        <w:t>[68], [69]</w:t>
      </w:r>
      <w:r w:rsidR="000D74CA">
        <w:fldChar w:fldCharType="end"/>
      </w:r>
      <w:r w:rsidR="000D74CA">
        <w:t>.</w:t>
      </w:r>
    </w:p>
    <w:p w:rsidR="00EB2546" w:rsidRDefault="00EB2546" w:rsidP="001C7C42">
      <w:pPr>
        <w:pStyle w:val="Heading2"/>
      </w:pPr>
      <w:r>
        <w:t>All-Resistance CNNs</w:t>
      </w:r>
    </w:p>
    <w:p w:rsidR="00BF5177" w:rsidRDefault="00BF5177" w:rsidP="00BF5177">
      <w:r>
        <w:t>CMOS implementations of CNNs has been marred by area and power requirements that limit the network size considerably</w:t>
      </w:r>
      <w:r>
        <w:fldChar w:fldCharType="begin" w:fldLock="1"/>
      </w:r>
      <w:r w:rsidR="00020A17">
        <w:instrText>ADDIN CSL_CITATION { "citationItems" : [ { "id" : "ITEM-1", "itemData" : { "DOI" : "10.1109/4.364437", "ISSN" : "00189200", "author" : [ { "dropping-particle" : "", "family" : "Kinget", "given" : "P.", "non-dropping-particle" : "", "parse-names" : false, "suffix" : "" }, { "dropping-particle" : "", "family" : "Steyaert", "given" : "M.S.J.", "non-dropping-particle" : "", "parse-names" : false, "suffix" : "" } ], "container-title" : "IEEE Journal of Solid-State Circuits", "id" : "ITEM-1", "issue" : "3", "issued" : { "date-parts" : [ [ "1995", "3" ] ] }, "page" : "235-243", "title" : "A programmable analog cellular neural network CMOS chip for high speed image processing", "type" : "article-journal", "volume" : "30" }, "uris" : [ "http://www.mendeley.com/documents/?uuid=3e8932a0-9745-40af-870c-1ac84fd857ce" ] }, { "id" : "ITEM-2", "itemData" : { "DOI" : "10.1023/A:1008278225960", "ISSN" : "09251030", "author" : [ { "dropping-particle" : "", "family" : "Cruz", "given" : "J. M.", "non-dropping-particle" : "", "parse-names" : false, "suffix" : "" }, { "dropping-particle" : "", "family" : "Chua", "given" : "L. O.", "non-dropping-particle" : "", "parse-names" : false, "suffix" : "" } ], "container-title" : "Analog Integrated Circuits and Signal Processing", "id" : "ITEM-2", "issue" : "3", "issued" : { "date-parts" : [ [ "1998" ] ] }, "page" : "227-237", "title" : "A 16 \u00d7 16 Cellular Neural Network Universal Chip: The First Complete Single-Chip Dynamic Computer Array with Distributed Memory and with Gray-Scale Input-Output", "type" : "article-journal", "volume" : "15" }, "uris" : [ "http://www.mendeley.com/documents/?uuid=9c076077-4eb5-4e3d-b1a2-841c970721af" ] }, { "id" : "ITEM-3", "itemData" : { "DOI" : "10.1007/s10470-012-9828-5", "ISSN" : "09251030", "author" : [ { "dropping-particle" : "", "family" : "Kim", "given" : "Sungho", "non-dropping-particle" : "", "parse-names" : false, "suffix" : "" }, { "dropping-particle" : "", "family" : "Lepkowski", "given" : "William", "non-dropping-particle" : "", "parse-names" : false, "suffix" : "" }, { "dropping-particle" : "", "family" : "Thornton", "given" : "Trevor J.", "non-dropping-particle" : "", "parse-names" : false, "suffix" : "" }, { "dropping-particle" : "", "family" : "Bakkaloglu", "given" : "Bertan", "non-dropping-particle" : "", "parse-names" : false, "suffix" : "" } ], "container-title" : "Analog Integrated Circuits and Signal Processing", "id" : "ITEM-3", "issued" : { "date-parts" : [ [ "2012" ] ] }, "page" : "485-494", "title" : "Analog image recognition arrays design by using co-fabricated MOSFET and MESFETs on a 0.25 lm SOS process", "type" : "article-journal", "volume" : "72" }, "uris" : [ "http://www.mendeley.com/documents/?uuid=5fd6e44c-1e26-449f-9453-56b4b4d27ab1" ] } ], "mendeley" : { "formattedCitation" : "[70], [72], [73]", "plainTextFormattedCitation" : "[70], [72], [73]", "previouslyFormattedCitation" : "[69], [71], [72]" }, "properties" : { "noteIndex" : 0 }, "schema" : "https://github.com/citation-style-language/schema/raw/master/csl-citation.json" }</w:instrText>
      </w:r>
      <w:r>
        <w:fldChar w:fldCharType="separate"/>
      </w:r>
      <w:r w:rsidR="00020A17" w:rsidRPr="00020A17">
        <w:rPr>
          <w:noProof/>
        </w:rPr>
        <w:t>[70], [72], [73]</w:t>
      </w:r>
      <w:r>
        <w:fldChar w:fldCharType="end"/>
      </w:r>
      <w:r>
        <w:t>.</w:t>
      </w:r>
      <w:r w:rsidR="00B36312">
        <w:t xml:space="preserve"> One major bottleneck in analog CMOS implementations matching requirement between component values, which lead to large area overheads and the need to running circuitry</w:t>
      </w:r>
      <w:r w:rsidR="00B36312">
        <w:fldChar w:fldCharType="begin" w:fldLock="1"/>
      </w:r>
      <w:r w:rsidR="00020A17">
        <w:instrText>ADDIN CSL_CITATION { "citationItems" : [ { "id" : "ITEM-1", "itemData" : { "DOI" : "10.1109/4.364437", "ISSN" : "00189200", "author" : [ { "dropping-particle" : "", "family" : "Kinget", "given" : "P.", "non-dropping-particle" : "", "parse-names" : false, "suffix" : "" }, { "dropping-particle" : "", "family" : "Steyaert", "given" : "M.S.J.", "non-dropping-particle" : "", "parse-names" : false, "suffix" : "" } ], "container-title" : "IEEE Journal of Solid-State Circuits", "id" : "ITEM-1", "issue" : "3", "issued" : { "date-parts" : [ [ "1995", "3" ] ] }, "page" : "235-243", "title" : "A programmable analog cellular neural network CMOS chip for high speed image processing", "type" : "article-journal", "volume" : "30" }, "uris" : [ "http://www.mendeley.com/documents/?uuid=3e8932a0-9745-40af-870c-1ac84fd857ce" ] }, { "id" : "ITEM-2", "itemData" : { "DOI" : "10.1007/s10470-012-9828-5", "ISSN" : "09251030", "author" : [ { "dropping-particle" : "", "family" : "Kim", "given" : "Sungho", "non-dropping-particle" : "", "parse-names" : false, "suffix" : "" }, { "dropping-particle" : "", "family" : "Lepkowski", "given" : "William", "non-dropping-particle" : "", "parse-names" : false, "suffix" : "" }, { "dropping-particle" : "", "family" : "Thornton", "given" : "Trevor J.", "non-dropping-particle" : "", "parse-names" : false, "suffix" : "" }, { "dropping-particle" : "", "family" : "Bakkaloglu", "given" : "Bertan", "non-dropping-particle" : "", "parse-names" : false, "suffix" : "" } ], "container-title" : "Analog Integrated Circuits and Signal Processing", "id" : "ITEM-2", "issued" : { "date-parts" : [ [ "2012" ] ] }, "page" : "485-494", "title" : "Analog image recognition arrays design by using co-fabricated MOSFET and MESFETs on a 0.25 lm SOS process", "type" : "article-journal", "volume" : "72" }, "uris" : [ "http://www.mendeley.com/documents/?uuid=5fd6e44c-1e26-449f-9453-56b4b4d27ab1" ] } ], "mendeley" : { "formattedCitation" : "[72], [73]", "plainTextFormattedCitation" : "[72], [73]", "previouslyFormattedCitation" : "[71], [72]" }, "properties" : { "noteIndex" : 0 }, "schema" : "https://github.com/citation-style-language/schema/raw/master/csl-citation.json" }</w:instrText>
      </w:r>
      <w:r w:rsidR="00B36312">
        <w:fldChar w:fldCharType="separate"/>
      </w:r>
      <w:r w:rsidR="00020A17" w:rsidRPr="00020A17">
        <w:rPr>
          <w:noProof/>
        </w:rPr>
        <w:t>[72], [73]</w:t>
      </w:r>
      <w:r w:rsidR="00B36312">
        <w:fldChar w:fldCharType="end"/>
      </w:r>
      <w:r w:rsidR="00B36312">
        <w:t>.</w:t>
      </w:r>
    </w:p>
    <w:p w:rsidR="00B36312" w:rsidRDefault="00B36312" w:rsidP="00BF5177">
      <w:r>
        <w:t xml:space="preserve">To overcome these requirements, another implementation using an all-resistive architecture that only requires local matching between components of the same cell has been proposed </w:t>
      </w:r>
      <w:r>
        <w:fldChar w:fldCharType="begin" w:fldLock="1"/>
      </w:r>
      <w:r w:rsidR="00D93F6D">
        <w:instrText>ADDIN CSL_CITATION { "citationItems" : [ { "id" : "ITEM-1", "itemData" : { "DOI" : "10.1109/TNANO.2016.2525039", "ISSN" : "1536125X", "author" : [ { "dropping-particle" : "", "family" : "Darwish", "given" : "Mohamed", "non-dropping-particle" : "", "parse-names" : false, "suffix" : "" }, { "dropping-particle" : "", "family" : "Calayir", "given" : "Vehbi", "non-dropping-particle" : "", "parse-names" : false, "suffix" : "" }, { "dropping-particle" : "", "family" : "Pileggi", "given" : "Lawrence", "non-dropping-particle" : "", "parse-names" : false, "suffix" : "" }, { "dropping-particle" : "", "family" : "Weldon", "given" : "Jeffrey A.", "non-dropping-particle" : "", "parse-names" : false, "suffix" : "" } ], "container-title" : "IEEE Transactions on Nanotechnology", "id" : "ITEM-1", "issue" : "2", "issued" : { "date-parts" : [ [ "2016", "3" ] ] }, "page" : "318-327", "title" : "Ultracompact Graphene Multigate Variable Resistor for Neuromorphic Computing", "type" : "article-journal", "volume" : "15" }, "uris" : [ "http://www.mendeley.com/documents/?uuid=b531ec94-2c17-440e-82c9-1577a27c4c8b" ] }, { "id" : "ITEM-2", "itemData" : { "ISBN" : "9783981537024", "author" : [ { "dropping-particle" : "", "family" : "Calayir", "given" : "Vehbi", "non-dropping-particle" : "", "parse-names" : false, "suffix" : "" }, { "dropping-particle" : "", "family" : "Darwish", "given" : "Mohamed", "non-dropping-particle" : "", "parse-names" : false, "suffix" : "" }, { "dropping-particle" : "", "family" : "Weldon", "given" : "Jeffrey", "non-dropping-particle" : "", "parse-names" : false, "suffix" : "" }, { "dropping-particle" : "", "family" : "Pileggi", "given" : "Larry", "non-dropping-particle" : "", "parse-names" : false, "suffix" : "" } ], "container-title" : "Design, Automation &amp; Test in Europe Conference &amp; Exhibition (DATE), 2015", "id" : "ITEM-2", "issued" : { "date-parts" : [ [ "2015" ] ] }, "publisher" : "IEEE Conference Publications", "publisher-place" : "Grenoble, France", "title" : "Analog Neuromorphic Computing Enabled by Multi-Gate Programmable Resistive Devices", "title-short" : "Design, Automation and Test in Europe Conference a", "type" : "paper-conference" }, "uris" : [ "http://www.mendeley.com/documents/?uuid=203aeedb-4e12-4599-8faa-e8693554e6e7" ] } ], "mendeley" : { "formattedCitation" : "[41], [40]", "plainTextFormattedCitation" : "[41], [40]", "previouslyFormattedCitation" : "[41], [40]" }, "properties" : { "noteIndex" : 0 }, "schema" : "https://github.com/citation-style-language/schema/raw/master/csl-citation.json" }</w:instrText>
      </w:r>
      <w:r>
        <w:fldChar w:fldCharType="separate"/>
      </w:r>
      <w:r w:rsidR="00D93F6D" w:rsidRPr="00D93F6D">
        <w:rPr>
          <w:noProof/>
        </w:rPr>
        <w:t>[41], [40]</w:t>
      </w:r>
      <w:r>
        <w:fldChar w:fldCharType="end"/>
      </w:r>
      <w:r>
        <w:t xml:space="preserve">. It relies on using local potential divides to implement the synaptic weighting, and the neuron output </w:t>
      </w:r>
      <w:proofErr w:type="gramStart"/>
      <w:r>
        <w:t>is controlled</w:t>
      </w:r>
      <w:proofErr w:type="gramEnd"/>
      <w:r>
        <w:t xml:space="preserve"> using voltage-controlled resistors</w:t>
      </w:r>
      <w:r w:rsidR="0030385B">
        <w:t xml:space="preserve"> that set the voltage applied to a capacitor that stores the state (voltage) of the neuron</w:t>
      </w:r>
      <w:r>
        <w:t xml:space="preserve">. The all-resistive architecture </w:t>
      </w:r>
      <w:proofErr w:type="gramStart"/>
      <w:r>
        <w:t>is shown</w:t>
      </w:r>
      <w:proofErr w:type="gramEnd"/>
      <w:r>
        <w:t xml:space="preserve"> in </w:t>
      </w:r>
      <w:r w:rsidR="00254C37">
        <w:fldChar w:fldCharType="begin"/>
      </w:r>
      <w:r w:rsidR="00254C37">
        <w:instrText xml:space="preserve"> REF _Ref490145860 \h </w:instrText>
      </w:r>
      <w:r w:rsidR="00254C37">
        <w:fldChar w:fldCharType="separate"/>
      </w:r>
      <w:r w:rsidR="00254C37">
        <w:t xml:space="preserve">Figure </w:t>
      </w:r>
      <w:r w:rsidR="00254C37">
        <w:rPr>
          <w:noProof/>
          <w:cs/>
        </w:rPr>
        <w:t>‎</w:t>
      </w:r>
      <w:r w:rsidR="00254C37">
        <w:rPr>
          <w:noProof/>
        </w:rPr>
        <w:t>3</w:t>
      </w:r>
      <w:r w:rsidR="00254C37">
        <w:t>.</w:t>
      </w:r>
      <w:r w:rsidR="00254C37">
        <w:rPr>
          <w:noProof/>
        </w:rPr>
        <w:t>2</w:t>
      </w:r>
      <w:r w:rsidR="00254C37">
        <w:fldChar w:fldCharType="end"/>
      </w:r>
      <w:r>
        <w:t>.</w:t>
      </w:r>
    </w:p>
    <w:p w:rsidR="00254C37" w:rsidRDefault="00254C37" w:rsidP="00110A70">
      <w:proofErr w:type="gramStart"/>
      <w:r>
        <w:t xml:space="preserve">This architecture has several advantages: 1) the output saturation is inherent in the neurons, as the </w:t>
      </w:r>
      <w:r w:rsidR="0030385B">
        <w:t xml:space="preserve">output DC voltage is set by the potential divider between </w:t>
      </w:r>
      <m:oMath>
        <m:sSub>
          <m:sSubPr>
            <m:ctrlPr>
              <w:rPr>
                <w:rFonts w:ascii="Cambria Math" w:hAnsi="Cambria Math"/>
                <w:i/>
              </w:rPr>
            </m:ctrlPr>
          </m:sSubPr>
          <m:e>
            <m:r>
              <w:rPr>
                <w:rFonts w:ascii="Cambria Math" w:hAnsi="Cambria Math"/>
              </w:rPr>
              <m:t>R</m:t>
            </m:r>
          </m:e>
          <m:sub>
            <m:r>
              <w:rPr>
                <w:rFonts w:ascii="Cambria Math" w:hAnsi="Cambria Math"/>
              </w:rPr>
              <m:t>PU</m:t>
            </m:r>
          </m:sub>
        </m:sSub>
      </m:oMath>
      <w:r w:rsidR="0030385B">
        <w:t xml:space="preserve"> and </w:t>
      </w:r>
      <m:oMath>
        <m:sSub>
          <m:sSubPr>
            <m:ctrlPr>
              <w:rPr>
                <w:rFonts w:ascii="Cambria Math" w:hAnsi="Cambria Math"/>
                <w:i/>
              </w:rPr>
            </m:ctrlPr>
          </m:sSubPr>
          <m:e>
            <m:r>
              <w:rPr>
                <w:rFonts w:ascii="Cambria Math" w:hAnsi="Cambria Math"/>
              </w:rPr>
              <m:t>R</m:t>
            </m:r>
          </m:e>
          <m:sub>
            <m:r>
              <w:rPr>
                <w:rFonts w:ascii="Cambria Math" w:hAnsi="Cambria Math"/>
              </w:rPr>
              <m:t>PD</m:t>
            </m:r>
          </m:sub>
        </m:sSub>
      </m:oMath>
      <w:r w:rsidR="00546D97">
        <w:t>; 2) the synaptic weights depend only on the potential divider of two digitally-controlled resistors, rela</w:t>
      </w:r>
      <w:proofErr w:type="spellStart"/>
      <w:r w:rsidR="00546D97">
        <w:t>xing</w:t>
      </w:r>
      <w:proofErr w:type="spellEnd"/>
      <w:r w:rsidR="00546D97">
        <w:t xml:space="preserve"> the global matching requirement in CMOS implementations; 3) digitally-controlled resistors used to set the synaptic weights, allowing us to store the synaptic weight settings in CMOS memory, which generally have a very high capacity and low footprint;</w:t>
      </w:r>
      <w:r w:rsidR="001C75CA">
        <w:t xml:space="preserve"> 4) The synapses are composed of two resistors in series, with complementary code words applied on them making their sum fixed, thus there is no code-dependent loading on the neuron;</w:t>
      </w:r>
      <w:r w:rsidR="00546D97">
        <w:t xml:space="preserve"> and </w:t>
      </w:r>
      <w:r w:rsidR="001C75CA">
        <w:t>5</w:t>
      </w:r>
      <w:r w:rsidR="00546D97">
        <w:t xml:space="preserve">) the neuron output voltage is determined by the analog voltage-controlled resistors </w:t>
      </w:r>
      <m:oMath>
        <m:sSub>
          <m:sSubPr>
            <m:ctrlPr>
              <w:rPr>
                <w:rFonts w:ascii="Cambria Math" w:hAnsi="Cambria Math"/>
                <w:i/>
              </w:rPr>
            </m:ctrlPr>
          </m:sSubPr>
          <m:e>
            <m:r>
              <w:rPr>
                <w:rFonts w:ascii="Cambria Math" w:hAnsi="Cambria Math"/>
              </w:rPr>
              <m:t>R</m:t>
            </m:r>
          </m:e>
          <m:sub>
            <m:r>
              <w:rPr>
                <w:rFonts w:ascii="Cambria Math" w:hAnsi="Cambria Math"/>
              </w:rPr>
              <m:t>PU</m:t>
            </m:r>
          </m:sub>
        </m:sSub>
      </m:oMath>
      <w:r w:rsidR="00546D97">
        <w:t xml:space="preserve"> and </w:t>
      </w:r>
      <m:oMath>
        <m:sSub>
          <m:sSubPr>
            <m:ctrlPr>
              <w:rPr>
                <w:rFonts w:ascii="Cambria Math" w:hAnsi="Cambria Math"/>
                <w:i/>
              </w:rPr>
            </m:ctrlPr>
          </m:sSubPr>
          <m:e>
            <m:r>
              <w:rPr>
                <w:rFonts w:ascii="Cambria Math" w:hAnsi="Cambria Math"/>
              </w:rPr>
              <m:t>R</m:t>
            </m:r>
          </m:e>
          <m:sub>
            <m:r>
              <w:rPr>
                <w:rFonts w:ascii="Cambria Math" w:hAnsi="Cambria Math"/>
              </w:rPr>
              <m:t>PD</m:t>
            </m:r>
          </m:sub>
        </m:sSub>
      </m:oMath>
      <w:r w:rsidR="00546D97">
        <w:t xml:space="preserve">, whose input is an analog voltage coming from neighboring neurons, without the need to do any analog-to-digital or digital-to-analog </w:t>
      </w:r>
      <w:r w:rsidR="00546D97">
        <w:lastRenderedPageBreak/>
        <w:t>conversion.</w:t>
      </w:r>
      <w:proofErr w:type="gramEnd"/>
      <w:r w:rsidR="009F1C3D">
        <w:t xml:space="preserve"> The synapse resistors </w:t>
      </w:r>
      <w:proofErr w:type="gramStart"/>
      <w:r w:rsidR="009F1C3D">
        <w:t>can be made</w:t>
      </w:r>
      <w:proofErr w:type="gramEnd"/>
      <w:r w:rsidR="009F1C3D">
        <w:t xml:space="preserve"> to have negligible loading </w:t>
      </w:r>
      <w:r w:rsidR="006C2CE4">
        <w:t>on the neuron output, mitigating their effect on reducing the dynamic range of the circuit and reducing their contribution to the power consumption.</w:t>
      </w:r>
      <w:r w:rsidR="00583EAF">
        <w:t xml:space="preserve"> </w:t>
      </w:r>
      <m:oMath>
        <m:sSub>
          <m:sSubPr>
            <m:ctrlPr>
              <w:rPr>
                <w:rFonts w:ascii="Cambria Math" w:hAnsi="Cambria Math"/>
                <w:i/>
              </w:rPr>
            </m:ctrlPr>
          </m:sSubPr>
          <m:e>
            <m:r>
              <w:rPr>
                <w:rFonts w:ascii="Cambria Math" w:hAnsi="Cambria Math"/>
              </w:rPr>
              <m:t>R</m:t>
            </m:r>
          </m:e>
          <m:sub>
            <m:r>
              <w:rPr>
                <w:rFonts w:ascii="Cambria Math" w:hAnsi="Cambria Math"/>
              </w:rPr>
              <m:t>PU</m:t>
            </m:r>
          </m:sub>
        </m:sSub>
      </m:oMath>
      <w:r w:rsidR="00D14051">
        <w:t xml:space="preserve"> (</w:t>
      </w:r>
      <m:oMath>
        <m:sSub>
          <m:sSubPr>
            <m:ctrlPr>
              <w:rPr>
                <w:rFonts w:ascii="Cambria Math" w:hAnsi="Cambria Math"/>
                <w:i/>
              </w:rPr>
            </m:ctrlPr>
          </m:sSubPr>
          <m:e>
            <m:r>
              <w:rPr>
                <w:rFonts w:ascii="Cambria Math" w:hAnsi="Cambria Math"/>
              </w:rPr>
              <m:t>R</m:t>
            </m:r>
          </m:e>
          <m:sub>
            <m:r>
              <w:rPr>
                <w:rFonts w:ascii="Cambria Math" w:hAnsi="Cambria Math"/>
              </w:rPr>
              <m:t>PD</m:t>
            </m:r>
          </m:sub>
        </m:sSub>
      </m:oMath>
      <w:r w:rsidR="00D14051">
        <w:t>) is labelled as the connected to the inhibitory (excitatory) outputs because its increase reduc</w:t>
      </w:r>
      <w:proofErr w:type="spellStart"/>
      <w:r w:rsidR="00D14051">
        <w:t>es</w:t>
      </w:r>
      <w:proofErr w:type="spellEnd"/>
      <w:r w:rsidR="00D14051">
        <w:t xml:space="preserve"> (increases) the output voltage, which is labelled as inhibition (excitation) in neuromorphic terms.</w:t>
      </w:r>
    </w:p>
    <w:p w:rsidR="00D14051" w:rsidRDefault="00D14051" w:rsidP="00110A70">
      <w:r>
        <w:t xml:space="preserve">In total we need 2 analog </w:t>
      </w:r>
      <w:r w:rsidR="00931FA6">
        <w:t xml:space="preserve">voltage-controlled </w:t>
      </w:r>
      <w:r>
        <w:t>resistors per neuron (</w:t>
      </w:r>
      <m:oMath>
        <m:sSub>
          <m:sSubPr>
            <m:ctrlPr>
              <w:rPr>
                <w:rFonts w:ascii="Cambria Math" w:hAnsi="Cambria Math"/>
                <w:i/>
              </w:rPr>
            </m:ctrlPr>
          </m:sSubPr>
          <m:e>
            <m:r>
              <w:rPr>
                <w:rFonts w:ascii="Cambria Math" w:hAnsi="Cambria Math"/>
              </w:rPr>
              <m:t>R</m:t>
            </m:r>
          </m:e>
          <m:sub>
            <m:r>
              <w:rPr>
                <w:rFonts w:ascii="Cambria Math" w:hAnsi="Cambria Math"/>
              </w:rPr>
              <m:t>PU</m:t>
            </m:r>
          </m:sub>
        </m:sSub>
      </m:oMath>
      <w:r>
        <w:t xml:space="preserve"> </w:t>
      </w:r>
      <w:proofErr w:type="gramStart"/>
      <w:r>
        <w:t xml:space="preserve">and </w:t>
      </w:r>
      <w:proofErr w:type="gramEnd"/>
      <m:oMath>
        <m:sSub>
          <m:sSubPr>
            <m:ctrlPr>
              <w:rPr>
                <w:rFonts w:ascii="Cambria Math" w:hAnsi="Cambria Math"/>
                <w:i/>
              </w:rPr>
            </m:ctrlPr>
          </m:sSubPr>
          <m:e>
            <m:r>
              <w:rPr>
                <w:rFonts w:ascii="Cambria Math" w:hAnsi="Cambria Math"/>
              </w:rPr>
              <m:t>R</m:t>
            </m:r>
          </m:e>
          <m:sub>
            <m:r>
              <w:rPr>
                <w:rFonts w:ascii="Cambria Math" w:hAnsi="Cambria Math"/>
              </w:rPr>
              <m:t>PD</m:t>
            </m:r>
          </m:sub>
        </m:sSub>
      </m:oMath>
      <w:r>
        <w:t>)</w:t>
      </w:r>
      <w:r w:rsidR="00931FA6">
        <w:t xml:space="preserve"> and 2</w:t>
      </w:r>
      <w:r w:rsidR="00C834E6">
        <w:rPr>
          <w:rFonts w:cs="Times"/>
        </w:rPr>
        <w:t>×</w:t>
      </w:r>
      <w:r w:rsidR="00931FA6">
        <w:t xml:space="preserve">2 digitally-controlled resistors per synapse. This means that we need </w:t>
      </w:r>
      <w:r w:rsidR="005F04EF">
        <w:t xml:space="preserve">one capacitor, </w:t>
      </w:r>
      <w:r w:rsidR="00931FA6">
        <w:t>2 analog voltage-controlled resistors and 36 (2</w:t>
      </w:r>
      <w:r w:rsidR="00C834E6">
        <w:rPr>
          <w:rFonts w:cs="Times"/>
        </w:rPr>
        <w:t>×</w:t>
      </w:r>
      <w:r w:rsidR="00931FA6">
        <w:t>2</w:t>
      </w:r>
      <w:r w:rsidR="00C834E6">
        <w:rPr>
          <w:rFonts w:cs="Times"/>
        </w:rPr>
        <w:t>×</w:t>
      </w:r>
      <w:r w:rsidR="00931FA6">
        <w:t xml:space="preserve">9) </w:t>
      </w:r>
      <w:proofErr w:type="gramStart"/>
      <w:r w:rsidR="00931FA6">
        <w:t>digitally-controlled</w:t>
      </w:r>
      <w:proofErr w:type="gramEnd"/>
      <w:r w:rsidR="00931FA6">
        <w:t xml:space="preserve"> resistors per cell.</w:t>
      </w:r>
      <w:r w:rsidR="003634FF">
        <w:t xml:space="preserve"> This allows for a very compact implementation, since the matching is required locally </w:t>
      </w:r>
      <w:proofErr w:type="gramStart"/>
      <w:r w:rsidR="003634FF">
        <w:t>only;</w:t>
      </w:r>
      <w:proofErr w:type="gramEnd"/>
      <w:r w:rsidR="003634FF">
        <w:t xml:space="preserve"> the synapse potential divider elements need to be matched to have linear synaptic weighting with the applied code word.</w:t>
      </w:r>
    </w:p>
    <w:p w:rsidR="00B36312" w:rsidRDefault="00B36312" w:rsidP="00B36312">
      <w:pPr>
        <w:keepNext/>
        <w:jc w:val="center"/>
      </w:pPr>
      <w:r>
        <w:rPr>
          <w:noProof/>
        </w:rPr>
        <w:drawing>
          <wp:inline distT="0" distB="0" distL="0" distR="0">
            <wp:extent cx="3727712" cy="2531369"/>
            <wp:effectExtent l="0" t="0" r="6350" b="254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NN.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727712" cy="2531369"/>
                    </a:xfrm>
                    <a:prstGeom prst="rect">
                      <a:avLst/>
                    </a:prstGeom>
                  </pic:spPr>
                </pic:pic>
              </a:graphicData>
            </a:graphic>
          </wp:inline>
        </w:drawing>
      </w:r>
    </w:p>
    <w:p w:rsidR="00B36312" w:rsidRDefault="00B36312" w:rsidP="0050608B">
      <w:pPr>
        <w:pStyle w:val="Caption"/>
      </w:pPr>
      <w:bookmarkStart w:id="6" w:name="_Ref490145860"/>
      <w:r>
        <w:t xml:space="preserve">Figure </w:t>
      </w:r>
      <w:fldSimple w:instr=" STYLEREF 1 \s ">
        <w:r w:rsidR="00EB7822">
          <w:rPr>
            <w:noProof/>
            <w:cs/>
          </w:rPr>
          <w:t>‎</w:t>
        </w:r>
        <w:r w:rsidR="00EB7822">
          <w:rPr>
            <w:noProof/>
          </w:rPr>
          <w:t>3</w:t>
        </w:r>
      </w:fldSimple>
      <w:r w:rsidR="00EB7822">
        <w:t>.</w:t>
      </w:r>
      <w:fldSimple w:instr=" SEQ Figure \* ARABIC \s 1 ">
        <w:r w:rsidR="00EB7822">
          <w:rPr>
            <w:noProof/>
          </w:rPr>
          <w:t>2</w:t>
        </w:r>
      </w:fldSimple>
      <w:bookmarkEnd w:id="6"/>
      <w:r>
        <w:t xml:space="preserve"> All-resistance architecture CNN architecture. The potential dividers inside the red and blue boxes provide the synaptic weighting of the neuron output (capacitor voltage), using digitally controlled resistors.</w:t>
      </w:r>
      <w:r w:rsidR="00693A95">
        <w:t xml:space="preserve"> The pull-up- and pull-down resistors (</w:t>
      </w:r>
      <m:oMath>
        <m:sSub>
          <m:sSubPr>
            <m:ctrlPr>
              <w:rPr>
                <w:rFonts w:ascii="Cambria Math" w:hAnsi="Cambria Math"/>
                <w:i/>
              </w:rPr>
            </m:ctrlPr>
          </m:sSubPr>
          <m:e>
            <m:r>
              <w:rPr>
                <w:rFonts w:ascii="Cambria Math" w:hAnsi="Cambria Math"/>
              </w:rPr>
              <m:t>R</m:t>
            </m:r>
          </m:e>
          <m:sub>
            <m:r>
              <w:rPr>
                <w:rFonts w:ascii="Cambria Math" w:hAnsi="Cambria Math"/>
              </w:rPr>
              <m:t>PU</m:t>
            </m:r>
          </m:sub>
        </m:sSub>
      </m:oMath>
      <w:r w:rsidR="00693A95">
        <w:t xml:space="preserve"> </w:t>
      </w:r>
      <w:proofErr w:type="gramStart"/>
      <w:r w:rsidR="00693A95">
        <w:t xml:space="preserve">and </w:t>
      </w:r>
      <w:proofErr w:type="gramEnd"/>
      <m:oMath>
        <m:sSub>
          <m:sSubPr>
            <m:ctrlPr>
              <w:rPr>
                <w:rFonts w:ascii="Cambria Math" w:hAnsi="Cambria Math"/>
                <w:i/>
              </w:rPr>
            </m:ctrlPr>
          </m:sSubPr>
          <m:e>
            <m:r>
              <w:rPr>
                <w:rFonts w:ascii="Cambria Math" w:hAnsi="Cambria Math"/>
              </w:rPr>
              <m:t>R</m:t>
            </m:r>
          </m:e>
          <m:sub>
            <m:r>
              <w:rPr>
                <w:rFonts w:ascii="Cambria Math" w:hAnsi="Cambria Math"/>
              </w:rPr>
              <m:t>PD</m:t>
            </m:r>
          </m:sub>
        </m:sSub>
      </m:oMath>
      <w:r w:rsidR="00693A95">
        <w:t>) are analog voltage-controlled resistors, with the resistance control inputs connected to the synoptically-weighted output of the neighboring neurons.</w:t>
      </w:r>
    </w:p>
    <w:p w:rsidR="00A3431B" w:rsidRDefault="00A3431B" w:rsidP="00906D95">
      <w:pPr>
        <w:pStyle w:val="Heading3"/>
      </w:pPr>
      <w:r>
        <w:t>Limitations of</w:t>
      </w:r>
      <w:r w:rsidR="004D3C78">
        <w:t xml:space="preserve"> </w:t>
      </w:r>
      <w:r>
        <w:t>All-Resistance CNNs architecture</w:t>
      </w:r>
    </w:p>
    <w:p w:rsidR="00942FF4" w:rsidRDefault="00570BCA" w:rsidP="00570BCA">
      <w:r>
        <w:t>The proposed all-resistance a</w:t>
      </w:r>
      <w:r w:rsidR="009A6636">
        <w:t xml:space="preserve">rchitecture depends on the strength of the control terminal of the analog voltage-controlled resistors to set the output voltage of the neuron. Accordingly, the control terminal of the analog voltage-controlled resistors should be strong enough to pull the output voltage of the neuron to the required level. The strength of the control terminal is what provides the regeneration in the network; it should be strong enough </w:t>
      </w:r>
      <w:r w:rsidR="00BE6BDC">
        <w:t>to</w:t>
      </w:r>
      <w:r w:rsidR="009A6636">
        <w:t xml:space="preserve"> regenerate the analog voltage change at the input</w:t>
      </w:r>
      <w:r w:rsidR="00A24EFB">
        <w:t xml:space="preserve">. </w:t>
      </w:r>
      <w:proofErr w:type="gramStart"/>
      <w:r w:rsidR="004D3C78">
        <w:t>Otherwise</w:t>
      </w:r>
      <w:proofErr w:type="gramEnd"/>
      <w:r w:rsidR="004D3C78">
        <w:t xml:space="preserve"> the signal levels will degrade and the network size would be very limited.</w:t>
      </w:r>
    </w:p>
    <w:p w:rsidR="00C129C2" w:rsidRDefault="004D3C78" w:rsidP="004D3C78">
      <w:r>
        <w:t xml:space="preserve">If we use graphene to implement those resistors, the maximal resistance change range </w:t>
      </w:r>
      <w:proofErr w:type="gramStart"/>
      <w:r>
        <w:t>is achieved</w:t>
      </w:r>
      <w:proofErr w:type="gramEnd"/>
      <w:r>
        <w:t xml:space="preserve"> by using strong gate (high capacitance) and having a low charged-impurity concentration. Q</w:t>
      </w:r>
      <w:r w:rsidR="00C129C2">
        <w:t>uantitatively,</w:t>
      </w:r>
      <w:r>
        <w:t xml:space="preserve"> </w:t>
      </w:r>
      <w:r w:rsidR="00C129C2">
        <w:t>neglecting the contract resistance,</w:t>
      </w:r>
      <w:r>
        <w:t xml:space="preserve"> the</w:t>
      </w:r>
      <w:r w:rsidR="00C129C2">
        <w:t xml:space="preserve"> resistance of a graphene sheet as per the constant mobility model </w:t>
      </w:r>
      <w:proofErr w:type="gramStart"/>
      <w:r w:rsidR="00C129C2">
        <w:t>is given</w:t>
      </w:r>
      <w:proofErr w:type="gramEnd"/>
      <w:r w:rsidR="00C129C2">
        <w:t xml:space="preserve">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C129C2" w:rsidTr="004C34A8">
        <w:tc>
          <w:tcPr>
            <w:tcW w:w="544" w:type="pct"/>
            <w:vAlign w:val="center"/>
          </w:tcPr>
          <w:p w:rsidR="00C129C2" w:rsidRDefault="00C129C2" w:rsidP="004C34A8">
            <w:pPr>
              <w:ind w:firstLine="0"/>
              <w:jc w:val="center"/>
              <w:rPr>
                <w:rFonts w:eastAsiaTheme="minorEastAsia"/>
              </w:rPr>
            </w:pPr>
          </w:p>
        </w:tc>
        <w:tc>
          <w:tcPr>
            <w:tcW w:w="3856" w:type="pct"/>
            <w:vAlign w:val="center"/>
          </w:tcPr>
          <w:p w:rsidR="00C129C2" w:rsidRDefault="00C129C2" w:rsidP="004C34A8">
            <w:pPr>
              <w:rPr>
                <w:rFonts w:eastAsiaTheme="minorEastAsia"/>
              </w:rPr>
            </w:pPr>
            <m:oMathPara>
              <m:oMath>
                <m:r>
                  <w:rPr>
                    <w:rFonts w:ascii="Cambria Math" w:hAnsi="Cambria Math"/>
                  </w:rPr>
                  <m:t>R=</m:t>
                </m:r>
                <m:f>
                  <m:fPr>
                    <m:ctrlPr>
                      <w:rPr>
                        <w:rFonts w:ascii="Cambria Math" w:hAnsi="Cambria Math"/>
                        <w:i/>
                      </w:rPr>
                    </m:ctrlPr>
                  </m:fPr>
                  <m:num>
                    <m:r>
                      <w:rPr>
                        <w:rFonts w:ascii="Cambria Math" w:hAnsi="Cambria Math"/>
                      </w:rPr>
                      <m:t>L/W</m:t>
                    </m:r>
                  </m:num>
                  <m:den>
                    <m:r>
                      <w:rPr>
                        <w:rFonts w:ascii="Cambria Math" w:hAnsi="Cambria Math"/>
                      </w:rPr>
                      <m:t>qμ</m:t>
                    </m:r>
                    <m:rad>
                      <m:radPr>
                        <m:degHide m:val="1"/>
                        <m:ctrlPr>
                          <w:rPr>
                            <w:rFonts w:ascii="Cambria Math" w:hAnsi="Cambria Math"/>
                            <w:i/>
                          </w:rPr>
                        </m:ctrlPr>
                      </m:radPr>
                      <m:deg/>
                      <m:e>
                        <m:sSubSup>
                          <m:sSubSupPr>
                            <m:ctrlPr>
                              <w:rPr>
                                <w:rFonts w:ascii="Cambria Math" w:hAnsi="Cambria Math"/>
                                <w:i/>
                              </w:rPr>
                            </m:ctrlPr>
                          </m:sSubSupPr>
                          <m:e>
                            <m:r>
                              <w:rPr>
                                <w:rFonts w:ascii="Cambria Math" w:hAnsi="Cambria Math"/>
                              </w:rPr>
                              <m:t>n</m:t>
                            </m:r>
                          </m:e>
                          <m:sub>
                            <m:r>
                              <w:rPr>
                                <w:rFonts w:ascii="Cambria Math" w:hAnsi="Cambria Math"/>
                              </w:rPr>
                              <m:t>o</m:t>
                            </m:r>
                          </m:sub>
                          <m:sup>
                            <m:r>
                              <w:rPr>
                                <w:rFonts w:ascii="Cambria Math" w:hAnsi="Cambria Math"/>
                              </w:rPr>
                              <m:t>2</m:t>
                            </m:r>
                          </m:sup>
                        </m:sSub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C</m:t>
                                    </m:r>
                                    <m:d>
                                      <m:dPr>
                                        <m:ctrlPr>
                                          <w:rPr>
                                            <w:rFonts w:ascii="Cambria Math" w:hAnsi="Cambria Math"/>
                                            <w:i/>
                                          </w:rPr>
                                        </m:ctrlPr>
                                      </m:dPr>
                                      <m:e>
                                        <m:r>
                                          <w:rPr>
                                            <w:rFonts w:ascii="Cambria Math" w:hAnsi="Cambria Math"/>
                                          </w:rPr>
                                          <m:t>V-</m:t>
                                        </m:r>
                                        <m:sSub>
                                          <m:sSubPr>
                                            <m:ctrlPr>
                                              <w:rPr>
                                                <w:rFonts w:ascii="Cambria Math" w:hAnsi="Cambria Math"/>
                                                <w:i/>
                                              </w:rPr>
                                            </m:ctrlPr>
                                          </m:sSubPr>
                                          <m:e>
                                            <m:r>
                                              <w:rPr>
                                                <w:rFonts w:ascii="Cambria Math" w:hAnsi="Cambria Math"/>
                                              </w:rPr>
                                              <m:t>V</m:t>
                                            </m:r>
                                          </m:e>
                                          <m:sub>
                                            <m:r>
                                              <w:rPr>
                                                <w:rFonts w:ascii="Cambria Math" w:hAnsi="Cambria Math"/>
                                              </w:rPr>
                                              <m:t>D</m:t>
                                            </m:r>
                                          </m:sub>
                                        </m:sSub>
                                      </m:e>
                                    </m:d>
                                  </m:num>
                                  <m:den>
                                    <m:r>
                                      <w:rPr>
                                        <w:rFonts w:ascii="Cambria Math" w:hAnsi="Cambria Math"/>
                                      </w:rPr>
                                      <m:t>q</m:t>
                                    </m:r>
                                  </m:den>
                                </m:f>
                              </m:e>
                            </m:d>
                          </m:e>
                          <m:sup>
                            <m:r>
                              <w:rPr>
                                <w:rFonts w:ascii="Cambria Math" w:hAnsi="Cambria Math"/>
                              </w:rPr>
                              <m:t>2</m:t>
                            </m:r>
                          </m:sup>
                        </m:sSup>
                      </m:e>
                    </m:rad>
                  </m:den>
                </m:f>
                <m:r>
                  <w:rPr>
                    <w:rFonts w:ascii="Cambria Math" w:hAnsi="Cambria Math"/>
                  </w:rPr>
                  <m:t xml:space="preserve"> </m:t>
                </m:r>
              </m:oMath>
            </m:oMathPara>
          </w:p>
        </w:tc>
        <w:tc>
          <w:tcPr>
            <w:tcW w:w="600" w:type="pct"/>
            <w:vAlign w:val="center"/>
          </w:tcPr>
          <w:p w:rsidR="00C129C2" w:rsidRDefault="00C129C2" w:rsidP="004C34A8">
            <w:pPr>
              <w:ind w:firstLine="0"/>
              <w:jc w:val="right"/>
              <w:rPr>
                <w:rFonts w:eastAsiaTheme="minorEastAsia"/>
              </w:rPr>
            </w:pPr>
            <w:r>
              <w:t>(</w:t>
            </w:r>
            <w:fldSimple w:instr=" STYLEREF 1 \s ">
              <w:r w:rsidR="00F65289">
                <w:rPr>
                  <w:noProof/>
                  <w:cs/>
                </w:rPr>
                <w:t>‎</w:t>
              </w:r>
              <w:r w:rsidR="00F65289">
                <w:rPr>
                  <w:noProof/>
                </w:rPr>
                <w:t>3</w:t>
              </w:r>
            </w:fldSimple>
            <w:r>
              <w:t>.</w:t>
            </w:r>
            <w:fldSimple w:instr=" SEQ Equation \* ARABIC \s 1 ">
              <w:r w:rsidR="00F65289">
                <w:rPr>
                  <w:noProof/>
                </w:rPr>
                <w:t>1</w:t>
              </w:r>
            </w:fldSimple>
            <w:r>
              <w:t>)</w:t>
            </w:r>
          </w:p>
        </w:tc>
      </w:tr>
    </w:tbl>
    <w:p w:rsidR="00C129C2" w:rsidRDefault="00C129C2" w:rsidP="00570BCA">
      <w:r>
        <w:t xml:space="preserve"> </w:t>
      </w:r>
      <w:r w:rsidR="004C34A8">
        <w:t xml:space="preserve">The rate of change per </w:t>
      </w:r>
      <w:proofErr w:type="gramStart"/>
      <w:r w:rsidR="004C34A8">
        <w:t>units</w:t>
      </w:r>
      <w:proofErr w:type="gramEnd"/>
      <w:r w:rsidR="004C34A8">
        <w:t xml:space="preserve"> resistance is given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4C34A8" w:rsidTr="004C34A8">
        <w:tc>
          <w:tcPr>
            <w:tcW w:w="544" w:type="pct"/>
            <w:vAlign w:val="center"/>
          </w:tcPr>
          <w:p w:rsidR="004C34A8" w:rsidRDefault="004C34A8" w:rsidP="004C34A8">
            <w:pPr>
              <w:ind w:firstLine="0"/>
              <w:jc w:val="center"/>
              <w:rPr>
                <w:rFonts w:eastAsiaTheme="minorEastAsia"/>
              </w:rPr>
            </w:pPr>
          </w:p>
        </w:tc>
        <w:tc>
          <w:tcPr>
            <w:tcW w:w="3856" w:type="pct"/>
            <w:vAlign w:val="center"/>
          </w:tcPr>
          <w:p w:rsidR="004C34A8" w:rsidRDefault="00AB2BBF" w:rsidP="004C34A8">
            <w:pPr>
              <w:rPr>
                <w:rFonts w:eastAsiaTheme="minorEastAsia"/>
              </w:rPr>
            </w:pPr>
            <m:oMathPara>
              <m:oMath>
                <m:f>
                  <m:fPr>
                    <m:ctrlPr>
                      <w:rPr>
                        <w:rFonts w:ascii="Cambria Math" w:hAnsi="Cambria Math"/>
                        <w:i/>
                      </w:rPr>
                    </m:ctrlPr>
                  </m:fPr>
                  <m:num>
                    <m:r>
                      <w:rPr>
                        <w:rFonts w:ascii="Cambria Math" w:hAnsi="Cambria Math"/>
                      </w:rPr>
                      <m:t>∂R</m:t>
                    </m:r>
                  </m:num>
                  <m:den>
                    <m:r>
                      <w:rPr>
                        <w:rFonts w:ascii="Cambria Math" w:hAnsi="Cambria Math"/>
                      </w:rPr>
                      <m:t>R∂V</m:t>
                    </m:r>
                  </m:den>
                </m:f>
                <m:r>
                  <w:rPr>
                    <w:rFonts w:ascii="Cambria Math" w:hAnsi="Cambria Math"/>
                  </w:rPr>
                  <m:t>=-</m:t>
                </m:r>
                <m:f>
                  <m:fPr>
                    <m:ctrlPr>
                      <w:rPr>
                        <w:rFonts w:ascii="Cambria Math" w:hAnsi="Cambria Math"/>
                        <w:i/>
                      </w:rPr>
                    </m:ctrlPr>
                  </m:fPr>
                  <m:num>
                    <m:r>
                      <w:rPr>
                        <w:rFonts w:ascii="Cambria Math" w:hAnsi="Cambria Math"/>
                      </w:rPr>
                      <m:t>V-</m:t>
                    </m:r>
                    <m:sSub>
                      <m:sSubPr>
                        <m:ctrlPr>
                          <w:rPr>
                            <w:rFonts w:ascii="Cambria Math" w:hAnsi="Cambria Math"/>
                            <w:i/>
                          </w:rPr>
                        </m:ctrlPr>
                      </m:sSubPr>
                      <m:e>
                        <m:r>
                          <w:rPr>
                            <w:rFonts w:ascii="Cambria Math" w:hAnsi="Cambria Math"/>
                          </w:rPr>
                          <m:t>V</m:t>
                        </m:r>
                      </m:e>
                      <m:sub>
                        <m:r>
                          <w:rPr>
                            <w:rFonts w:ascii="Cambria Math" w:hAnsi="Cambria Math"/>
                          </w:rPr>
                          <m:t>D</m:t>
                        </m:r>
                      </m:sub>
                    </m:sSub>
                  </m:num>
                  <m:den>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q</m:t>
                                </m:r>
                                <m:sSub>
                                  <m:sSubPr>
                                    <m:ctrlPr>
                                      <w:rPr>
                                        <w:rFonts w:ascii="Cambria Math" w:hAnsi="Cambria Math"/>
                                        <w:i/>
                                      </w:rPr>
                                    </m:ctrlPr>
                                  </m:sSubPr>
                                  <m:e>
                                    <m:r>
                                      <w:rPr>
                                        <w:rFonts w:ascii="Cambria Math" w:hAnsi="Cambria Math"/>
                                      </w:rPr>
                                      <m:t>n</m:t>
                                    </m:r>
                                  </m:e>
                                  <m:sub>
                                    <m:r>
                                      <w:rPr>
                                        <w:rFonts w:ascii="Cambria Math" w:hAnsi="Cambria Math"/>
                                      </w:rPr>
                                      <m:t>o</m:t>
                                    </m:r>
                                  </m:sub>
                                </m:sSub>
                              </m:num>
                              <m:den>
                                <m:r>
                                  <w:rPr>
                                    <w:rFonts w:ascii="Cambria Math" w:hAnsi="Cambria Math"/>
                                  </w:rPr>
                                  <m:t>C</m:t>
                                </m:r>
                              </m:den>
                            </m:f>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V-</m:t>
                            </m:r>
                            <m:sSub>
                              <m:sSubPr>
                                <m:ctrlPr>
                                  <w:rPr>
                                    <w:rFonts w:ascii="Cambria Math" w:hAnsi="Cambria Math"/>
                                    <w:i/>
                                  </w:rPr>
                                </m:ctrlPr>
                              </m:sSubPr>
                              <m:e>
                                <m:r>
                                  <w:rPr>
                                    <w:rFonts w:ascii="Cambria Math" w:hAnsi="Cambria Math"/>
                                  </w:rPr>
                                  <m:t>V</m:t>
                                </m:r>
                              </m:e>
                              <m:sub>
                                <m:r>
                                  <w:rPr>
                                    <w:rFonts w:ascii="Cambria Math" w:hAnsi="Cambria Math"/>
                                  </w:rPr>
                                  <m:t>D</m:t>
                                </m:r>
                              </m:sub>
                            </m:sSub>
                          </m:e>
                        </m:d>
                      </m:e>
                      <m:sup>
                        <m:r>
                          <w:rPr>
                            <w:rFonts w:ascii="Cambria Math" w:hAnsi="Cambria Math"/>
                          </w:rPr>
                          <m:t>2</m:t>
                        </m:r>
                      </m:sup>
                    </m:sSup>
                  </m:den>
                </m:f>
                <m:r>
                  <w:rPr>
                    <w:rFonts w:ascii="Cambria Math" w:hAnsi="Cambria Math"/>
                  </w:rPr>
                  <m:t>=-</m:t>
                </m:r>
                <m:f>
                  <m:fPr>
                    <m:ctrlPr>
                      <w:rPr>
                        <w:rFonts w:ascii="Cambria Math" w:hAnsi="Cambria Math"/>
                        <w:i/>
                      </w:rPr>
                    </m:ctrlPr>
                  </m:fPr>
                  <m:num>
                    <m:r>
                      <w:rPr>
                        <w:rFonts w:ascii="Cambria Math" w:hAnsi="Cambria Math"/>
                      </w:rPr>
                      <m:t>V-</m:t>
                    </m:r>
                    <m:sSub>
                      <m:sSubPr>
                        <m:ctrlPr>
                          <w:rPr>
                            <w:rFonts w:ascii="Cambria Math" w:hAnsi="Cambria Math"/>
                            <w:i/>
                          </w:rPr>
                        </m:ctrlPr>
                      </m:sSubPr>
                      <m:e>
                        <m:r>
                          <w:rPr>
                            <w:rFonts w:ascii="Cambria Math" w:hAnsi="Cambria Math"/>
                          </w:rPr>
                          <m:t>V</m:t>
                        </m:r>
                      </m:e>
                      <m:sub>
                        <m:r>
                          <w:rPr>
                            <w:rFonts w:ascii="Cambria Math" w:hAnsi="Cambria Math"/>
                          </w:rPr>
                          <m:t>D</m:t>
                        </m:r>
                      </m:sub>
                    </m:sSub>
                  </m:num>
                  <m:den>
                    <m:sSubSup>
                      <m:sSubSupPr>
                        <m:ctrlPr>
                          <w:rPr>
                            <w:rFonts w:ascii="Cambria Math" w:hAnsi="Cambria Math"/>
                            <w:i/>
                          </w:rPr>
                        </m:ctrlPr>
                      </m:sSubSupPr>
                      <m:e>
                        <m:r>
                          <w:rPr>
                            <w:rFonts w:ascii="Cambria Math" w:hAnsi="Cambria Math"/>
                          </w:rPr>
                          <m:t>V</m:t>
                        </m:r>
                      </m:e>
                      <m:sub>
                        <m:sSub>
                          <m:sSubPr>
                            <m:ctrlPr>
                              <w:rPr>
                                <w:rFonts w:ascii="Cambria Math" w:hAnsi="Cambria Math"/>
                                <w:i/>
                              </w:rPr>
                            </m:ctrlPr>
                          </m:sSubPr>
                          <m:e>
                            <m:r>
                              <w:rPr>
                                <w:rFonts w:ascii="Cambria Math" w:hAnsi="Cambria Math"/>
                              </w:rPr>
                              <m:t>n</m:t>
                            </m:r>
                          </m:e>
                          <m:sub>
                            <m:r>
                              <w:rPr>
                                <w:rFonts w:ascii="Cambria Math" w:hAnsi="Cambria Math"/>
                              </w:rPr>
                              <m:t>o</m:t>
                            </m:r>
                          </m:sub>
                        </m:sSub>
                      </m:sub>
                      <m:sup>
                        <m:r>
                          <w:rPr>
                            <w:rFonts w:ascii="Cambria Math" w:hAnsi="Cambria Math"/>
                          </w:rPr>
                          <m:t>2</m:t>
                        </m:r>
                      </m:sup>
                    </m:sSub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V-</m:t>
                            </m:r>
                            <m:sSub>
                              <m:sSubPr>
                                <m:ctrlPr>
                                  <w:rPr>
                                    <w:rFonts w:ascii="Cambria Math" w:hAnsi="Cambria Math"/>
                                    <w:i/>
                                  </w:rPr>
                                </m:ctrlPr>
                              </m:sSubPr>
                              <m:e>
                                <m:r>
                                  <w:rPr>
                                    <w:rFonts w:ascii="Cambria Math" w:hAnsi="Cambria Math"/>
                                  </w:rPr>
                                  <m:t>V</m:t>
                                </m:r>
                              </m:e>
                              <m:sub>
                                <m:r>
                                  <w:rPr>
                                    <w:rFonts w:ascii="Cambria Math" w:hAnsi="Cambria Math"/>
                                  </w:rPr>
                                  <m:t>D</m:t>
                                </m:r>
                              </m:sub>
                            </m:sSub>
                          </m:e>
                        </m:d>
                      </m:e>
                      <m:sup>
                        <m:r>
                          <w:rPr>
                            <w:rFonts w:ascii="Cambria Math" w:hAnsi="Cambria Math"/>
                          </w:rPr>
                          <m:t>2</m:t>
                        </m:r>
                      </m:sup>
                    </m:sSup>
                  </m:den>
                </m:f>
                <m:r>
                  <w:rPr>
                    <w:rFonts w:ascii="Cambria Math" w:hAnsi="Cambria Math"/>
                  </w:rPr>
                  <m:t xml:space="preserve"> </m:t>
                </m:r>
              </m:oMath>
            </m:oMathPara>
          </w:p>
        </w:tc>
        <w:tc>
          <w:tcPr>
            <w:tcW w:w="600" w:type="pct"/>
            <w:vAlign w:val="center"/>
          </w:tcPr>
          <w:p w:rsidR="004C34A8" w:rsidRDefault="004C34A8" w:rsidP="004C34A8">
            <w:pPr>
              <w:ind w:firstLine="0"/>
              <w:jc w:val="right"/>
              <w:rPr>
                <w:rFonts w:eastAsiaTheme="minorEastAsia"/>
              </w:rPr>
            </w:pPr>
            <w:r>
              <w:t>(</w:t>
            </w:r>
            <w:fldSimple w:instr=" STYLEREF 1 \s ">
              <w:r w:rsidR="00F65289">
                <w:rPr>
                  <w:noProof/>
                  <w:cs/>
                </w:rPr>
                <w:t>‎</w:t>
              </w:r>
              <w:r w:rsidR="00F65289">
                <w:rPr>
                  <w:noProof/>
                </w:rPr>
                <w:t>3</w:t>
              </w:r>
            </w:fldSimple>
            <w:r>
              <w:t>.</w:t>
            </w:r>
            <w:fldSimple w:instr=" SEQ Equation \* ARABIC \s 1 ">
              <w:r w:rsidR="00F65289">
                <w:rPr>
                  <w:noProof/>
                </w:rPr>
                <w:t>2</w:t>
              </w:r>
            </w:fldSimple>
            <w:r>
              <w:t>)</w:t>
            </w:r>
          </w:p>
        </w:tc>
      </w:tr>
    </w:tbl>
    <w:p w:rsidR="004C34A8" w:rsidRDefault="00E471CE" w:rsidP="00570BCA">
      <w:r>
        <w:t xml:space="preserve">Where we denote the gate voltage that would yield a charge density equal to the charged-impurity </w:t>
      </w:r>
      <w:proofErr w:type="gramStart"/>
      <w:r>
        <w:t xml:space="preserve">concentration </w:t>
      </w:r>
      <w:proofErr w:type="gramEnd"/>
      <m:oMath>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n</m:t>
                </m:r>
              </m:e>
              <m:sub>
                <m:r>
                  <w:rPr>
                    <w:rFonts w:ascii="Cambria Math" w:hAnsi="Cambria Math"/>
                  </w:rPr>
                  <m:t>o</m:t>
                </m:r>
              </m:sub>
            </m:sSub>
          </m:sub>
        </m:sSub>
      </m:oMath>
      <w:r w:rsidR="003B7113">
        <w:t xml:space="preserve">. This function peaks </w:t>
      </w:r>
      <w:proofErr w:type="gramStart"/>
      <w:r w:rsidR="003B7113">
        <w:t xml:space="preserve">at </w:t>
      </w:r>
      <w:proofErr w:type="gramEnd"/>
      <m:oMath>
        <m:r>
          <w:rPr>
            <w:rFonts w:ascii="Cambria Math" w:hAnsi="Cambria Math"/>
          </w:rPr>
          <m:t>V=</m:t>
        </m:r>
        <m:sSub>
          <m:sSubPr>
            <m:ctrlPr>
              <w:rPr>
                <w:rFonts w:ascii="Cambria Math" w:hAnsi="Cambria Math"/>
                <w:i/>
              </w:rPr>
            </m:ctrlPr>
          </m:sSubPr>
          <m:e>
            <m:r>
              <w:rPr>
                <w:rFonts w:ascii="Cambria Math" w:hAnsi="Cambria Math"/>
              </w:rPr>
              <m:t>V</m:t>
            </m:r>
          </m:e>
          <m:sub>
            <m:r>
              <w:rPr>
                <w:rFonts w:ascii="Cambria Math" w:hAnsi="Cambria Math"/>
              </w:rPr>
              <m:t>D</m:t>
            </m:r>
          </m:sub>
        </m:sSub>
        <m:r>
          <w:rPr>
            <w:rFonts w:ascii="Cambria Math" w:hAnsi="Cambria Math"/>
          </w:rPr>
          <m:t>±</m:t>
        </m:r>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n</m:t>
                </m:r>
              </m:e>
              <m:sub>
                <m:r>
                  <w:rPr>
                    <w:rFonts w:ascii="Cambria Math" w:hAnsi="Cambria Math"/>
                  </w:rPr>
                  <m:t>o</m:t>
                </m:r>
              </m:sub>
            </m:sSub>
          </m:sub>
        </m:sSub>
      </m:oMath>
      <w:r w:rsidR="003B7113">
        <w:t>, and the maximum rate of c</w:t>
      </w:r>
      <w:r w:rsidR="00434042">
        <w:t>hange of resistance is given as</w:t>
      </w:r>
      <w:r w:rsidR="00C84DA5">
        <w:t>:</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F65289" w:rsidTr="00F776D9">
        <w:tc>
          <w:tcPr>
            <w:tcW w:w="544" w:type="pct"/>
            <w:vAlign w:val="center"/>
          </w:tcPr>
          <w:p w:rsidR="00F65289" w:rsidRDefault="00F65289" w:rsidP="00F776D9">
            <w:pPr>
              <w:ind w:firstLine="0"/>
              <w:jc w:val="center"/>
              <w:rPr>
                <w:rFonts w:eastAsiaTheme="minorEastAsia"/>
              </w:rPr>
            </w:pPr>
          </w:p>
        </w:tc>
        <w:tc>
          <w:tcPr>
            <w:tcW w:w="3856" w:type="pct"/>
            <w:vAlign w:val="center"/>
          </w:tcPr>
          <w:p w:rsidR="00F65289" w:rsidRDefault="00AB2BBF" w:rsidP="00F776D9">
            <w:pPr>
              <w:rPr>
                <w:rFonts w:eastAsiaTheme="minorEastAsia"/>
              </w:rPr>
            </w:pPr>
            <m:oMathPara>
              <m:oMath>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r>
                              <w:rPr>
                                <w:rFonts w:ascii="Cambria Math" w:hAnsi="Cambria Math"/>
                              </w:rPr>
                              <m:t>∂R</m:t>
                            </m:r>
                          </m:num>
                          <m:den>
                            <m:r>
                              <w:rPr>
                                <w:rFonts w:ascii="Cambria Math" w:hAnsi="Cambria Math"/>
                              </w:rPr>
                              <m:t>R∂V</m:t>
                            </m:r>
                          </m:den>
                        </m:f>
                      </m:e>
                    </m:d>
                  </m:e>
                  <m:sub>
                    <m:r>
                      <w:rPr>
                        <w:rFonts w:ascii="Cambria Math" w:hAnsi="Cambria Math"/>
                      </w:rPr>
                      <m:t>V=</m:t>
                    </m:r>
                    <m:sSub>
                      <m:sSubPr>
                        <m:ctrlPr>
                          <w:rPr>
                            <w:rFonts w:ascii="Cambria Math" w:hAnsi="Cambria Math"/>
                            <w:i/>
                          </w:rPr>
                        </m:ctrlPr>
                      </m:sSubPr>
                      <m:e>
                        <m:r>
                          <w:rPr>
                            <w:rFonts w:ascii="Cambria Math" w:hAnsi="Cambria Math"/>
                          </w:rPr>
                          <m:t>V</m:t>
                        </m:r>
                      </m:e>
                      <m:sub>
                        <m:r>
                          <w:rPr>
                            <w:rFonts w:ascii="Cambria Math" w:hAnsi="Cambria Math"/>
                          </w:rPr>
                          <m:t>D</m:t>
                        </m:r>
                      </m:sub>
                    </m:sSub>
                    <m:r>
                      <w:rPr>
                        <w:rFonts w:ascii="Cambria Math" w:hAnsi="Cambria Math"/>
                      </w:rPr>
                      <m:t>±</m:t>
                    </m:r>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n</m:t>
                            </m:r>
                          </m:e>
                          <m:sub>
                            <m:r>
                              <w:rPr>
                                <w:rFonts w:ascii="Cambria Math" w:hAnsi="Cambria Math"/>
                              </w:rPr>
                              <m:t>o</m:t>
                            </m:r>
                          </m:sub>
                        </m:sSub>
                      </m:sub>
                    </m:sSub>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n</m:t>
                            </m:r>
                          </m:e>
                          <m:sub>
                            <m:r>
                              <w:rPr>
                                <w:rFonts w:ascii="Cambria Math" w:hAnsi="Cambria Math"/>
                              </w:rPr>
                              <m:t>o</m:t>
                            </m:r>
                          </m:sub>
                        </m:sSub>
                      </m:sub>
                    </m:sSub>
                  </m:den>
                </m:f>
                <m:r>
                  <w:rPr>
                    <w:rFonts w:ascii="Cambria Math" w:hAnsi="Cambria Math"/>
                  </w:rPr>
                  <m:t>=∓</m:t>
                </m:r>
                <m:f>
                  <m:fPr>
                    <m:ctrlPr>
                      <w:rPr>
                        <w:rFonts w:ascii="Cambria Math" w:hAnsi="Cambria Math"/>
                        <w:i/>
                      </w:rPr>
                    </m:ctrlPr>
                  </m:fPr>
                  <m:num>
                    <m:r>
                      <w:rPr>
                        <w:rFonts w:ascii="Cambria Math" w:hAnsi="Cambria Math"/>
                      </w:rPr>
                      <m:t>C</m:t>
                    </m:r>
                  </m:num>
                  <m:den>
                    <m:r>
                      <w:rPr>
                        <w:rFonts w:ascii="Cambria Math" w:hAnsi="Cambria Math"/>
                      </w:rPr>
                      <m:t>2q</m:t>
                    </m:r>
                    <m:sSub>
                      <m:sSubPr>
                        <m:ctrlPr>
                          <w:rPr>
                            <w:rFonts w:ascii="Cambria Math" w:hAnsi="Cambria Math"/>
                            <w:i/>
                          </w:rPr>
                        </m:ctrlPr>
                      </m:sSubPr>
                      <m:e>
                        <m:r>
                          <w:rPr>
                            <w:rFonts w:ascii="Cambria Math" w:hAnsi="Cambria Math"/>
                          </w:rPr>
                          <m:t>n</m:t>
                        </m:r>
                      </m:e>
                      <m:sub>
                        <m:r>
                          <w:rPr>
                            <w:rFonts w:ascii="Cambria Math" w:hAnsi="Cambria Math"/>
                          </w:rPr>
                          <m:t>o</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ϵ</m:t>
                        </m:r>
                      </m:e>
                      <m:sub>
                        <m:r>
                          <w:rPr>
                            <w:rFonts w:ascii="Cambria Math" w:hAnsi="Cambria Math"/>
                          </w:rPr>
                          <m:t>r</m:t>
                        </m:r>
                      </m:sub>
                    </m:sSub>
                    <m:sSub>
                      <m:sSubPr>
                        <m:ctrlPr>
                          <w:rPr>
                            <w:rFonts w:ascii="Cambria Math" w:hAnsi="Cambria Math"/>
                            <w:i/>
                          </w:rPr>
                        </m:ctrlPr>
                      </m:sSubPr>
                      <m:e>
                        <m:r>
                          <w:rPr>
                            <w:rFonts w:ascii="Cambria Math" w:hAnsi="Cambria Math"/>
                          </w:rPr>
                          <m:t>ϵ</m:t>
                        </m:r>
                      </m:e>
                      <m:sub>
                        <m:r>
                          <w:rPr>
                            <w:rFonts w:ascii="Cambria Math" w:hAnsi="Cambria Math"/>
                          </w:rPr>
                          <m:t>o</m:t>
                        </m:r>
                      </m:sub>
                    </m:sSub>
                  </m:num>
                  <m:den>
                    <m:r>
                      <w:rPr>
                        <w:rFonts w:ascii="Cambria Math" w:hAnsi="Cambria Math"/>
                      </w:rPr>
                      <m:t>2qd</m:t>
                    </m:r>
                    <m:sSub>
                      <m:sSubPr>
                        <m:ctrlPr>
                          <w:rPr>
                            <w:rFonts w:ascii="Cambria Math" w:hAnsi="Cambria Math"/>
                            <w:i/>
                          </w:rPr>
                        </m:ctrlPr>
                      </m:sSubPr>
                      <m:e>
                        <m:r>
                          <w:rPr>
                            <w:rFonts w:ascii="Cambria Math" w:hAnsi="Cambria Math"/>
                          </w:rPr>
                          <m:t>n</m:t>
                        </m:r>
                      </m:e>
                      <m:sub>
                        <m:r>
                          <w:rPr>
                            <w:rFonts w:ascii="Cambria Math" w:hAnsi="Cambria Math"/>
                          </w:rPr>
                          <m:t>o</m:t>
                        </m:r>
                      </m:sub>
                    </m:sSub>
                  </m:den>
                </m:f>
              </m:oMath>
            </m:oMathPara>
          </w:p>
        </w:tc>
        <w:tc>
          <w:tcPr>
            <w:tcW w:w="600" w:type="pct"/>
            <w:vAlign w:val="center"/>
          </w:tcPr>
          <w:p w:rsidR="00F65289" w:rsidRDefault="00F65289" w:rsidP="00F776D9">
            <w:pPr>
              <w:ind w:firstLine="0"/>
              <w:jc w:val="right"/>
              <w:rPr>
                <w:rFonts w:eastAsiaTheme="minorEastAsia"/>
              </w:rPr>
            </w:pPr>
            <w:r>
              <w:t>(</w:t>
            </w:r>
            <w:fldSimple w:instr=" STYLEREF 1 \s ">
              <w:r>
                <w:rPr>
                  <w:noProof/>
                  <w:cs/>
                </w:rPr>
                <w:t>‎</w:t>
              </w:r>
              <w:r>
                <w:rPr>
                  <w:noProof/>
                </w:rPr>
                <w:t>3</w:t>
              </w:r>
            </w:fldSimple>
            <w:r>
              <w:t>.</w:t>
            </w:r>
            <w:fldSimple w:instr=" SEQ Equation \* ARABIC \s 1 ">
              <w:r>
                <w:rPr>
                  <w:noProof/>
                </w:rPr>
                <w:t>3</w:t>
              </w:r>
            </w:fldSimple>
            <w:r>
              <w:t>)</w:t>
            </w:r>
          </w:p>
        </w:tc>
      </w:tr>
    </w:tbl>
    <w:p w:rsidR="00F65289" w:rsidRDefault="00D10442" w:rsidP="00570BCA">
      <w:proofErr w:type="gramStart"/>
      <w:r>
        <w:t xml:space="preserve">Where </w:t>
      </w:r>
      <w:proofErr w:type="gramEnd"/>
      <m:oMath>
        <m:sSub>
          <m:sSubPr>
            <m:ctrlPr>
              <w:rPr>
                <w:rFonts w:ascii="Cambria Math" w:hAnsi="Cambria Math"/>
                <w:i/>
              </w:rPr>
            </m:ctrlPr>
          </m:sSubPr>
          <m:e>
            <m:r>
              <w:rPr>
                <w:rFonts w:ascii="Cambria Math" w:hAnsi="Cambria Math"/>
              </w:rPr>
              <m:t>ϵ</m:t>
            </m:r>
          </m:e>
          <m:sub>
            <m:r>
              <w:rPr>
                <w:rFonts w:ascii="Cambria Math" w:hAnsi="Cambria Math"/>
              </w:rPr>
              <m:t>r</m:t>
            </m:r>
          </m:sub>
        </m:sSub>
      </m:oMath>
      <w:r>
        <w:t xml:space="preserve">, </w:t>
      </w:r>
      <m:oMath>
        <m:sSub>
          <m:sSubPr>
            <m:ctrlPr>
              <w:rPr>
                <w:rFonts w:ascii="Cambria Math" w:hAnsi="Cambria Math"/>
                <w:i/>
              </w:rPr>
            </m:ctrlPr>
          </m:sSubPr>
          <m:e>
            <m:r>
              <w:rPr>
                <w:rFonts w:ascii="Cambria Math" w:hAnsi="Cambria Math"/>
              </w:rPr>
              <m:t>ϵ</m:t>
            </m:r>
          </m:e>
          <m:sub>
            <m:r>
              <w:rPr>
                <w:rFonts w:ascii="Cambria Math" w:hAnsi="Cambria Math"/>
              </w:rPr>
              <m:t>o</m:t>
            </m:r>
          </m:sub>
        </m:sSub>
      </m:oMath>
      <w:r>
        <w:t xml:space="preserve"> and </w:t>
      </w:r>
      <m:oMath>
        <m:r>
          <w:rPr>
            <w:rFonts w:ascii="Cambria Math" w:hAnsi="Cambria Math"/>
          </w:rPr>
          <m:t>d</m:t>
        </m:r>
      </m:oMath>
      <w:r>
        <w:t xml:space="preserve"> are the dielectric constant of the oxide, free space permittivity and thickness of gate oxide.</w:t>
      </w:r>
      <w:r w:rsidR="00BF667D">
        <w:t xml:space="preserve"> The stronger the gate (higher </w:t>
      </w:r>
      <m:oMath>
        <m:sSub>
          <m:sSubPr>
            <m:ctrlPr>
              <w:rPr>
                <w:rFonts w:ascii="Cambria Math" w:hAnsi="Cambria Math"/>
                <w:i/>
              </w:rPr>
            </m:ctrlPr>
          </m:sSubPr>
          <m:e>
            <m:r>
              <w:rPr>
                <w:rFonts w:ascii="Cambria Math" w:hAnsi="Cambria Math"/>
              </w:rPr>
              <m:t>ϵ</m:t>
            </m:r>
          </m:e>
          <m:sub>
            <m:r>
              <w:rPr>
                <w:rFonts w:ascii="Cambria Math" w:hAnsi="Cambria Math"/>
              </w:rPr>
              <m:t>r</m:t>
            </m:r>
          </m:sub>
        </m:sSub>
      </m:oMath>
      <w:r w:rsidR="00BF667D">
        <w:t xml:space="preserve"> and </w:t>
      </w:r>
      <w:proofErr w:type="gramStart"/>
      <w:r w:rsidR="00BF667D">
        <w:t xml:space="preserve">smaller </w:t>
      </w:r>
      <w:proofErr w:type="gramEnd"/>
      <m:oMath>
        <m:r>
          <w:rPr>
            <w:rFonts w:ascii="Cambria Math" w:hAnsi="Cambria Math"/>
          </w:rPr>
          <m:t>d</m:t>
        </m:r>
      </m:oMath>
      <w:r w:rsidR="00BF667D">
        <w:t>) and the lower the charged-impurity concentration the more resistance change can be achieved by the gate.</w:t>
      </w:r>
      <w:r>
        <w:t xml:space="preserve"> </w:t>
      </w:r>
    </w:p>
    <w:p w:rsidR="00570BCA" w:rsidRDefault="00BF667D" w:rsidP="00570BCA">
      <w:r>
        <w:t xml:space="preserve">Another intuitive </w:t>
      </w:r>
      <w:r w:rsidR="004D3C78">
        <w:t xml:space="preserve">explanation is through the impact of charged-impurity concentration on the resistance change range. The higher </w:t>
      </w:r>
      <w:proofErr w:type="gramStart"/>
      <w:r w:rsidR="004D3C78">
        <w:t>the charged-impurity concentration the lower high-to-low resistance change range can be achieved by a given gate</w:t>
      </w:r>
      <w:proofErr w:type="gramEnd"/>
      <w:r w:rsidR="004D3C78">
        <w:t xml:space="preserve">. </w:t>
      </w:r>
      <w:r w:rsidR="00942FF4">
        <w:t xml:space="preserve">If the high-to-low ratio is </w:t>
      </w:r>
      <w:proofErr w:type="gramStart"/>
      <w:r w:rsidR="00942FF4">
        <w:t>small</w:t>
      </w:r>
      <w:proofErr w:type="gramEnd"/>
      <w:r w:rsidR="00942FF4">
        <w:t xml:space="preserve"> enough the output voltage swing would be low and might not be enough to regenerate a s</w:t>
      </w:r>
      <w:r w:rsidR="004D3C78">
        <w:t>mall input change at the input.</w:t>
      </w:r>
    </w:p>
    <w:p w:rsidR="004D3C78" w:rsidRDefault="004D3C78" w:rsidP="00570BCA">
      <w:r>
        <w:t>This discussion elucidates the importance of low charged-impurity concentration</w:t>
      </w:r>
      <w:r w:rsidR="00CE7D57">
        <w:t xml:space="preserve"> and strong gates for successful implementation of graphene all-resistance CNNs.</w:t>
      </w:r>
    </w:p>
    <w:p w:rsidR="00632C08" w:rsidRDefault="00632C08" w:rsidP="001C7C42">
      <w:pPr>
        <w:pStyle w:val="Heading2"/>
      </w:pPr>
      <w:r>
        <w:t>Graphene Neurons and Synapses</w:t>
      </w:r>
    </w:p>
    <w:p w:rsidR="00DE2540" w:rsidRDefault="00DE2540" w:rsidP="00DE2540">
      <w:r>
        <w:t xml:space="preserve">Graphene neurons can be implemented dual-gated graphene ribbons with equal length gates, while the synapses </w:t>
      </w:r>
      <w:proofErr w:type="gramStart"/>
      <w:r>
        <w:t>can be implemented</w:t>
      </w:r>
      <w:proofErr w:type="gramEnd"/>
      <w:r>
        <w:t xml:space="preserve"> by </w:t>
      </w:r>
      <w:r w:rsidR="0043469A">
        <w:t xml:space="preserve">using binary-scaled gates. This </w:t>
      </w:r>
      <w:proofErr w:type="gramStart"/>
      <w:r w:rsidR="0043469A">
        <w:t>can be explained</w:t>
      </w:r>
      <w:proofErr w:type="gramEnd"/>
      <w:r w:rsidR="0043469A">
        <w:t xml:space="preserve"> by deriving the resistance of a graphene ribbon using the constant mobility model for a ribbon with multiple top gates and a single common back gate, similar to the one shown in</w:t>
      </w:r>
      <w:r w:rsidR="008121D1">
        <w:t xml:space="preserve"> </w:t>
      </w:r>
      <w:r w:rsidR="008121D1">
        <w:fldChar w:fldCharType="begin"/>
      </w:r>
      <w:r w:rsidR="008121D1">
        <w:instrText xml:space="preserve"> REF _Ref490166588 \h </w:instrText>
      </w:r>
      <w:r w:rsidR="008121D1">
        <w:fldChar w:fldCharType="separate"/>
      </w:r>
      <w:r w:rsidR="008121D1">
        <w:t xml:space="preserve">Figure </w:t>
      </w:r>
      <w:r w:rsidR="008121D1">
        <w:rPr>
          <w:noProof/>
          <w:cs/>
        </w:rPr>
        <w:t>‎</w:t>
      </w:r>
      <w:r w:rsidR="008121D1">
        <w:rPr>
          <w:noProof/>
        </w:rPr>
        <w:t>3</w:t>
      </w:r>
      <w:r w:rsidR="008121D1">
        <w:t>.</w:t>
      </w:r>
      <w:r w:rsidR="008121D1">
        <w:rPr>
          <w:noProof/>
        </w:rPr>
        <w:t>3</w:t>
      </w:r>
      <w:r w:rsidR="008121D1">
        <w:fldChar w:fldCharType="end"/>
      </w:r>
      <w:r w:rsidR="0043469A">
        <w:t>.</w:t>
      </w:r>
    </w:p>
    <w:p w:rsidR="00C4301D" w:rsidRDefault="00C4301D" w:rsidP="00C4301D">
      <w:pPr>
        <w:keepNext/>
        <w:ind w:firstLine="0"/>
        <w:jc w:val="center"/>
      </w:pPr>
      <w:r>
        <w:rPr>
          <w:noProof/>
        </w:rPr>
        <w:lastRenderedPageBreak/>
        <w:drawing>
          <wp:inline distT="0" distB="0" distL="0" distR="0">
            <wp:extent cx="4572000" cy="2243504"/>
            <wp:effectExtent l="0" t="0" r="0"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cross-section.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572000" cy="2243504"/>
                    </a:xfrm>
                    <a:prstGeom prst="rect">
                      <a:avLst/>
                    </a:prstGeom>
                  </pic:spPr>
                </pic:pic>
              </a:graphicData>
            </a:graphic>
          </wp:inline>
        </w:drawing>
      </w:r>
    </w:p>
    <w:p w:rsidR="0043469A" w:rsidRDefault="00C4301D" w:rsidP="00C4301D">
      <w:pPr>
        <w:pStyle w:val="Caption"/>
      </w:pPr>
      <w:bookmarkStart w:id="7" w:name="_Ref490166588"/>
      <w:r>
        <w:t xml:space="preserve">Figure </w:t>
      </w:r>
      <w:fldSimple w:instr=" STYLEREF 1 \s ">
        <w:r w:rsidR="00EB7822">
          <w:rPr>
            <w:noProof/>
            <w:cs/>
          </w:rPr>
          <w:t>‎</w:t>
        </w:r>
        <w:r w:rsidR="00EB7822">
          <w:rPr>
            <w:noProof/>
          </w:rPr>
          <w:t>3</w:t>
        </w:r>
      </w:fldSimple>
      <w:r w:rsidR="00EB7822">
        <w:t>.</w:t>
      </w:r>
      <w:fldSimple w:instr=" SEQ Figure \* ARABIC \s 1 ">
        <w:r w:rsidR="00EB7822">
          <w:rPr>
            <w:noProof/>
          </w:rPr>
          <w:t>3</w:t>
        </w:r>
      </w:fldSimple>
      <w:bookmarkEnd w:id="7"/>
      <w:r>
        <w:t xml:space="preserve"> Cross-section of an n-gate graphene device. There are n top</w:t>
      </w:r>
      <w:r w:rsidR="00E63B69">
        <w:t xml:space="preserve"> </w:t>
      </w:r>
      <w:r>
        <w:t>gates and one common back gate.</w:t>
      </w:r>
    </w:p>
    <w:p w:rsidR="00E63B69" w:rsidRDefault="00E63B69" w:rsidP="00E63B69">
      <w:r>
        <w:t xml:space="preserve">The resistance of such a structure, neglecting the contact resistance </w:t>
      </w:r>
      <w:proofErr w:type="gramStart"/>
      <w:r>
        <w:t>is given</w:t>
      </w:r>
      <w:proofErr w:type="gramEnd"/>
      <w:r>
        <w:t xml:space="preserve">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E63B69" w:rsidTr="00E63B69">
        <w:tc>
          <w:tcPr>
            <w:tcW w:w="544" w:type="pct"/>
            <w:vAlign w:val="center"/>
          </w:tcPr>
          <w:p w:rsidR="00E63B69" w:rsidRDefault="00E63B69" w:rsidP="00E63B69">
            <w:pPr>
              <w:ind w:firstLine="0"/>
              <w:jc w:val="center"/>
              <w:rPr>
                <w:rFonts w:eastAsiaTheme="minorEastAsia"/>
              </w:rPr>
            </w:pPr>
          </w:p>
        </w:tc>
        <w:tc>
          <w:tcPr>
            <w:tcW w:w="3856" w:type="pct"/>
            <w:vAlign w:val="center"/>
          </w:tcPr>
          <w:p w:rsidR="00E63B69" w:rsidRPr="00961EFB" w:rsidRDefault="00961EFB" w:rsidP="00E63B69">
            <w:pPr>
              <w:rPr>
                <w:rFonts w:eastAsiaTheme="minorEastAsia"/>
              </w:rPr>
            </w:pPr>
            <m:oMathPara>
              <m:oMath>
                <m:r>
                  <w:rPr>
                    <w:rFonts w:ascii="Cambria Math" w:hAnsi="Cambria Math"/>
                  </w:rPr>
                  <m:t>R</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V</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bg</m:t>
                        </m:r>
                      </m:sub>
                    </m:sSub>
                  </m:e>
                </m:d>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u</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bg</m:t>
                        </m:r>
                      </m:sub>
                    </m:sSub>
                  </m:e>
                </m:d>
                <m:f>
                  <m:fPr>
                    <m:ctrlPr>
                      <w:rPr>
                        <w:rFonts w:ascii="Cambria Math" w:hAnsi="Cambria Math"/>
                        <w:i/>
                      </w:rPr>
                    </m:ctrlPr>
                  </m:fPr>
                  <m:num>
                    <m:sSub>
                      <m:sSubPr>
                        <m:ctrlPr>
                          <w:rPr>
                            <w:rFonts w:ascii="Cambria Math" w:hAnsi="Cambria Math"/>
                            <w:i/>
                          </w:rPr>
                        </m:ctrlPr>
                      </m:sSubPr>
                      <m:e>
                        <m:r>
                          <w:rPr>
                            <w:rFonts w:ascii="Cambria Math" w:hAnsi="Cambria Math"/>
                          </w:rPr>
                          <m:t>L</m:t>
                        </m:r>
                      </m:e>
                      <m:sub>
                        <m:r>
                          <w:rPr>
                            <w:rFonts w:ascii="Cambria Math" w:hAnsi="Cambria Math"/>
                          </w:rPr>
                          <m:t xml:space="preserve">u </m:t>
                        </m:r>
                      </m:sub>
                    </m:sSub>
                  </m:num>
                  <m:den>
                    <m:r>
                      <w:rPr>
                        <w:rFonts w:ascii="Cambria Math" w:hAnsi="Cambria Math"/>
                      </w:rPr>
                      <m:t>W</m:t>
                    </m:r>
                  </m:den>
                </m:f>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ρ</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bg</m:t>
                            </m:r>
                          </m:sub>
                        </m:sSub>
                      </m:e>
                    </m:d>
                    <m:f>
                      <m:fPr>
                        <m:ctrlPr>
                          <w:rPr>
                            <w:rFonts w:ascii="Cambria Math" w:hAnsi="Cambria Math"/>
                            <w:i/>
                          </w:rPr>
                        </m:ctrlPr>
                      </m:fPr>
                      <m:num>
                        <m:sSub>
                          <m:sSubPr>
                            <m:ctrlPr>
                              <w:rPr>
                                <w:rFonts w:ascii="Cambria Math" w:hAnsi="Cambria Math"/>
                                <w:i/>
                              </w:rPr>
                            </m:ctrlPr>
                          </m:sSubPr>
                          <m:e>
                            <m:r>
                              <w:rPr>
                                <w:rFonts w:ascii="Cambria Math" w:hAnsi="Cambria Math"/>
                              </w:rPr>
                              <m:t>L</m:t>
                            </m:r>
                          </m:e>
                          <m:sub>
                            <m:r>
                              <w:rPr>
                                <w:rFonts w:ascii="Cambria Math" w:hAnsi="Cambria Math"/>
                              </w:rPr>
                              <m:t xml:space="preserve">i </m:t>
                            </m:r>
                          </m:sub>
                        </m:sSub>
                      </m:num>
                      <m:den>
                        <m:r>
                          <w:rPr>
                            <w:rFonts w:ascii="Cambria Math" w:hAnsi="Cambria Math"/>
                          </w:rPr>
                          <m:t>W</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sSub>
                              <m:sSubPr>
                                <m:ctrlPr>
                                  <w:rPr>
                                    <w:rFonts w:ascii="Cambria Math" w:hAnsi="Cambria Math"/>
                                    <w:i/>
                                  </w:rPr>
                                </m:ctrlPr>
                              </m:sSubPr>
                              <m:e>
                                <m:r>
                                  <w:rPr>
                                    <w:rFonts w:ascii="Cambria Math" w:hAnsi="Cambria Math"/>
                                  </w:rPr>
                                  <m:t>T</m:t>
                                </m:r>
                              </m:e>
                              <m:sub>
                                <m:r>
                                  <w:rPr>
                                    <w:rFonts w:ascii="Cambria Math" w:hAnsi="Cambria Math"/>
                                  </w:rPr>
                                  <m:t>i</m:t>
                                </m:r>
                              </m:sub>
                            </m:sSub>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bg</m:t>
                                </m:r>
                              </m:sub>
                            </m:sSub>
                          </m:e>
                        </m:d>
                      </m:num>
                      <m:den>
                        <m:r>
                          <w:rPr>
                            <w:rFonts w:ascii="Cambria Math" w:hAnsi="Cambria Math"/>
                          </w:rPr>
                          <m:t>W</m:t>
                        </m:r>
                      </m:den>
                    </m:f>
                  </m:e>
                </m:nary>
                <m:r>
                  <w:rPr>
                    <w:rFonts w:ascii="Cambria Math" w:eastAsiaTheme="minorEastAsia" w:hAnsi="Cambria Math"/>
                  </w:rPr>
                  <m:t>≈</m:t>
                </m:r>
                <m:sSub>
                  <m:sSubPr>
                    <m:ctrlPr>
                      <w:rPr>
                        <w:rFonts w:ascii="Cambria Math" w:hAnsi="Cambria Math"/>
                        <w:i/>
                      </w:rPr>
                    </m:ctrlPr>
                  </m:sSubPr>
                  <m:e>
                    <m:r>
                      <w:rPr>
                        <w:rFonts w:ascii="Cambria Math" w:hAnsi="Cambria Math"/>
                      </w:rPr>
                      <m:t>ρ</m:t>
                    </m:r>
                  </m:e>
                  <m:sub>
                    <m:r>
                      <w:rPr>
                        <w:rFonts w:ascii="Cambria Math" w:hAnsi="Cambria Math"/>
                      </w:rPr>
                      <m:t>u</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bg</m:t>
                        </m:r>
                      </m:sub>
                    </m:sSub>
                  </m:e>
                </m:d>
                <m:f>
                  <m:fPr>
                    <m:ctrlPr>
                      <w:rPr>
                        <w:rFonts w:ascii="Cambria Math" w:hAnsi="Cambria Math"/>
                        <w:i/>
                      </w:rPr>
                    </m:ctrlPr>
                  </m:fPr>
                  <m:num>
                    <m:sSub>
                      <m:sSubPr>
                        <m:ctrlPr>
                          <w:rPr>
                            <w:rFonts w:ascii="Cambria Math" w:hAnsi="Cambria Math"/>
                            <w:i/>
                          </w:rPr>
                        </m:ctrlPr>
                      </m:sSubPr>
                      <m:e>
                        <m:r>
                          <w:rPr>
                            <w:rFonts w:ascii="Cambria Math" w:hAnsi="Cambria Math"/>
                          </w:rPr>
                          <m:t>L</m:t>
                        </m:r>
                      </m:e>
                      <m:sub>
                        <m:r>
                          <w:rPr>
                            <w:rFonts w:ascii="Cambria Math" w:hAnsi="Cambria Math"/>
                          </w:rPr>
                          <m:t xml:space="preserve">u </m:t>
                        </m:r>
                      </m:sub>
                    </m:sSub>
                  </m:num>
                  <m:den>
                    <m:r>
                      <w:rPr>
                        <w:rFonts w:ascii="Cambria Math" w:hAnsi="Cambria Math"/>
                      </w:rPr>
                      <m:t>W</m:t>
                    </m:r>
                  </m:den>
                </m:f>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ρ</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bg</m:t>
                            </m:r>
                          </m:sub>
                        </m:sSub>
                      </m:e>
                    </m:d>
                    <m:f>
                      <m:fPr>
                        <m:ctrlPr>
                          <w:rPr>
                            <w:rFonts w:ascii="Cambria Math" w:hAnsi="Cambria Math"/>
                            <w:i/>
                          </w:rPr>
                        </m:ctrlPr>
                      </m:fPr>
                      <m:num>
                        <m:sSub>
                          <m:sSubPr>
                            <m:ctrlPr>
                              <w:rPr>
                                <w:rFonts w:ascii="Cambria Math" w:hAnsi="Cambria Math"/>
                                <w:i/>
                              </w:rPr>
                            </m:ctrlPr>
                          </m:sSubPr>
                          <m:e>
                            <m:r>
                              <w:rPr>
                                <w:rFonts w:ascii="Cambria Math" w:hAnsi="Cambria Math"/>
                              </w:rPr>
                              <m:t>L</m:t>
                            </m:r>
                          </m:e>
                          <m:sub>
                            <m:r>
                              <w:rPr>
                                <w:rFonts w:ascii="Cambria Math" w:hAnsi="Cambria Math"/>
                              </w:rPr>
                              <m:t xml:space="preserve">i </m:t>
                            </m:r>
                          </m:sub>
                        </m:sSub>
                      </m:num>
                      <m:den>
                        <m:r>
                          <w:rPr>
                            <w:rFonts w:ascii="Cambria Math" w:hAnsi="Cambria Math"/>
                          </w:rPr>
                          <m:t>W</m:t>
                        </m:r>
                      </m:den>
                    </m:f>
                  </m:e>
                </m:nary>
              </m:oMath>
            </m:oMathPara>
          </w:p>
          <w:p w:rsidR="00961EFB" w:rsidRPr="00961EFB" w:rsidRDefault="00961EFB" w:rsidP="00E63B69">
            <w:pPr>
              <w:rPr>
                <w:rFonts w:eastAsiaTheme="minorEastAsia"/>
              </w:rPr>
            </w:pPr>
          </w:p>
        </w:tc>
        <w:tc>
          <w:tcPr>
            <w:tcW w:w="600" w:type="pct"/>
            <w:vAlign w:val="center"/>
          </w:tcPr>
          <w:p w:rsidR="00E63B69" w:rsidRDefault="00E63B69" w:rsidP="00E63B69">
            <w:pPr>
              <w:ind w:firstLine="0"/>
              <w:jc w:val="right"/>
              <w:rPr>
                <w:rFonts w:eastAsiaTheme="minorEastAsia"/>
              </w:rPr>
            </w:pPr>
            <w:bookmarkStart w:id="8" w:name="_Ref490169636"/>
            <w:r>
              <w:t>(</w:t>
            </w:r>
            <w:fldSimple w:instr=" STYLEREF 1 \s ">
              <w:r>
                <w:rPr>
                  <w:noProof/>
                  <w:cs/>
                </w:rPr>
                <w:t>‎</w:t>
              </w:r>
              <w:r>
                <w:rPr>
                  <w:noProof/>
                </w:rPr>
                <w:t>3</w:t>
              </w:r>
            </w:fldSimple>
            <w:r>
              <w:t>.</w:t>
            </w:r>
            <w:fldSimple w:instr=" SEQ Equation \* ARABIC \s 1 ">
              <w:r>
                <w:rPr>
                  <w:noProof/>
                </w:rPr>
                <w:t>4</w:t>
              </w:r>
            </w:fldSimple>
            <w:r>
              <w:t>)</w:t>
            </w:r>
            <w:bookmarkEnd w:id="8"/>
          </w:p>
        </w:tc>
      </w:tr>
    </w:tbl>
    <w:p w:rsidR="003E56F7" w:rsidRDefault="003E56F7" w:rsidP="0067195B">
      <w:proofErr w:type="gramStart"/>
      <w:r>
        <w:t xml:space="preserve">Where </w:t>
      </w:r>
      <m:oMath>
        <m:r>
          <w:rPr>
            <w:rFonts w:ascii="Cambria Math" w:hAnsi="Cambria Math"/>
          </w:rPr>
          <m:t>W</m:t>
        </m:r>
      </m:oMath>
      <w:r w:rsidR="005B6D00">
        <w:t xml:space="preserve"> is the channel width, </w:t>
      </w:r>
      <m:oMath>
        <m:sSub>
          <m:sSubPr>
            <m:ctrlPr>
              <w:rPr>
                <w:rFonts w:ascii="Cambria Math" w:hAnsi="Cambria Math"/>
                <w:i/>
              </w:rPr>
            </m:ctrlPr>
          </m:sSubPr>
          <m:e>
            <m:r>
              <w:rPr>
                <w:rFonts w:ascii="Cambria Math" w:hAnsi="Cambria Math"/>
              </w:rPr>
              <m:t>ρ</m:t>
            </m:r>
          </m:e>
          <m:sub>
            <m:r>
              <w:rPr>
                <w:rFonts w:ascii="Cambria Math" w:hAnsi="Cambria Math"/>
              </w:rPr>
              <m:t>u</m:t>
            </m:r>
          </m:sub>
        </m:sSub>
      </m:oMath>
      <w:r>
        <w:t xml:space="preserve"> and </w:t>
      </w:r>
      <m:oMath>
        <m:sSub>
          <m:sSubPr>
            <m:ctrlPr>
              <w:rPr>
                <w:rFonts w:ascii="Cambria Math" w:hAnsi="Cambria Math"/>
                <w:i/>
              </w:rPr>
            </m:ctrlPr>
          </m:sSubPr>
          <m:e>
            <m:r>
              <w:rPr>
                <w:rFonts w:ascii="Cambria Math" w:hAnsi="Cambria Math"/>
              </w:rPr>
              <m:t>L</m:t>
            </m:r>
          </m:e>
          <m:sub>
            <m:r>
              <w:rPr>
                <w:rFonts w:ascii="Cambria Math" w:hAnsi="Cambria Math"/>
              </w:rPr>
              <m:t>u</m:t>
            </m:r>
          </m:sub>
        </m:sSub>
      </m:oMath>
      <w:r>
        <w:t xml:space="preserve"> are the sheet resistivity and length of the ungated sections, </w:t>
      </w:r>
      <m:oMath>
        <m:sSub>
          <m:sSubPr>
            <m:ctrlPr>
              <w:rPr>
                <w:rFonts w:ascii="Cambria Math" w:hAnsi="Cambria Math"/>
                <w:i/>
              </w:rPr>
            </m:ctrlPr>
          </m:sSubPr>
          <m:e>
            <m:r>
              <w:rPr>
                <w:rFonts w:ascii="Cambria Math" w:hAnsi="Cambria Math"/>
              </w:rPr>
              <m:t>ρ</m:t>
            </m:r>
          </m:e>
          <m:sub>
            <m:r>
              <w:rPr>
                <w:rFonts w:ascii="Cambria Math" w:hAnsi="Cambria Math"/>
              </w:rPr>
              <m:t>i</m:t>
            </m:r>
          </m:sub>
        </m:sSub>
      </m:oMath>
      <w:r>
        <w:t xml:space="preserve"> and </w:t>
      </w:r>
      <m:oMath>
        <m:sSub>
          <m:sSubPr>
            <m:ctrlPr>
              <w:rPr>
                <w:rFonts w:ascii="Cambria Math" w:hAnsi="Cambria Math"/>
                <w:i/>
              </w:rPr>
            </m:ctrlPr>
          </m:sSubPr>
          <m:e>
            <m:r>
              <w:rPr>
                <w:rFonts w:ascii="Cambria Math" w:hAnsi="Cambria Math"/>
              </w:rPr>
              <m:t>L</m:t>
            </m:r>
          </m:e>
          <m:sub>
            <m:r>
              <w:rPr>
                <w:rFonts w:ascii="Cambria Math" w:hAnsi="Cambria Math"/>
              </w:rPr>
              <m:t>i</m:t>
            </m:r>
          </m:sub>
        </m:sSub>
      </m:oMath>
      <w:r>
        <w:t xml:space="preserve"> the sheet resistivity and length of the </w:t>
      </w:r>
      <w:proofErr w:type="spellStart"/>
      <w:r w:rsidR="0047293C">
        <w:t>i-</w:t>
      </w:r>
      <w:r>
        <w:t>th</w:t>
      </w:r>
      <w:proofErr w:type="spellEnd"/>
      <w:r>
        <w:t xml:space="preserve"> gates sections, </w:t>
      </w:r>
      <m:oMath>
        <m:sSub>
          <m:sSubPr>
            <m:ctrlPr>
              <w:rPr>
                <w:rFonts w:ascii="Cambria Math" w:hAnsi="Cambria Math"/>
                <w:i/>
              </w:rPr>
            </m:ctrlPr>
          </m:sSubPr>
          <m:e>
            <m:r>
              <w:rPr>
                <w:rFonts w:ascii="Cambria Math" w:hAnsi="Cambria Math"/>
              </w:rPr>
              <m:t>V</m:t>
            </m:r>
          </m:e>
          <m:sub>
            <m:r>
              <w:rPr>
                <w:rFonts w:ascii="Cambria Math" w:hAnsi="Cambria Math"/>
              </w:rPr>
              <m:t>i</m:t>
            </m:r>
          </m:sub>
        </m:sSub>
      </m:oMath>
      <w:r>
        <w:t xml:space="preserve"> and </w:t>
      </w:r>
      <m:oMath>
        <m:sSub>
          <m:sSubPr>
            <m:ctrlPr>
              <w:rPr>
                <w:rFonts w:ascii="Cambria Math" w:hAnsi="Cambria Math"/>
                <w:i/>
              </w:rPr>
            </m:ctrlPr>
          </m:sSubPr>
          <m:e>
            <m:r>
              <w:rPr>
                <w:rFonts w:ascii="Cambria Math" w:hAnsi="Cambria Math"/>
              </w:rPr>
              <m:t>V</m:t>
            </m:r>
          </m:e>
          <m:sub>
            <m:r>
              <w:rPr>
                <w:rFonts w:ascii="Cambria Math" w:hAnsi="Cambria Math"/>
              </w:rPr>
              <m:t>bg</m:t>
            </m:r>
          </m:sub>
        </m:sSub>
      </m:oMath>
      <w:r>
        <w:t xml:space="preserve"> the vol</w:t>
      </w:r>
      <w:proofErr w:type="spellStart"/>
      <w:r>
        <w:t>tage</w:t>
      </w:r>
      <w:proofErr w:type="spellEnd"/>
      <w:r>
        <w:t xml:space="preserve"> of the </w:t>
      </w:r>
      <w:proofErr w:type="spellStart"/>
      <w:r>
        <w:t>i-th</w:t>
      </w:r>
      <w:proofErr w:type="spellEnd"/>
      <w:r>
        <w:t xml:space="preserve"> top gate and back gate, </w:t>
      </w:r>
      <m:oMath>
        <m:sSub>
          <m:sSubPr>
            <m:ctrlPr>
              <w:rPr>
                <w:rFonts w:ascii="Cambria Math" w:hAnsi="Cambria Math"/>
                <w:i/>
              </w:rPr>
            </m:ctrlPr>
          </m:sSubPr>
          <m:e>
            <m:r>
              <w:rPr>
                <w:rFonts w:ascii="Cambria Math" w:hAnsi="Cambria Math"/>
              </w:rPr>
              <m:t>R</m:t>
            </m:r>
          </m:e>
          <m:sub>
            <m:r>
              <w:rPr>
                <w:rFonts w:ascii="Cambria Math" w:hAnsi="Cambria Math"/>
              </w:rPr>
              <m:t>Ti</m:t>
            </m:r>
          </m:sub>
        </m:sSub>
      </m:oMath>
      <w:r>
        <w:t xml:space="preserve"> is the interface tunneling resistance per unit width for the </w:t>
      </w:r>
      <w:r w:rsidR="0067195B">
        <w:t>charge carrier to tunnel from the ungat</w:t>
      </w:r>
      <w:r w:rsidR="001E103B">
        <w:t>e</w:t>
      </w:r>
      <w:r w:rsidR="0067195B">
        <w:t xml:space="preserve">d section to the </w:t>
      </w:r>
      <w:proofErr w:type="spellStart"/>
      <w:r w:rsidR="0067195B">
        <w:t>i-th</w:t>
      </w:r>
      <w:proofErr w:type="spellEnd"/>
      <w:r w:rsidR="0067195B">
        <w:t xml:space="preserve"> gate and back out if the gating causes alternate doping types in the channel.</w:t>
      </w:r>
      <w:proofErr w:type="gramEnd"/>
      <w:r w:rsidR="00FD2936">
        <w:t xml:space="preserve"> </w:t>
      </w:r>
      <m:oMath>
        <m:sSub>
          <m:sSubPr>
            <m:ctrlPr>
              <w:rPr>
                <w:rFonts w:ascii="Cambria Math" w:hAnsi="Cambria Math"/>
                <w:i/>
              </w:rPr>
            </m:ctrlPr>
          </m:sSubPr>
          <m:e>
            <m:r>
              <w:rPr>
                <w:rFonts w:ascii="Cambria Math" w:hAnsi="Cambria Math"/>
              </w:rPr>
              <m:t>R</m:t>
            </m:r>
          </m:e>
          <m:sub>
            <m:sSub>
              <m:sSubPr>
                <m:ctrlPr>
                  <w:rPr>
                    <w:rFonts w:ascii="Cambria Math" w:hAnsi="Cambria Math"/>
                    <w:i/>
                  </w:rPr>
                </m:ctrlPr>
              </m:sSubPr>
              <m:e>
                <m:r>
                  <w:rPr>
                    <w:rFonts w:ascii="Cambria Math" w:hAnsi="Cambria Math"/>
                  </w:rPr>
                  <m:t>T</m:t>
                </m:r>
              </m:e>
              <m:sub>
                <m:r>
                  <w:rPr>
                    <w:rFonts w:ascii="Cambria Math" w:hAnsi="Cambria Math"/>
                  </w:rPr>
                  <m:t>i</m:t>
                </m:r>
              </m:sub>
            </m:sSub>
          </m:sub>
        </m:sSub>
      </m:oMath>
      <w:r w:rsidR="00FD2936">
        <w:t xml:space="preserve"> can be neglected relative to the sheet resistance due to Klein-tunneling at the interfaces</w:t>
      </w:r>
      <w:r w:rsidR="007A244A">
        <w:fldChar w:fldCharType="begin" w:fldLock="1"/>
      </w:r>
      <w:r w:rsidR="00ED39C7">
        <w:instrText>ADDIN CSL_CITATION { "citationItems" : [ { "id" : "ITEM-1", "itemData" : { "DOI" : "10.1103/PhysRevLett.102.026807", "ISSN" : "0031-9007", "author" : [ { "dropping-particle" : "", "family" : "Stander", "given" : "N.", "non-dropping-particle" : "", "parse-names" : false, "suffix" : "" }, { "dropping-particle" : "", "family" : "Huard", "given" : "B.", "non-dropping-particle" : "", "parse-names" : false, "suffix" : "" }, { "dropping-particle" : "", "family" : "Goldhaber-Gordon", "given" : "D.", "non-dropping-particle" : "", "parse-names" : false, "suffix" : "" } ], "container-title" : "Physical Review Letters", "id" : "ITEM-1", "issue" : "2", "issued" : { "date-parts" : [ [ "2009", "1" ] ] }, "page" : "026807", "title" : "Evidence for Klein Tunneling in Graphene p-n Junctions", "type" : "article-journal", "volume" : "102" }, "uris" : [ "http://www.mendeley.com/documents/?uuid=b1bba592-16cc-4b7c-b544-f63abe48b149" ] }, { "id" : "ITEM-2", "itemData" : { "DOI" : "10.1103/PhysRevB.81.121408", "ISSN" : "1098-0121", "author" : [ { "dropping-particle" : "", "family" : "Rossi", "given" : "E.", "non-dropping-particle" : "", "parse-names" : false, "suffix" : "" }, { "dropping-particle" : "", "family" : "Bardarson", "given" : "J. H.", "non-dropping-particle" : "", "parse-names" : false, "suffix" : "" }, { "dropping-particle" : "", "family" : "Brouwer", "given" : "P. W.", "non-dropping-particle" : "", "parse-names" : false, "suffix" : "" }, { "dropping-particle" : "", "family" : "Sarma", "given" : "S.", "non-dropping-particle" : "Das", "parse-names" : false, "suffix" : "" } ], "container-title" : "Physical Review B", "id" : "ITEM-2", "issue" : "12", "issued" : { "date-parts" : [ [ "2010", "3" ] ] }, "page" : "121408", "title" : "Signatures of Klein tunneling in disordered graphene p-n-p junctions", "type" : "article-journal", "volume" : "81" }, "uris" : [ "http://www.mendeley.com/documents/?uuid=4bf395e5-cd22-4760-8d6d-76f5f9e9e2a5" ] } ], "mendeley" : { "formattedCitation" : "[36], [37]", "plainTextFormattedCitation" : "[36], [37]", "previouslyFormattedCitation" : "[36], [37]" }, "properties" : { "noteIndex" : 0 }, "schema" : "https://github.com/citation-style-language/schema/raw/master/csl-citation.json" }</w:instrText>
      </w:r>
      <w:r w:rsidR="007A244A">
        <w:fldChar w:fldCharType="separate"/>
      </w:r>
      <w:r w:rsidR="00ED39C7" w:rsidRPr="00ED39C7">
        <w:rPr>
          <w:noProof/>
        </w:rPr>
        <w:t>[36], [37]</w:t>
      </w:r>
      <w:r w:rsidR="007A244A">
        <w:fldChar w:fldCharType="end"/>
      </w:r>
      <w:r w:rsidR="00FD2936">
        <w:t>.</w:t>
      </w:r>
      <w:r w:rsidR="007A244A">
        <w:t xml:space="preserve"> The ability to have alternating dopant type across the channel without rectification is a direct result of Klein-tunneling in graphene, even for non-ballistic transport devices</w:t>
      </w:r>
      <w:r w:rsidR="00872096">
        <w:fldChar w:fldCharType="begin" w:fldLock="1"/>
      </w:r>
      <w:r w:rsidR="00020A17">
        <w:instrText>ADDIN CSL_CITATION { "citationItems" : [ { "id" : "ITEM-1", "itemData" : { "DOI" : "10.1140/epjb/e2011-20351-3", "ISSN" : "1434-6028", "author" : [ { "dropping-particle" : "", "family" : "Allain", "given" : "P. E.", "non-dropping-particle" : "", "parse-names" : false, "suffix" : "" }, { "dropping-particle" : "", "family" : "Fuchs", "given" : "J. N.", "non-dropping-particle" : "", "parse-names" : false, "suffix" : "" } ], "container-title" : "The European Physical Journal B", "id" : "ITEM-1", "issue" : "3", "issued" : { "date-parts" : [ [ "2011", "10", "10" ] ] }, "page" : "301-317", "title" : "Klein tunneling in graphene: optics with massless electrons", "type" : "article-journal", "volume" : "83" }, "uris" : [ "http://www.mendeley.com/documents/?uuid=cc4bd9f6-83f3-48db-827b-b3fba5dfb5e5" ] }, { "id" : "ITEM-2", "itemData" : { "DOI" : "10.1103/PhysRevLett.101.156804", "ISSN" : "0031-9007", "author" : [ { "dropping-particle" : "", "family" : "Shytov", "given" : "Andrei", "non-dropping-particle" : "", "parse-names" : false, "suffix" : "" }, { "dropping-particle" : "", "family" : "Rudner", "given" : "Mark", "non-dropping-particle" : "", "parse-names" : false, "suffix" : "" }, { "dropping-particle" : "", "family" : "Levitov", "given" : "Leonid", "non-dropping-particle" : "", "parse-names" : false, "suffix" : "" } ], "container-title" : "Physical Review Letters", "id" : "ITEM-2", "issue" : "15", "issued" : { "date-parts" : [ [ "2008", "10" ] ] }, "page" : "156804", "title" : "Klein Backscattering and Fabry-P\u00e9rot Interference in Graphene Heterojunctions", "type" : "article-journal", "volume" : "101" }, "uris" : [ "http://www.mendeley.com/documents/?uuid=0c7e6da1-c407-481d-aa12-cf5e28ea4bfc" ] }, { "id" : "ITEM-3", "itemData" : { "DOI" : "10.1038/nphys1198", "ISSN" : "1745-2473", "author" : [ { "dropping-particle" : "", "family" : "Young", "given" : "Andrea F.", "non-dropping-particle" : "", "parse-names" : false, "suffix" : "" }, { "dropping-particle" : "", "family" : "Kim", "given" : "Philip", "non-dropping-particle" : "", "parse-names" : false, "suffix" : "" } ], "container-title" : "Nature Physics", "id" : "ITEM-3", "issue" : "3", "issued" : { "date-parts" : [ [ "2009", "2", "1" ] ] }, "page" : "222-226", "publisher" : "Nature Publishing Group", "title" : "Quantum interference and Klein tunnelling in graphene heterojunctions", "type" : "article-journal", "volume" : "5" }, "uris" : [ "http://www.mendeley.com/documents/?uuid=f909cce3-6b07-4000-af02-c1852594e4d9" ] } ], "mendeley" : { "formattedCitation" : "[39], [30], [74]", "plainTextFormattedCitation" : "[39], [30], [74]", "previouslyFormattedCitation" : "[39], [30], [73]" }, "properties" : { "noteIndex" : 0 }, "schema" : "https://github.com/citation-style-language/schema/raw/master/csl-citation.json" }</w:instrText>
      </w:r>
      <w:r w:rsidR="00872096">
        <w:fldChar w:fldCharType="separate"/>
      </w:r>
      <w:r w:rsidR="00020A17" w:rsidRPr="00020A17">
        <w:rPr>
          <w:noProof/>
        </w:rPr>
        <w:t>[39], [30], [74]</w:t>
      </w:r>
      <w:r w:rsidR="00872096">
        <w:fldChar w:fldCharType="end"/>
      </w:r>
      <w:r w:rsidR="007A244A">
        <w:t>.</w:t>
      </w:r>
      <w:r w:rsidR="00152E3D">
        <w:t xml:space="preserve"> The use of a specific sheet resistance </w:t>
      </w:r>
      <m:oMath>
        <m:sSub>
          <m:sSubPr>
            <m:ctrlPr>
              <w:rPr>
                <w:rFonts w:ascii="Cambria Math" w:hAnsi="Cambria Math"/>
                <w:i/>
              </w:rPr>
            </m:ctrlPr>
          </m:sSubPr>
          <m:e>
            <m:r>
              <w:rPr>
                <w:rFonts w:ascii="Cambria Math" w:hAnsi="Cambria Math"/>
              </w:rPr>
              <m:t>ρ</m:t>
            </m:r>
          </m:e>
          <m:sub>
            <m:r>
              <w:rPr>
                <w:rFonts w:ascii="Cambria Math" w:hAnsi="Cambria Math"/>
              </w:rPr>
              <m:t>i</m:t>
            </m:r>
          </m:sub>
        </m:sSub>
      </m:oMath>
      <w:r w:rsidR="00152E3D">
        <w:t xml:space="preserve"> for each gate is due to the possibility of process gradients across the device, the presence of charge puddles and charge inhomogeneity, and because metal gates can alter the phonon scattering modes</w:t>
      </w:r>
      <w:r w:rsidR="00152E3D">
        <w:fldChar w:fldCharType="begin" w:fldLock="1"/>
      </w:r>
      <w:r w:rsidR="00020A17">
        <w:instrText>ADDIN CSL_CITATION { "citationItems" : [ { "id" : "ITEM-1", "itemData" : { "DOI" : "10.1038/nphys1365", "ISSN" : "1745-2473", "abstract" : "In an ideal graphene sheet, charge carriers behave as two-dimensional Dirac fermions1. This has been confirmed by the discovery of a half-integer quantum Hall effect in graphene flakes placed on a SiO2 substrate. The Dirac fermions in graphene, however, are subject to microscopic perturbations that include topographic corrugations and electron-density inhomogeneities (that is, charge puddles). Such perturbations profoundly alter Dirac-fermion behaviour, with implications for their fundamental physics as well as for future graphene device applications. Here we report a new technique of Dirac-point mapping that we have used to determine the origin of charge inhomogeneities in graphene. We find that fluctuations in graphene charge density are caused not by topographical corrugations, but rather by charge-donating impurities below the graphene. These impurities induce surprising standing wave patterns due to unexpected backscattering of Dirac fermions. Such wave patterns can be continuously modulated by electric gating. Our observations provide new insight into impurity scattering of Dirac fermions and the microscopic mechanisms limiting electronic mobility in graphene.", "author" : [ { "dropping-particle" : "", "family" : "Zhang", "given" : "Yuanbo", "non-dropping-particle" : "", "parse-names" : false, "suffix" : "" }, { "dropping-particle" : "", "family" : "Brar", "given" : "Victor W.", "non-dropping-particle" : "", "parse-names" : false, "suffix" : "" }, { "dropping-particle" : "", "family" : "Girit", "given" : "Caglar", "non-dropping-particle" : "", "parse-names" : false, "suffix" : "" }, { "dropping-particle" : "", "family" : "Zettl", "given" : "Alex", "non-dropping-particle" : "", "parse-names" : false, "suffix" : "" }, { "dropping-particle" : "", "family" : "Crommie", "given" : "Michael F.", "non-dropping-particle" : "", "parse-names" : false, "suffix" : "" } ], "container-title" : "Nature Physics", "id" : "ITEM-1", "issue" : "10", "issued" : { "date-parts" : [ [ "2009", "8", "30" ] ] }, "note" : "Discusses how spatial ripples are equivalent to charge puddles in graphene", "page" : "722-726", "publisher" : "Nature Publishing Group", "title" : "Origin of spatial charge inhomogeneity in graphene", "title-short" : "Nat Phys", "type" : "article-journal", "volume" : "5" }, "uris" : [ "http://www.mendeley.com/documents/?uuid=a1eafffb-10dd-4bcb-9e83-a3f7e57422ba" ] }, { "id" : "ITEM-2", "itemData" : { "DOI" : "10.1103/PhysRevB.88.045405", "ISSN" : "1098-0121", "author" : [ { "dropping-particle" : "", "family" : "Ong", "given" : "Zhun-Yong", "non-dropping-particle" : "", "parse-names" : false, "suffix" : "" }, { "dropping-particle" : "V.", "family" : "Fischetti", "given" : "Massimo", "non-dropping-particle" : "", "parse-names" : false, "suffix" : "" } ], "container-title" : "Physical Review B", "id" : "ITEM-2", "issue" : "4", "issued" : { "date-parts" : [ [ "2013", "7" ] ] }, "page" : "045405", "title" : "Theory of remote phonon scattering in top-gated single-layer graphene", "type" : "article-journal", "volume" : "88" }, "uris" : [ "http://www.mendeley.com/documents/?uuid=a46be935-62e6-4b1a-afac-56ffdbf5f940" ] } ], "mendeley" : { "formattedCitation" : "[22], [75]", "plainTextFormattedCitation" : "[22], [75]", "previouslyFormattedCitation" : "[22], [74]" }, "properties" : { "noteIndex" : 0 }, "schema" : "https://github.com/citation-style-language/schema/raw/master/csl-citation.json" }</w:instrText>
      </w:r>
      <w:r w:rsidR="00152E3D">
        <w:fldChar w:fldCharType="separate"/>
      </w:r>
      <w:r w:rsidR="00020A17" w:rsidRPr="00020A17">
        <w:rPr>
          <w:noProof/>
        </w:rPr>
        <w:t>[22], [75]</w:t>
      </w:r>
      <w:r w:rsidR="00152E3D">
        <w:fldChar w:fldCharType="end"/>
      </w:r>
      <w:r w:rsidR="00152E3D">
        <w:t xml:space="preserve">. </w:t>
      </w:r>
    </w:p>
    <w:p w:rsidR="00152E3D" w:rsidRDefault="00152E3D" w:rsidP="0067195B">
      <w:r>
        <w:t>In case of neurons, the gate lengths are equal</w:t>
      </w:r>
      <w:r w:rsidR="00AD130C">
        <w:t xml:space="preserve"> (</w:t>
      </w:r>
      <m:oMath>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n</m:t>
            </m:r>
          </m:sub>
        </m:sSub>
      </m:oMath>
      <w:r w:rsidR="00AD130C">
        <w:t>)</w:t>
      </w:r>
      <w:r w:rsidR="00B340B4">
        <w:t xml:space="preserve">, making the contribution of the gates </w:t>
      </w:r>
      <w:r w:rsidR="00AD130C">
        <w:t xml:space="preserve">in the resistance change equal, while for synapses, they are binary scaled. For binary scaled gates, we </w:t>
      </w:r>
      <w:proofErr w:type="gramStart"/>
      <w:r w:rsidR="00AD130C">
        <w:t xml:space="preserve">have </w:t>
      </w:r>
      <w:proofErr w:type="gramEnd"/>
      <m:oMath>
        <m:sSub>
          <m:sSubPr>
            <m:ctrlPr>
              <w:rPr>
                <w:rFonts w:ascii="Cambria Math" w:hAnsi="Cambria Math"/>
                <w:i/>
              </w:rPr>
            </m:ctrlPr>
          </m:sSubPr>
          <m:e>
            <m:r>
              <w:rPr>
                <w:rFonts w:ascii="Cambria Math" w:hAnsi="Cambria Math"/>
              </w:rPr>
              <m:t>L</m:t>
            </m:r>
          </m:e>
          <m:sub>
            <m:r>
              <w:rPr>
                <w:rFonts w:ascii="Cambria Math" w:hAnsi="Cambria Math"/>
              </w:rPr>
              <m:t>2</m:t>
            </m:r>
          </m:sub>
        </m:sSub>
        <m:r>
          <w:rPr>
            <w:rFonts w:ascii="Cambria Math" w:hAnsi="Cambria Math"/>
          </w:rPr>
          <m:t>=2</m:t>
        </m:r>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L</m:t>
            </m:r>
          </m:e>
          <m:sub>
            <m:r>
              <w:rPr>
                <w:rFonts w:ascii="Cambria Math" w:hAnsi="Cambria Math"/>
              </w:rPr>
              <m:t>3</m:t>
            </m:r>
          </m:sub>
        </m:sSub>
        <m:r>
          <w:rPr>
            <w:rFonts w:ascii="Cambria Math" w:hAnsi="Cambria Math"/>
          </w:rPr>
          <m:t>=2</m:t>
        </m:r>
        <m:sSub>
          <m:sSubPr>
            <m:ctrlPr>
              <w:rPr>
                <w:rFonts w:ascii="Cambria Math" w:hAnsi="Cambria Math"/>
                <w:i/>
              </w:rPr>
            </m:ctrlPr>
          </m:sSubPr>
          <m:e>
            <m:r>
              <w:rPr>
                <w:rFonts w:ascii="Cambria Math" w:hAnsi="Cambria Math"/>
              </w:rPr>
              <m:t>L</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n</m:t>
            </m:r>
          </m:sub>
        </m:sSub>
        <m:r>
          <w:rPr>
            <w:rFonts w:ascii="Cambria Math" w:hAnsi="Cambria Math"/>
          </w:rPr>
          <m:t>=2</m:t>
        </m:r>
        <m:sSub>
          <m:sSubPr>
            <m:ctrlPr>
              <w:rPr>
                <w:rFonts w:ascii="Cambria Math" w:hAnsi="Cambria Math"/>
                <w:i/>
              </w:rPr>
            </m:ctrlPr>
          </m:sSubPr>
          <m:e>
            <m:r>
              <w:rPr>
                <w:rFonts w:ascii="Cambria Math" w:hAnsi="Cambria Math"/>
              </w:rPr>
              <m:t>L</m:t>
            </m:r>
          </m:e>
          <m:sub>
            <m:r>
              <w:rPr>
                <w:rFonts w:ascii="Cambria Math" w:hAnsi="Cambria Math"/>
              </w:rPr>
              <m:t>n-1</m:t>
            </m:r>
          </m:sub>
        </m:sSub>
      </m:oMath>
      <w:r w:rsidR="00F00E34">
        <w:t>, making the device a</w:t>
      </w:r>
      <w:proofErr w:type="spellStart"/>
      <w:r w:rsidR="00F00E34">
        <w:t>ct</w:t>
      </w:r>
      <w:proofErr w:type="spellEnd"/>
      <w:r w:rsidR="00F00E34">
        <w:t xml:space="preserve"> as a st</w:t>
      </w:r>
      <w:r w:rsidR="00110E3D">
        <w:t xml:space="preserve">ring of binary-scaled resistors. </w:t>
      </w:r>
      <w:r w:rsidR="006A1126">
        <w:t xml:space="preserve">Accordingly, if the </w:t>
      </w:r>
      <w:proofErr w:type="gramStart"/>
      <w:r w:rsidR="006A1126">
        <w:t>binary scaled</w:t>
      </w:r>
      <w:proofErr w:type="gramEnd"/>
      <w:r w:rsidR="006A1126">
        <w:t xml:space="preserve"> gates are connected to the corresponding bits of a digital control word, they will act as a digital to resistance converter. This </w:t>
      </w:r>
      <w:proofErr w:type="gramStart"/>
      <w:r w:rsidR="006A1126">
        <w:t>can be quantified</w:t>
      </w:r>
      <w:proofErr w:type="gramEnd"/>
      <w:r w:rsidR="006A1126">
        <w:t xml:space="preserve"> by setting </w:t>
      </w:r>
      <m:oMath>
        <m:sSub>
          <m:sSubPr>
            <m:ctrlPr>
              <w:rPr>
                <w:rFonts w:ascii="Cambria Math" w:hAnsi="Cambria Math"/>
                <w:i/>
              </w:rPr>
            </m:ctrlPr>
          </m:sSubPr>
          <m:e>
            <m:r>
              <w:rPr>
                <w:rFonts w:ascii="Cambria Math" w:hAnsi="Cambria Math"/>
              </w:rPr>
              <m:t>ρ</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g</m:t>
            </m:r>
          </m:sub>
        </m:sSub>
      </m:oMath>
      <w:r w:rsidR="006A1126">
        <w:t xml:space="preserve"> for all gates, allowing us to rewrite Equation </w:t>
      </w:r>
      <w:r w:rsidR="006A1126">
        <w:fldChar w:fldCharType="begin"/>
      </w:r>
      <w:r w:rsidR="006A1126">
        <w:instrText xml:space="preserve"> REF _Ref490169636 \h </w:instrText>
      </w:r>
      <w:r w:rsidR="006A1126">
        <w:fldChar w:fldCharType="separate"/>
      </w:r>
      <w:r w:rsidR="006A1126">
        <w:t>(</w:t>
      </w:r>
      <w:r w:rsidR="006A1126">
        <w:rPr>
          <w:noProof/>
          <w:cs/>
        </w:rPr>
        <w:t>‎</w:t>
      </w:r>
      <w:r w:rsidR="006A1126">
        <w:rPr>
          <w:noProof/>
        </w:rPr>
        <w:t>3</w:t>
      </w:r>
      <w:r w:rsidR="006A1126">
        <w:t>.</w:t>
      </w:r>
      <w:r w:rsidR="006A1126">
        <w:rPr>
          <w:noProof/>
        </w:rPr>
        <w:t>4</w:t>
      </w:r>
      <w:r w:rsidR="006A1126">
        <w:t>)</w:t>
      </w:r>
      <w:r w:rsidR="006A1126">
        <w:fldChar w:fldCharType="end"/>
      </w:r>
      <w:r w:rsidR="006A1126">
        <w:t xml:space="preserve"> as: </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2B23D7" w:rsidTr="00984FB2">
        <w:tc>
          <w:tcPr>
            <w:tcW w:w="544" w:type="pct"/>
            <w:vAlign w:val="center"/>
          </w:tcPr>
          <w:p w:rsidR="002B23D7" w:rsidRDefault="002B23D7" w:rsidP="00984FB2">
            <w:pPr>
              <w:ind w:firstLine="0"/>
              <w:jc w:val="center"/>
              <w:rPr>
                <w:rFonts w:eastAsiaTheme="minorEastAsia"/>
              </w:rPr>
            </w:pPr>
          </w:p>
        </w:tc>
        <w:tc>
          <w:tcPr>
            <w:tcW w:w="3856" w:type="pct"/>
            <w:vAlign w:val="center"/>
          </w:tcPr>
          <w:p w:rsidR="002B23D7" w:rsidRPr="00961EFB" w:rsidRDefault="002B23D7" w:rsidP="00984FB2">
            <w:pPr>
              <w:rPr>
                <w:rFonts w:eastAsiaTheme="minorEastAsia"/>
              </w:rPr>
            </w:pPr>
            <m:oMathPara>
              <m:oMath>
                <m:r>
                  <w:rPr>
                    <w:rFonts w:ascii="Cambria Math" w:hAnsi="Cambria Math"/>
                  </w:rPr>
                  <m:t>R</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V</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bg</m:t>
                        </m:r>
                      </m:sub>
                    </m:sSub>
                  </m:e>
                </m:d>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u</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bg</m:t>
                        </m:r>
                      </m:sub>
                    </m:sSub>
                  </m:e>
                </m:d>
                <m:f>
                  <m:fPr>
                    <m:ctrlPr>
                      <w:rPr>
                        <w:rFonts w:ascii="Cambria Math" w:hAnsi="Cambria Math"/>
                        <w:i/>
                      </w:rPr>
                    </m:ctrlPr>
                  </m:fPr>
                  <m:num>
                    <m:sSub>
                      <m:sSubPr>
                        <m:ctrlPr>
                          <w:rPr>
                            <w:rFonts w:ascii="Cambria Math" w:hAnsi="Cambria Math"/>
                            <w:i/>
                          </w:rPr>
                        </m:ctrlPr>
                      </m:sSubPr>
                      <m:e>
                        <m:r>
                          <w:rPr>
                            <w:rFonts w:ascii="Cambria Math" w:hAnsi="Cambria Math"/>
                          </w:rPr>
                          <m:t>L</m:t>
                        </m:r>
                      </m:e>
                      <m:sub>
                        <m:r>
                          <w:rPr>
                            <w:rFonts w:ascii="Cambria Math" w:hAnsi="Cambria Math"/>
                          </w:rPr>
                          <m:t xml:space="preserve">u </m:t>
                        </m:r>
                      </m:sub>
                    </m:sSub>
                  </m:num>
                  <m:den>
                    <m:r>
                      <w:rPr>
                        <w:rFonts w:ascii="Cambria Math" w:hAnsi="Cambria Math"/>
                      </w:rPr>
                      <m:t>W</m:t>
                    </m:r>
                  </m:den>
                </m:f>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ρ</m:t>
                        </m:r>
                      </m:e>
                      <m:sub>
                        <m:r>
                          <w:rPr>
                            <w:rFonts w:ascii="Cambria Math" w:hAnsi="Cambria Math"/>
                          </w:rPr>
                          <m:t>g</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bg</m:t>
                            </m:r>
                          </m:sub>
                        </m:sSub>
                      </m:e>
                    </m:d>
                    <m:f>
                      <m:fPr>
                        <m:ctrlPr>
                          <w:rPr>
                            <w:rFonts w:ascii="Cambria Math" w:hAnsi="Cambria Math"/>
                            <w:i/>
                          </w:rPr>
                        </m:ctrlPr>
                      </m:fPr>
                      <m:num>
                        <m:sSub>
                          <m:sSubPr>
                            <m:ctrlPr>
                              <w:rPr>
                                <w:rFonts w:ascii="Cambria Math" w:hAnsi="Cambria Math"/>
                                <w:i/>
                              </w:rPr>
                            </m:ctrlPr>
                          </m:sSubPr>
                          <m:e>
                            <m:r>
                              <w:rPr>
                                <w:rFonts w:ascii="Cambria Math" w:hAnsi="Cambria Math"/>
                              </w:rPr>
                              <m:t>L</m:t>
                            </m:r>
                          </m:e>
                          <m:sub>
                            <m:r>
                              <w:rPr>
                                <w:rFonts w:ascii="Cambria Math" w:hAnsi="Cambria Math"/>
                              </w:rPr>
                              <m:t xml:space="preserve">i </m:t>
                            </m:r>
                          </m:sub>
                        </m:sSub>
                      </m:num>
                      <m:den>
                        <m:r>
                          <w:rPr>
                            <w:rFonts w:ascii="Cambria Math" w:hAnsi="Cambria Math"/>
                          </w:rPr>
                          <m:t>W</m:t>
                        </m:r>
                      </m:den>
                    </m:f>
                  </m:e>
                </m:nary>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u</m:t>
                    </m:r>
                  </m:sub>
                </m:sSub>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ρ</m:t>
                        </m:r>
                      </m:e>
                      <m:sub>
                        <m:r>
                          <w:rPr>
                            <w:rFonts w:ascii="Cambria Math" w:hAnsi="Cambria Math"/>
                          </w:rPr>
                          <m:t>g</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bg</m:t>
                            </m:r>
                          </m:sub>
                        </m:sSub>
                      </m:e>
                    </m:d>
                    <m:f>
                      <m:fPr>
                        <m:ctrlPr>
                          <w:rPr>
                            <w:rFonts w:ascii="Cambria Math" w:hAnsi="Cambria Math"/>
                            <w:i/>
                          </w:rPr>
                        </m:ctrlPr>
                      </m:fPr>
                      <m:num>
                        <m:sSup>
                          <m:sSupPr>
                            <m:ctrlPr>
                              <w:rPr>
                                <w:rFonts w:ascii="Cambria Math" w:hAnsi="Cambria Math"/>
                                <w:i/>
                              </w:rPr>
                            </m:ctrlPr>
                          </m:sSupPr>
                          <m:e>
                            <m:r>
                              <w:rPr>
                                <w:rFonts w:ascii="Cambria Math" w:hAnsi="Cambria Math"/>
                              </w:rPr>
                              <m:t>2</m:t>
                            </m:r>
                          </m:e>
                          <m:sup>
                            <m:r>
                              <w:rPr>
                                <w:rFonts w:ascii="Cambria Math" w:hAnsi="Cambria Math"/>
                              </w:rPr>
                              <m:t>i-1</m:t>
                            </m:r>
                          </m:sup>
                        </m:sSup>
                        <m:sSub>
                          <m:sSubPr>
                            <m:ctrlPr>
                              <w:rPr>
                                <w:rFonts w:ascii="Cambria Math" w:hAnsi="Cambria Math"/>
                                <w:i/>
                              </w:rPr>
                            </m:ctrlPr>
                          </m:sSubPr>
                          <m:e>
                            <m:r>
                              <w:rPr>
                                <w:rFonts w:ascii="Cambria Math" w:hAnsi="Cambria Math"/>
                              </w:rPr>
                              <m:t>L</m:t>
                            </m:r>
                          </m:e>
                          <m:sub>
                            <m:r>
                              <w:rPr>
                                <w:rFonts w:ascii="Cambria Math" w:hAnsi="Cambria Math"/>
                              </w:rPr>
                              <m:t xml:space="preserve">1 </m:t>
                            </m:r>
                          </m:sub>
                        </m:sSub>
                      </m:num>
                      <m:den>
                        <m:r>
                          <w:rPr>
                            <w:rFonts w:ascii="Cambria Math" w:hAnsi="Cambria Math"/>
                          </w:rPr>
                          <m:t>W</m:t>
                        </m:r>
                      </m:den>
                    </m:f>
                  </m:e>
                </m:nary>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u</m:t>
                    </m:r>
                  </m:sub>
                </m:sSub>
                <m:r>
                  <w:rPr>
                    <w:rFonts w:ascii="Cambria Math" w:hAnsi="Cambria Math"/>
                  </w:rPr>
                  <m:t>+</m:t>
                </m:r>
                <m:r>
                  <m:rPr>
                    <m:sty m:val="p"/>
                  </m:rPr>
                  <w:rPr>
                    <w:rFonts w:ascii="Cambria Math" w:hAnsi="Cambria Math"/>
                  </w:rPr>
                  <m:t>Δ</m:t>
                </m:r>
                <m:r>
                  <w:rPr>
                    <w:rFonts w:ascii="Cambria Math" w:hAnsi="Cambria Math"/>
                  </w:rPr>
                  <m:t>R</m:t>
                </m:r>
              </m:oMath>
            </m:oMathPara>
          </w:p>
          <w:p w:rsidR="002B23D7" w:rsidRPr="00961EFB" w:rsidRDefault="002B23D7" w:rsidP="00984FB2">
            <w:pPr>
              <w:rPr>
                <w:rFonts w:eastAsiaTheme="minorEastAsia"/>
              </w:rPr>
            </w:pPr>
          </w:p>
        </w:tc>
        <w:tc>
          <w:tcPr>
            <w:tcW w:w="600" w:type="pct"/>
            <w:vAlign w:val="center"/>
          </w:tcPr>
          <w:p w:rsidR="002B23D7" w:rsidRDefault="002B23D7" w:rsidP="00984FB2">
            <w:pPr>
              <w:ind w:firstLine="0"/>
              <w:jc w:val="right"/>
              <w:rPr>
                <w:rFonts w:eastAsiaTheme="minorEastAsia"/>
              </w:rPr>
            </w:pPr>
            <w:r>
              <w:t>(</w:t>
            </w:r>
            <w:fldSimple w:instr=" STYLEREF 1 \s ">
              <w:r w:rsidR="001176AE">
                <w:rPr>
                  <w:noProof/>
                  <w:cs/>
                </w:rPr>
                <w:t>‎</w:t>
              </w:r>
              <w:r w:rsidR="001176AE">
                <w:rPr>
                  <w:noProof/>
                </w:rPr>
                <w:t>3</w:t>
              </w:r>
            </w:fldSimple>
            <w:r>
              <w:t>.</w:t>
            </w:r>
            <w:fldSimple w:instr=" SEQ Equation \* ARABIC \s 1 ">
              <w:r w:rsidR="001176AE">
                <w:rPr>
                  <w:noProof/>
                </w:rPr>
                <w:t>5</w:t>
              </w:r>
            </w:fldSimple>
            <w:r>
              <w:t>)</w:t>
            </w:r>
          </w:p>
        </w:tc>
      </w:tr>
    </w:tbl>
    <w:p w:rsidR="00E63B69" w:rsidRDefault="002B23D7" w:rsidP="00E63B69">
      <w:r>
        <w:t xml:space="preserve">If a digital signal having the </w:t>
      </w:r>
      <w:proofErr w:type="gramStart"/>
      <w:r>
        <w:t xml:space="preserve">values </w:t>
      </w:r>
      <w:proofErr w:type="gramEnd"/>
      <m:oMath>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0</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1</m:t>
                </m:r>
              </m:sub>
            </m:sSub>
          </m:e>
        </m:d>
      </m:oMath>
      <w:r w:rsidR="00E036A6">
        <w:t xml:space="preserve">, corresponding to a digital bit </w:t>
      </w:r>
      <m:oMath>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={0,1}</m:t>
        </m:r>
      </m:oMath>
      <w:r w:rsidR="00E036A6">
        <w:t>,</w:t>
      </w:r>
      <w:r>
        <w:t xml:space="preserve"> is applied on the top gates, the resistance </w:t>
      </w:r>
      <w:r w:rsidR="006C4ACC">
        <w:t>change term (</w:t>
      </w:r>
      <m:oMath>
        <m:r>
          <m:rPr>
            <m:sty m:val="p"/>
          </m:rPr>
          <w:rPr>
            <w:rFonts w:ascii="Cambria Math" w:hAnsi="Cambria Math"/>
          </w:rPr>
          <m:t>Δ</m:t>
        </m:r>
        <m:r>
          <w:rPr>
            <w:rFonts w:ascii="Cambria Math" w:hAnsi="Cambria Math"/>
          </w:rPr>
          <m:t>R</m:t>
        </m:r>
      </m:oMath>
      <w:r w:rsidR="006C4ACC">
        <w:t xml:space="preserve">) </w:t>
      </w:r>
      <w:r>
        <w:t>as a function of code word can be written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2"/>
        <w:gridCol w:w="8343"/>
        <w:gridCol w:w="676"/>
      </w:tblGrid>
      <w:tr w:rsidR="00984FB2" w:rsidTr="00E036A6">
        <w:tc>
          <w:tcPr>
            <w:tcW w:w="146" w:type="pct"/>
            <w:vAlign w:val="center"/>
          </w:tcPr>
          <w:p w:rsidR="00984FB2" w:rsidRDefault="00984FB2" w:rsidP="00984FB2">
            <w:pPr>
              <w:ind w:firstLine="0"/>
              <w:jc w:val="center"/>
              <w:rPr>
                <w:rFonts w:eastAsiaTheme="minorEastAsia"/>
              </w:rPr>
            </w:pPr>
          </w:p>
        </w:tc>
        <w:tc>
          <w:tcPr>
            <w:tcW w:w="4518" w:type="pct"/>
            <w:vAlign w:val="center"/>
          </w:tcPr>
          <w:p w:rsidR="00984FB2" w:rsidRPr="00961EFB" w:rsidRDefault="006C4ACC" w:rsidP="00984FB2">
            <w:pPr>
              <w:rPr>
                <w:rFonts w:eastAsiaTheme="minorEastAsia"/>
              </w:rPr>
            </w:pPr>
            <m:oMathPara>
              <m:oMath>
                <m:r>
                  <m:rPr>
                    <m:sty m:val="p"/>
                  </m:rPr>
                  <w:rPr>
                    <w:rFonts w:ascii="Cambria Math" w:hAnsi="Cambria Math"/>
                  </w:rPr>
                  <m:t>Δ</m:t>
                </m:r>
                <m:r>
                  <w:rPr>
                    <w:rFonts w:ascii="Cambria Math" w:hAnsi="Cambria Math"/>
                  </w:rPr>
                  <m:t>R≈</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ρ</m:t>
                            </m:r>
                          </m:e>
                          <m:sub>
                            <m:r>
                              <w:rPr>
                                <w:rFonts w:ascii="Cambria Math" w:hAnsi="Cambria Math"/>
                              </w:rPr>
                              <m:t>g</m:t>
                            </m:r>
                          </m:sub>
                        </m:sSub>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bg</m:t>
                                </m:r>
                              </m:sub>
                            </m:sSub>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ρ</m:t>
                                </m:r>
                              </m:e>
                              <m:sub>
                                <m:r>
                                  <w:rPr>
                                    <w:rFonts w:ascii="Cambria Math" w:hAnsi="Cambria Math"/>
                                  </w:rPr>
                                  <m:t>g</m:t>
                                </m:r>
                              </m:sub>
                            </m:sSub>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bg</m:t>
                                    </m:r>
                                  </m:sub>
                                </m:sSub>
                              </m:e>
                            </m:d>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g</m:t>
                                </m:r>
                              </m:sub>
                            </m:sSub>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bg</m:t>
                                    </m:r>
                                  </m:sub>
                                </m:sSub>
                              </m:e>
                            </m:d>
                          </m:e>
                        </m:d>
                      </m:e>
                    </m:d>
                    <m:r>
                      <w:rPr>
                        <w:rFonts w:ascii="Cambria Math" w:hAnsi="Cambria Math"/>
                      </w:rPr>
                      <m:t xml:space="preserve"> </m:t>
                    </m:r>
                    <m:f>
                      <m:fPr>
                        <m:ctrlPr>
                          <w:rPr>
                            <w:rFonts w:ascii="Cambria Math" w:hAnsi="Cambria Math"/>
                            <w:i/>
                          </w:rPr>
                        </m:ctrlPr>
                      </m:fPr>
                      <m:num>
                        <m:sSup>
                          <m:sSupPr>
                            <m:ctrlPr>
                              <w:rPr>
                                <w:rFonts w:ascii="Cambria Math" w:hAnsi="Cambria Math"/>
                                <w:i/>
                              </w:rPr>
                            </m:ctrlPr>
                          </m:sSupPr>
                          <m:e>
                            <m:r>
                              <w:rPr>
                                <w:rFonts w:ascii="Cambria Math" w:hAnsi="Cambria Math"/>
                              </w:rPr>
                              <m:t>2</m:t>
                            </m:r>
                          </m:e>
                          <m:sup>
                            <m:r>
                              <w:rPr>
                                <w:rFonts w:ascii="Cambria Math" w:hAnsi="Cambria Math"/>
                              </w:rPr>
                              <m:t>i-1</m:t>
                            </m:r>
                          </m:sup>
                        </m:sSup>
                        <m:sSub>
                          <m:sSubPr>
                            <m:ctrlPr>
                              <w:rPr>
                                <w:rFonts w:ascii="Cambria Math" w:hAnsi="Cambria Math"/>
                                <w:i/>
                              </w:rPr>
                            </m:ctrlPr>
                          </m:sSubPr>
                          <m:e>
                            <m:r>
                              <w:rPr>
                                <w:rFonts w:ascii="Cambria Math" w:hAnsi="Cambria Math"/>
                              </w:rPr>
                              <m:t>L</m:t>
                            </m:r>
                          </m:e>
                          <m:sub>
                            <m:r>
                              <w:rPr>
                                <w:rFonts w:ascii="Cambria Math" w:hAnsi="Cambria Math"/>
                              </w:rPr>
                              <m:t xml:space="preserve">1 </m:t>
                            </m:r>
                          </m:sub>
                        </m:sSub>
                      </m:num>
                      <m:den>
                        <m:r>
                          <w:rPr>
                            <w:rFonts w:ascii="Cambria Math" w:hAnsi="Cambria Math"/>
                          </w:rPr>
                          <m:t>W</m:t>
                        </m:r>
                      </m:den>
                    </m:f>
                  </m:e>
                </m:nary>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ρ</m:t>
                            </m:r>
                          </m:e>
                          <m:sub>
                            <m:r>
                              <w:rPr>
                                <w:rFonts w:ascii="Cambria Math" w:hAnsi="Cambria Math"/>
                              </w:rPr>
                              <m:t>g</m:t>
                            </m:r>
                          </m:sub>
                        </m:sSub>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bg</m:t>
                                </m:r>
                              </m:sub>
                            </m:sSub>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r>
                          <m:rPr>
                            <m:sty m:val="p"/>
                          </m:rPr>
                          <w:rPr>
                            <w:rFonts w:ascii="Cambria Math" w:hAnsi="Cambria Math"/>
                          </w:rPr>
                          <m:t>Δ</m:t>
                        </m:r>
                        <m:r>
                          <w:rPr>
                            <w:rFonts w:ascii="Cambria Math" w:hAnsi="Cambria Math"/>
                          </w:rPr>
                          <m:t>ρ</m:t>
                        </m:r>
                      </m:e>
                    </m:d>
                    <m:r>
                      <w:rPr>
                        <w:rFonts w:ascii="Cambria Math" w:hAnsi="Cambria Math"/>
                      </w:rPr>
                      <m:t xml:space="preserve"> </m:t>
                    </m:r>
                    <m:f>
                      <m:fPr>
                        <m:ctrlPr>
                          <w:rPr>
                            <w:rFonts w:ascii="Cambria Math" w:hAnsi="Cambria Math"/>
                            <w:i/>
                          </w:rPr>
                        </m:ctrlPr>
                      </m:fPr>
                      <m:num>
                        <m:sSup>
                          <m:sSupPr>
                            <m:ctrlPr>
                              <w:rPr>
                                <w:rFonts w:ascii="Cambria Math" w:hAnsi="Cambria Math"/>
                                <w:i/>
                              </w:rPr>
                            </m:ctrlPr>
                          </m:sSupPr>
                          <m:e>
                            <m:r>
                              <w:rPr>
                                <w:rFonts w:ascii="Cambria Math" w:hAnsi="Cambria Math"/>
                              </w:rPr>
                              <m:t>2</m:t>
                            </m:r>
                          </m:e>
                          <m:sup>
                            <m:r>
                              <w:rPr>
                                <w:rFonts w:ascii="Cambria Math" w:hAnsi="Cambria Math"/>
                              </w:rPr>
                              <m:t>i-1</m:t>
                            </m:r>
                          </m:sup>
                        </m:sSup>
                        <m:sSub>
                          <m:sSubPr>
                            <m:ctrlPr>
                              <w:rPr>
                                <w:rFonts w:ascii="Cambria Math" w:hAnsi="Cambria Math"/>
                                <w:i/>
                              </w:rPr>
                            </m:ctrlPr>
                          </m:sSubPr>
                          <m:e>
                            <m:r>
                              <w:rPr>
                                <w:rFonts w:ascii="Cambria Math" w:hAnsi="Cambria Math"/>
                              </w:rPr>
                              <m:t>L</m:t>
                            </m:r>
                          </m:e>
                          <m:sub>
                            <m:r>
                              <w:rPr>
                                <w:rFonts w:ascii="Cambria Math" w:hAnsi="Cambria Math"/>
                              </w:rPr>
                              <m:t xml:space="preserve">1 </m:t>
                            </m:r>
                          </m:sub>
                        </m:sSub>
                      </m:num>
                      <m:den>
                        <m:r>
                          <w:rPr>
                            <w:rFonts w:ascii="Cambria Math" w:hAnsi="Cambria Math"/>
                          </w:rPr>
                          <m:t>W</m:t>
                        </m:r>
                      </m:den>
                    </m:f>
                  </m:e>
                </m:nary>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r>
                          <w:rPr>
                            <w:rFonts w:ascii="Cambria Math" w:hAnsi="Cambria Math"/>
                          </w:rPr>
                          <m:t>2</m:t>
                        </m:r>
                      </m:e>
                      <m:sup>
                        <m:r>
                          <w:rPr>
                            <w:rFonts w:ascii="Cambria Math" w:hAnsi="Cambria Math"/>
                          </w:rPr>
                          <m:t>i-1</m:t>
                        </m:r>
                      </m:sup>
                    </m:sSup>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0</m:t>
                        </m:r>
                      </m:sub>
                    </m:sSub>
                    <m:r>
                      <w:rPr>
                        <w:rFonts w:ascii="Cambria Math" w:hAnsi="Cambria Math"/>
                      </w:rPr>
                      <m:t>+</m:t>
                    </m:r>
                    <m:r>
                      <m:rPr>
                        <m:sty m:val="p"/>
                      </m:rPr>
                      <w:rPr>
                        <w:rFonts w:ascii="Cambria Math" w:hAnsi="Cambria Math"/>
                      </w:rPr>
                      <m:t>Δ</m:t>
                    </m:r>
                    <m:sSub>
                      <m:sSubPr>
                        <m:ctrlPr>
                          <w:rPr>
                            <w:rFonts w:ascii="Cambria Math" w:hAnsi="Cambria Math"/>
                            <w:i/>
                          </w:rPr>
                        </m:ctrlPr>
                      </m:sSubPr>
                      <m:e>
                        <m:r>
                          <w:rPr>
                            <w:rFonts w:ascii="Cambria Math" w:hAnsi="Cambria Math"/>
                          </w:rPr>
                          <m:t>R</m:t>
                        </m:r>
                      </m:e>
                      <m:sub>
                        <m:r>
                          <w:rPr>
                            <w:rFonts w:ascii="Cambria Math" w:hAnsi="Cambria Math"/>
                          </w:rPr>
                          <m:t>0</m:t>
                        </m:r>
                      </m:sub>
                    </m:sSub>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m:t>
                    </m:r>
                  </m:e>
                </m:nary>
                <m:r>
                  <w:rPr>
                    <w:rFonts w:ascii="Cambria Math" w:hAnsi="Cambria Math"/>
                  </w:rPr>
                  <m:t xml:space="preserve"> </m:t>
                </m:r>
              </m:oMath>
            </m:oMathPara>
          </w:p>
          <w:p w:rsidR="00984FB2" w:rsidRPr="00961EFB" w:rsidRDefault="00984FB2" w:rsidP="00984FB2">
            <w:pPr>
              <w:rPr>
                <w:rFonts w:eastAsiaTheme="minorEastAsia"/>
              </w:rPr>
            </w:pPr>
          </w:p>
        </w:tc>
        <w:tc>
          <w:tcPr>
            <w:tcW w:w="335" w:type="pct"/>
            <w:vAlign w:val="center"/>
          </w:tcPr>
          <w:p w:rsidR="00984FB2" w:rsidRDefault="00984FB2" w:rsidP="00984FB2">
            <w:pPr>
              <w:ind w:firstLine="0"/>
              <w:jc w:val="right"/>
              <w:rPr>
                <w:rFonts w:eastAsiaTheme="minorEastAsia"/>
              </w:rPr>
            </w:pPr>
            <w:bookmarkStart w:id="9" w:name="_Ref490170690"/>
            <w:r>
              <w:t>(</w:t>
            </w:r>
            <w:fldSimple w:instr=" STYLEREF 1 \s ">
              <w:r w:rsidR="001176AE">
                <w:rPr>
                  <w:noProof/>
                  <w:cs/>
                </w:rPr>
                <w:t>‎</w:t>
              </w:r>
              <w:r w:rsidR="001176AE">
                <w:rPr>
                  <w:noProof/>
                </w:rPr>
                <w:t>3</w:t>
              </w:r>
            </w:fldSimple>
            <w:r>
              <w:t>.</w:t>
            </w:r>
            <w:fldSimple w:instr=" SEQ Equation \* ARABIC \s 1 ">
              <w:r w:rsidR="001176AE">
                <w:rPr>
                  <w:noProof/>
                </w:rPr>
                <w:t>6</w:t>
              </w:r>
            </w:fldSimple>
            <w:r>
              <w:t>)</w:t>
            </w:r>
            <w:bookmarkEnd w:id="9"/>
          </w:p>
        </w:tc>
      </w:tr>
    </w:tbl>
    <w:p w:rsidR="002B23D7" w:rsidRDefault="005D58C4" w:rsidP="00E63B69">
      <w:r>
        <w:t xml:space="preserve">Equation </w:t>
      </w:r>
      <w:r>
        <w:fldChar w:fldCharType="begin"/>
      </w:r>
      <w:r>
        <w:instrText xml:space="preserve"> REF _Ref490170690 \h </w:instrText>
      </w:r>
      <w:r>
        <w:fldChar w:fldCharType="separate"/>
      </w:r>
      <w:r>
        <w:t>(</w:t>
      </w:r>
      <w:r>
        <w:rPr>
          <w:noProof/>
          <w:cs/>
        </w:rPr>
        <w:t>‎</w:t>
      </w:r>
      <w:r>
        <w:rPr>
          <w:noProof/>
        </w:rPr>
        <w:t>3</w:t>
      </w:r>
      <w:r>
        <w:t>.</w:t>
      </w:r>
      <w:r>
        <w:rPr>
          <w:noProof/>
        </w:rPr>
        <w:t>6</w:t>
      </w:r>
      <w:r>
        <w:t>)</w:t>
      </w:r>
      <w:r>
        <w:fldChar w:fldCharType="end"/>
      </w:r>
      <w:r>
        <w:t xml:space="preserve"> shows how the binary scaling the gate lengths would make the device act as a digital-to-resistance converter</w:t>
      </w:r>
      <w:r w:rsidR="00D31BDA">
        <w:t>, which is what we need for each resistor in the synapses.</w:t>
      </w:r>
    </w:p>
    <w:p w:rsidR="006544EA" w:rsidRDefault="0006193A" w:rsidP="006544EA">
      <w:r>
        <w:t xml:space="preserve">Interestingly, this architecture allows </w:t>
      </w:r>
      <w:proofErr w:type="gramStart"/>
      <w:r>
        <w:t xml:space="preserve">for both positive and negative resistance change with the applied code word (voltage), depending on the relation between the </w:t>
      </w:r>
      <w:r w:rsidR="00B9352D">
        <w:t>back-gate</w:t>
      </w:r>
      <w:r>
        <w:t xml:space="preserve"> voltage and the Dirac point</w:t>
      </w:r>
      <w:proofErr w:type="gramEnd"/>
      <w:r w:rsidR="001779BB">
        <w:t>.</w:t>
      </w:r>
      <w:r w:rsidR="00AC3291">
        <w:t xml:space="preserve"> This is illustrated using </w:t>
      </w:r>
      <w:r w:rsidR="00AC3291">
        <w:fldChar w:fldCharType="begin"/>
      </w:r>
      <w:r w:rsidR="00AC3291">
        <w:instrText xml:space="preserve"> REF _Ref490172228 \h </w:instrText>
      </w:r>
      <w:r w:rsidR="00AC3291">
        <w:fldChar w:fldCharType="separate"/>
      </w:r>
      <w:r w:rsidR="00AC3291">
        <w:t xml:space="preserve">Figure </w:t>
      </w:r>
      <w:r w:rsidR="00AC3291">
        <w:rPr>
          <w:noProof/>
          <w:cs/>
        </w:rPr>
        <w:t>‎</w:t>
      </w:r>
      <w:r w:rsidR="00AC3291">
        <w:rPr>
          <w:noProof/>
        </w:rPr>
        <w:t>3</w:t>
      </w:r>
      <w:r w:rsidR="00AC3291">
        <w:t>.</w:t>
      </w:r>
      <w:r w:rsidR="00AC3291">
        <w:rPr>
          <w:noProof/>
        </w:rPr>
        <w:t>4</w:t>
      </w:r>
      <w:r w:rsidR="00AC3291">
        <w:fldChar w:fldCharType="end"/>
      </w:r>
      <w:r w:rsidR="005C16F4">
        <w:t xml:space="preserve">. </w:t>
      </w:r>
      <w:r w:rsidR="005C16F4">
        <w:fldChar w:fldCharType="begin"/>
      </w:r>
      <w:r w:rsidR="005C16F4">
        <w:instrText xml:space="preserve"> REF _Ref490172228 \h </w:instrText>
      </w:r>
      <w:r w:rsidR="005C16F4">
        <w:fldChar w:fldCharType="separate"/>
      </w:r>
      <w:r w:rsidR="005C16F4">
        <w:t xml:space="preserve">Figure </w:t>
      </w:r>
      <w:r w:rsidR="005C16F4">
        <w:rPr>
          <w:noProof/>
          <w:cs/>
        </w:rPr>
        <w:t>‎</w:t>
      </w:r>
      <w:proofErr w:type="gramStart"/>
      <w:r w:rsidR="005C16F4">
        <w:rPr>
          <w:noProof/>
        </w:rPr>
        <w:t>3</w:t>
      </w:r>
      <w:r w:rsidR="005C16F4">
        <w:t>.</w:t>
      </w:r>
      <w:r w:rsidR="005C16F4">
        <w:rPr>
          <w:noProof/>
        </w:rPr>
        <w:t>4</w:t>
      </w:r>
      <w:proofErr w:type="gramEnd"/>
      <w:r w:rsidR="005C16F4">
        <w:fldChar w:fldCharType="end"/>
      </w:r>
      <w:r w:rsidR="005C16F4">
        <w:t>(a) shows the resistance of the ribbon when a at two top gate voltages V</w:t>
      </w:r>
      <w:r w:rsidR="005C16F4" w:rsidRPr="005C16F4">
        <w:rPr>
          <w:vertAlign w:val="subscript"/>
        </w:rPr>
        <w:t>1</w:t>
      </w:r>
      <w:r w:rsidR="005C16F4">
        <w:t xml:space="preserve"> and V</w:t>
      </w:r>
      <w:r w:rsidR="005C16F4">
        <w:rPr>
          <w:vertAlign w:val="subscript"/>
        </w:rPr>
        <w:t>0</w:t>
      </w:r>
      <w:r w:rsidR="005C16F4">
        <w:t xml:space="preserve"> where V</w:t>
      </w:r>
      <w:r w:rsidR="005C16F4" w:rsidRPr="005C16F4">
        <w:rPr>
          <w:vertAlign w:val="subscript"/>
        </w:rPr>
        <w:t>1</w:t>
      </w:r>
      <w:r w:rsidR="005C16F4">
        <w:t xml:space="preserve"> </w:t>
      </w:r>
      <w:r w:rsidR="004067F0">
        <w:t>&lt;</w:t>
      </w:r>
      <w:r w:rsidR="005C16F4">
        <w:t xml:space="preserve"> V</w:t>
      </w:r>
      <w:r w:rsidR="005C16F4">
        <w:rPr>
          <w:vertAlign w:val="subscript"/>
        </w:rPr>
        <w:t>0</w:t>
      </w:r>
      <w:r w:rsidR="005C16F4">
        <w:t>. When V</w:t>
      </w:r>
      <w:r w:rsidR="005C16F4" w:rsidRPr="005C16F4">
        <w:rPr>
          <w:vertAlign w:val="subscript"/>
        </w:rPr>
        <w:t>1</w:t>
      </w:r>
      <w:r w:rsidR="005C16F4">
        <w:t xml:space="preserve"> is applied on the top gate, the ribbon becomes more </w:t>
      </w:r>
      <w:r w:rsidR="004067F0">
        <w:t>p</w:t>
      </w:r>
      <w:r w:rsidR="005C16F4">
        <w:t>-type relative to when V</w:t>
      </w:r>
      <w:r w:rsidR="005C16F4" w:rsidRPr="005C16F4">
        <w:rPr>
          <w:vertAlign w:val="subscript"/>
        </w:rPr>
        <w:t>0</w:t>
      </w:r>
      <w:r w:rsidR="005C16F4">
        <w:t xml:space="preserve"> is applied, making the Dirac point shift </w:t>
      </w:r>
      <w:r w:rsidR="004067F0">
        <w:t>right</w:t>
      </w:r>
      <w:r w:rsidR="00FC23C6">
        <w:t xml:space="preserve"> relative to its position when V</w:t>
      </w:r>
      <w:r w:rsidR="00FC23C6" w:rsidRPr="00FC23C6">
        <w:rPr>
          <w:vertAlign w:val="subscript"/>
        </w:rPr>
        <w:t>0</w:t>
      </w:r>
      <w:r w:rsidR="00FC23C6">
        <w:t xml:space="preserve"> is applied</w:t>
      </w:r>
      <w:r w:rsidR="005C16F4">
        <w:t>.</w:t>
      </w:r>
      <w:r w:rsidR="009F2E33">
        <w:t xml:space="preserve"> The resistance change, defined as the resistance difference between the case when V</w:t>
      </w:r>
      <w:r w:rsidR="009F2E33" w:rsidRPr="009F2E33">
        <w:rPr>
          <w:vertAlign w:val="subscript"/>
        </w:rPr>
        <w:t>1</w:t>
      </w:r>
      <w:r w:rsidR="009F2E33">
        <w:t xml:space="preserve"> is applied and when V</w:t>
      </w:r>
      <w:r w:rsidR="009F2E33" w:rsidRPr="009F2E33">
        <w:rPr>
          <w:vertAlign w:val="subscript"/>
        </w:rPr>
        <w:t>0</w:t>
      </w:r>
      <w:r w:rsidR="009F2E33">
        <w:t xml:space="preserve"> is applied, is shown in </w:t>
      </w:r>
      <w:r w:rsidR="009F2E33">
        <w:fldChar w:fldCharType="begin"/>
      </w:r>
      <w:r w:rsidR="009F2E33">
        <w:instrText xml:space="preserve"> REF _Ref490172228 \h </w:instrText>
      </w:r>
      <w:r w:rsidR="009F2E33">
        <w:fldChar w:fldCharType="separate"/>
      </w:r>
      <w:r w:rsidR="009F2E33">
        <w:t xml:space="preserve">Figure </w:t>
      </w:r>
      <w:r w:rsidR="009F2E33">
        <w:rPr>
          <w:noProof/>
          <w:cs/>
        </w:rPr>
        <w:t>‎</w:t>
      </w:r>
      <w:proofErr w:type="gramStart"/>
      <w:r w:rsidR="009F2E33">
        <w:rPr>
          <w:noProof/>
        </w:rPr>
        <w:t>3</w:t>
      </w:r>
      <w:r w:rsidR="009F2E33">
        <w:t>.</w:t>
      </w:r>
      <w:r w:rsidR="009F2E33">
        <w:rPr>
          <w:noProof/>
        </w:rPr>
        <w:t>4</w:t>
      </w:r>
      <w:proofErr w:type="gramEnd"/>
      <w:r w:rsidR="009F2E33">
        <w:fldChar w:fldCharType="end"/>
      </w:r>
      <w:r w:rsidR="009F2E33">
        <w:t>(b).</w:t>
      </w:r>
      <w:r w:rsidR="00627473">
        <w:t xml:space="preserve"> When the back-gate voltage is such that the device is biased near the </w:t>
      </w:r>
      <w:proofErr w:type="gramStart"/>
      <w:r w:rsidR="00627473">
        <w:t>Dirac</w:t>
      </w:r>
      <w:proofErr w:type="gramEnd"/>
      <w:r w:rsidR="00627473">
        <w:t xml:space="preserve"> point when V</w:t>
      </w:r>
      <w:r w:rsidR="00627473" w:rsidRPr="00627473">
        <w:rPr>
          <w:vertAlign w:val="subscript"/>
        </w:rPr>
        <w:t>1</w:t>
      </w:r>
      <w:r w:rsidR="00627473">
        <w:t xml:space="preserve"> is applied the resistance increases when V</w:t>
      </w:r>
      <w:r w:rsidR="00627473" w:rsidRPr="00627473">
        <w:rPr>
          <w:vertAlign w:val="subscript"/>
        </w:rPr>
        <w:t>1</w:t>
      </w:r>
      <w:r w:rsidR="00627473">
        <w:t xml:space="preserve"> is applied relative to V</w:t>
      </w:r>
      <w:r w:rsidR="00627473" w:rsidRPr="00627473">
        <w:rPr>
          <w:vertAlign w:val="subscript"/>
        </w:rPr>
        <w:t>0</w:t>
      </w:r>
      <w:r w:rsidR="00627473">
        <w:t>, and vice versa.</w:t>
      </w:r>
    </w:p>
    <w:p w:rsidR="00E9306B" w:rsidRDefault="00E9306B" w:rsidP="006544EA">
      <w:r>
        <w:t xml:space="preserve">The dependence of the resistance change direction </w:t>
      </w:r>
      <w:r w:rsidR="00C81227">
        <w:t>allows</w:t>
      </w:r>
      <w:r>
        <w:t xml:space="preserve"> us also to use the graphene synapses as digital-to-resistance converters with positive or negative slope (resistance change with code word), depending on the applied back-gate voltage.</w:t>
      </w:r>
      <w:r w:rsidR="00C81227">
        <w:t xml:space="preserve"> </w:t>
      </w:r>
    </w:p>
    <w:p w:rsidR="00113144" w:rsidRDefault="00113144" w:rsidP="006544EA">
      <w:r>
        <w:t xml:space="preserve">The ability to implement PN junctions without rectification, </w:t>
      </w:r>
      <w:r w:rsidR="00DB4A23">
        <w:t>a</w:t>
      </w:r>
      <w:r>
        <w:t xml:space="preserve">nd creating both positive and negative resistance change after fabrication through an externally applied voltage </w:t>
      </w:r>
      <w:r w:rsidR="00DB4A23">
        <w:t xml:space="preserve">are unique properties </w:t>
      </w:r>
      <w:r w:rsidR="006544EA">
        <w:t>to graphene</w:t>
      </w:r>
      <w:r w:rsidR="00506C4E">
        <w:t xml:space="preserve">, which allows the device to </w:t>
      </w:r>
      <w:proofErr w:type="gramStart"/>
      <w:r w:rsidR="00506C4E">
        <w:t>be used</w:t>
      </w:r>
      <w:proofErr w:type="gramEnd"/>
      <w:r w:rsidR="00506C4E">
        <w:t xml:space="preserve"> for applications other than neuromorphic computing</w:t>
      </w:r>
      <w:r w:rsidR="006544EA">
        <w:t>.</w:t>
      </w:r>
      <w:r w:rsidR="006544EA" w:rsidRPr="006544EA">
        <w:t xml:space="preserve"> </w:t>
      </w:r>
      <w:r w:rsidR="006544EA">
        <w:t>This has various applications in other kinds of circuitries such as data converters</w:t>
      </w:r>
      <w:r w:rsidR="006544EA">
        <w:fldChar w:fldCharType="begin" w:fldLock="1"/>
      </w:r>
      <w:r w:rsidR="00020A17">
        <w:instrText>ADDIN CSL_CITATION { "citationItems" : [ { "id" : "ITEM-1", "itemData" : { "author" : [ { "dropping-particle" : "", "family" : "Carusone", "given" : "Tony Chan.", "non-dropping-particle" : "", "parse-names" : false, "suffix" : "" }, { "dropping-particle" : "", "family" : "Johns", "given" : "David", "non-dropping-particle" : "", "parse-names" : false, "suffix" : "" }, { "dropping-particle" : "", "family" : "Martin", "given" : "Kenneth W.", "non-dropping-particle" : "", "parse-names" : false, "suffix" : "" } ], "edition" : "2nd", "id" : "ITEM-1", "issued" : { "date-parts" : [ [ "2012" ] ] }, "number-of-pages" : "816", "publisher" : "John Wiley and Sons.", "title" : "Analog Integrated Circuit Design", "type" : "book" }, "uris" : [ "http://www.mendeley.com/documents/?uuid=01296694-6481-43f8-b4a9-84b057498af3" ] } ], "mendeley" : { "formattedCitation" : "[76]", "plainTextFormattedCitation" : "[76]", "previouslyFormattedCitation" : "[75]" }, "properties" : { "noteIndex" : 0 }, "schema" : "https://github.com/citation-style-language/schema/raw/master/csl-citation.json" }</w:instrText>
      </w:r>
      <w:r w:rsidR="006544EA">
        <w:fldChar w:fldCharType="separate"/>
      </w:r>
      <w:r w:rsidR="00020A17" w:rsidRPr="00020A17">
        <w:rPr>
          <w:noProof/>
        </w:rPr>
        <w:t>[76]</w:t>
      </w:r>
      <w:r w:rsidR="006544EA">
        <w:fldChar w:fldCharType="end"/>
      </w:r>
      <w:r w:rsidR="00506C4E">
        <w:t>.</w:t>
      </w:r>
    </w:p>
    <w:p w:rsidR="00B34BCA" w:rsidRDefault="00B34BCA" w:rsidP="00B34BCA">
      <w:pPr>
        <w:keepNext/>
        <w:ind w:firstLine="0"/>
        <w:jc w:val="center"/>
      </w:pPr>
      <w:r>
        <w:rPr>
          <w:noProof/>
        </w:rPr>
        <w:lastRenderedPageBreak/>
        <w:drawing>
          <wp:inline distT="0" distB="0" distL="0" distR="0">
            <wp:extent cx="3657600" cy="5730426"/>
            <wp:effectExtent l="0" t="0" r="0"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dR ideal.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657600" cy="5730426"/>
                    </a:xfrm>
                    <a:prstGeom prst="rect">
                      <a:avLst/>
                    </a:prstGeom>
                  </pic:spPr>
                </pic:pic>
              </a:graphicData>
            </a:graphic>
          </wp:inline>
        </w:drawing>
      </w:r>
    </w:p>
    <w:p w:rsidR="00B34BCA" w:rsidRDefault="00B34BCA" w:rsidP="00B34BCA">
      <w:pPr>
        <w:pStyle w:val="Caption"/>
      </w:pPr>
      <w:bookmarkStart w:id="10" w:name="_Ref490172228"/>
      <w:r>
        <w:t xml:space="preserve">Figure </w:t>
      </w:r>
      <w:fldSimple w:instr=" STYLEREF 1 \s ">
        <w:r w:rsidR="00EB7822">
          <w:rPr>
            <w:noProof/>
            <w:cs/>
          </w:rPr>
          <w:t>‎</w:t>
        </w:r>
        <w:r w:rsidR="00EB7822">
          <w:rPr>
            <w:noProof/>
          </w:rPr>
          <w:t>3</w:t>
        </w:r>
      </w:fldSimple>
      <w:r w:rsidR="00EB7822">
        <w:t>.</w:t>
      </w:r>
      <w:fldSimple w:instr=" SEQ Figure \* ARABIC \s 1 ">
        <w:r w:rsidR="00EB7822">
          <w:rPr>
            <w:noProof/>
          </w:rPr>
          <w:t>4</w:t>
        </w:r>
      </w:fldSimple>
      <w:bookmarkEnd w:id="10"/>
      <w:r>
        <w:t xml:space="preserve"> (a) Resistance vs back gate voltage of a section of a graphene channel at two top gate voltages V</w:t>
      </w:r>
      <w:r w:rsidRPr="00AC3291">
        <w:rPr>
          <w:vertAlign w:val="subscript"/>
        </w:rPr>
        <w:t>1</w:t>
      </w:r>
      <w:r>
        <w:t xml:space="preserve"> and V</w:t>
      </w:r>
      <w:r w:rsidR="005C16F4">
        <w:rPr>
          <w:vertAlign w:val="subscript"/>
        </w:rPr>
        <w:t>0</w:t>
      </w:r>
      <w:r>
        <w:t>, and (b) resistance change, defined as R(V</w:t>
      </w:r>
      <w:r w:rsidR="005C16F4">
        <w:rPr>
          <w:vertAlign w:val="subscript"/>
        </w:rPr>
        <w:t>0</w:t>
      </w:r>
      <w:r>
        <w:t>)-R(V</w:t>
      </w:r>
      <w:r w:rsidR="005C16F4">
        <w:rPr>
          <w:vertAlign w:val="subscript"/>
        </w:rPr>
        <w:t>0</w:t>
      </w:r>
      <w:r>
        <w:t>), vs back gate voltage.</w:t>
      </w:r>
      <w:r w:rsidR="00AC3291">
        <w:t xml:space="preserve"> Using a back-gate voltage around V</w:t>
      </w:r>
      <w:r w:rsidR="00AC3291" w:rsidRPr="00AC3291">
        <w:rPr>
          <w:vertAlign w:val="subscript"/>
        </w:rPr>
        <w:t>1</w:t>
      </w:r>
      <w:r w:rsidR="00AC3291">
        <w:t xml:space="preserve"> would cause a positive resistance change, while using a back-gate voltage around V</w:t>
      </w:r>
      <w:r w:rsidR="005C16F4">
        <w:rPr>
          <w:vertAlign w:val="subscript"/>
        </w:rPr>
        <w:t>0</w:t>
      </w:r>
      <w:r w:rsidR="00AC3291">
        <w:t xml:space="preserve"> would cause a negative resistance change.</w:t>
      </w:r>
    </w:p>
    <w:p w:rsidR="009360DA" w:rsidRDefault="009360DA" w:rsidP="009360DA">
      <w:pPr>
        <w:pStyle w:val="Heading3"/>
      </w:pPr>
      <w:r>
        <w:t>Scaling limits of graphene all-resistance CNNs</w:t>
      </w:r>
    </w:p>
    <w:p w:rsidR="009360DA" w:rsidRPr="009360DA" w:rsidRDefault="007B557E" w:rsidP="00081ECB">
      <w:r>
        <w:t xml:space="preserve">The graphene ribbons used to implement the CNNs </w:t>
      </w:r>
      <w:proofErr w:type="gramStart"/>
      <w:r>
        <w:t>could be scaled</w:t>
      </w:r>
      <w:proofErr w:type="gramEnd"/>
      <w:r>
        <w:t xml:space="preserve"> in width until a band-gap is opened or line-edge roughness (LER)</w:t>
      </w:r>
      <w:r w:rsidR="00ED7405">
        <w:t xml:space="preserve"> scattering becomes significant,</w:t>
      </w:r>
      <w:r>
        <w:t xml:space="preserve"> increas</w:t>
      </w:r>
      <w:r w:rsidR="00ED7405">
        <w:t>ing</w:t>
      </w:r>
      <w:r>
        <w:t xml:space="preserve"> the resistance significantly. A band-gap of 10 </w:t>
      </w:r>
      <w:proofErr w:type="spellStart"/>
      <w:r>
        <w:t>meV</w:t>
      </w:r>
      <w:proofErr w:type="spellEnd"/>
      <w:r>
        <w:t xml:space="preserve"> opens in graphene when the width is about 30 nm</w:t>
      </w:r>
      <w:r w:rsidR="007530D1">
        <w:fldChar w:fldCharType="begin" w:fldLock="1"/>
      </w:r>
      <w:r w:rsidR="00020A17">
        <w:instrText>ADDIN CSL_CITATION { "citationItems" : [ { "id" : "ITEM-1", "itemData" : { "DOI" : "10.1103/PhysRevLett.98.206805", "ISSN" : "0031-9007", "author" : [ { "dropping-particle" : "", "family" : "Han", "given" : "Melinda", "non-dropping-particle" : "", "parse-names" : false, "suffix" : "" }, { "dropping-particle" : "", "family" : "\u00d6zyilmaz", "given" : "Barbaros", "non-dropping-particle" : "", "parse-names" : false, "suffix" : "" }, { "dropping-particle" : "", "family" : "Zhang", "given" : "Yuanbo", "non-dropping-particle" : "", "parse-names" : false, "suffix" : "" }, { "dropping-particle" : "", "family" : "Kim", "given" : "Philip", "non-dropping-particle" : "", "parse-names" : false, "suffix" : "" } ], "container-title" : "Physical Review Letters", "id" : "ITEM-1", "issue" : "20", "issued" : { "date-parts" : [ [ "2007", "5" ] ] }, "page" : "206805", "title" : "Energy Band-Gap Engineering of Graphene Nanoribbons", "type" : "article-journal", "volume" : "98" }, "uris" : [ "http://www.mendeley.com/documents/?uuid=4cd5f1eb-526a-494d-a90c-15efd3b0145b" ] } ], "mendeley" : { "formattedCitation" : "[77]", "plainTextFormattedCitation" : "[77]", "previouslyFormattedCitation" : "[76]" }, "properties" : { "noteIndex" : 0 }, "schema" : "https://github.com/citation-style-language/schema/raw/master/csl-citation.json" }</w:instrText>
      </w:r>
      <w:r w:rsidR="007530D1">
        <w:fldChar w:fldCharType="separate"/>
      </w:r>
      <w:r w:rsidR="00020A17" w:rsidRPr="00020A17">
        <w:rPr>
          <w:noProof/>
        </w:rPr>
        <w:t>[77]</w:t>
      </w:r>
      <w:r w:rsidR="007530D1">
        <w:fldChar w:fldCharType="end"/>
      </w:r>
      <w:r>
        <w:t>, and LER-induced scattering degrades the mobility when the width is less than about 60 n</w:t>
      </w:r>
      <w:r w:rsidR="007530D1">
        <w:t>m</w:t>
      </w:r>
      <w:r w:rsidR="007530D1">
        <w:fldChar w:fldCharType="begin" w:fldLock="1"/>
      </w:r>
      <w:r w:rsidR="00020A17">
        <w:instrText>ADDIN CSL_CITATION { "citationItems" : [ { "id" : "ITEM-1", "itemData" : { "DOI" : "10.1109/LED.2009.2039915", "ISSN" : "0741-3106", "author" : [ { "dropping-particle" : "", "family" : "Murali", "given" : "Raghunath", "non-dropping-particle" : "", "parse-names" : false, "suffix" : "" } ], "container-title" : "IEEE Electron Device Letters", "id" : "ITEM-1", "issue" : "3", "issued" : { "date-parts" : [ [ "2010", "3" ] ] }, "page" : "237-239", "title" : "Impact of Size Effect on Graphene Nanoribbon Transport", "type" : "article-journal", "volume" : "31" }, "uris" : [ "http://www.mendeley.com/documents/?uuid=57ea3439-7959-44b4-9e07-844f3db96fa8" ] } ], "mendeley" : { "formattedCitation" : "[78]", "plainTextFormattedCitation" : "[78]", "previouslyFormattedCitation" : "[77]" }, "properties" : { "noteIndex" : 0 }, "schema" : "https://github.com/citation-style-language/schema/raw/master/csl-citation.json" }</w:instrText>
      </w:r>
      <w:r w:rsidR="007530D1">
        <w:fldChar w:fldCharType="separate"/>
      </w:r>
      <w:r w:rsidR="00020A17" w:rsidRPr="00020A17">
        <w:rPr>
          <w:noProof/>
        </w:rPr>
        <w:t>[78]</w:t>
      </w:r>
      <w:r w:rsidR="007530D1">
        <w:fldChar w:fldCharType="end"/>
      </w:r>
      <w:r>
        <w:t>. As such, we do not anticipate problems to occur down to device widths of 60 nm.</w:t>
      </w:r>
      <w:r w:rsidR="006E13D8">
        <w:t xml:space="preserve"> If we are to keep are to design the neurons with an aspect ratio of </w:t>
      </w:r>
      <w:proofErr w:type="gramStart"/>
      <w:r w:rsidR="006E13D8">
        <w:t>10, that</w:t>
      </w:r>
      <w:proofErr w:type="gramEnd"/>
      <w:r w:rsidR="006E13D8">
        <w:t xml:space="preserve"> would yield a neuron with a size of 60 nm </w:t>
      </w:r>
      <w:r w:rsidR="006E13D8">
        <w:rPr>
          <w:rFonts w:cs="Times"/>
        </w:rPr>
        <w:t>× 600 nm or 0.036µm</w:t>
      </w:r>
      <w:r w:rsidR="006E13D8" w:rsidRPr="006E13D8">
        <w:rPr>
          <w:rFonts w:cs="Times"/>
          <w:vertAlign w:val="superscript"/>
        </w:rPr>
        <w:t>2</w:t>
      </w:r>
      <w:r w:rsidR="006E13D8">
        <w:rPr>
          <w:rFonts w:cs="Times"/>
        </w:rPr>
        <w:t>. To our knowledge, the smalle</w:t>
      </w:r>
      <w:r w:rsidR="00025DB1">
        <w:rPr>
          <w:rFonts w:cs="Times"/>
        </w:rPr>
        <w:t>st</w:t>
      </w:r>
      <w:r w:rsidR="006E13D8">
        <w:rPr>
          <w:rFonts w:cs="Times"/>
        </w:rPr>
        <w:t xml:space="preserve"> CMOS implementation for a binary (2-level) synapse is 3.2 µm</w:t>
      </w:r>
      <w:r w:rsidR="006E13D8" w:rsidRPr="006E13D8">
        <w:rPr>
          <w:rFonts w:cs="Times"/>
          <w:vertAlign w:val="superscript"/>
        </w:rPr>
        <w:t>2</w:t>
      </w:r>
      <w:r w:rsidR="006E13D8">
        <w:rPr>
          <w:rFonts w:cs="Times"/>
        </w:rPr>
        <w:t>, and it implemented integrate-and-fire networks using 45 nm CMOS</w:t>
      </w:r>
      <w:r w:rsidR="00025DB1">
        <w:rPr>
          <w:rFonts w:cs="Times"/>
        </w:rPr>
        <w:fldChar w:fldCharType="begin" w:fldLock="1"/>
      </w:r>
      <w:r w:rsidR="00020A17">
        <w:rPr>
          <w:rFonts w:cs="Times"/>
        </w:rPr>
        <w:instrText>ADDIN CSL_CITATION { "citationItems" : [ { "id" : "ITEM-1", "itemData" : { "DOI" : "10.1109/CICC.2011.6055294", "ISBN" : "978-1-4577-0222-8", "ISSN" : "0886-5930", "abstract" : "The grand challenge of neuromorphic computation is to develop a flexible brain-like architecture capable of a wide array of real-time applications, while striving towards the ultra-low power consumption and compact size of the human brain-within the constraints of existing silicon and post-silicon technologies. To this end, we fabricated a key building block of a modular neuromorphic architecture, a neurosynaptic core, with 256 digital integrate-and-fire neurons and a 1024\u00d7256 bit SRAM crossbar memory for synapses using IBM's 45nm SOI process. Our fully digital implementation is able to leverage favorable CMOS scaling trends, while ensuring one-to-one correspondence between hardware and software. In contrast to a conventional von Neumann architecture, our core tightly integrates computation (neurons) alongside memory (synapses), which allows us to implement efficient fan-out (communication) in a naturally parallel and event-driven manner, leading to ultra-low active power consumption of 45pJ/spike. The core is fully configurable in terms of neuron parameters, axon types, and synapse states and is thus amenable to a wide range of applications. As an example, we trained a restricted Boltzmann machine offline to perform a visual digit recognition task, and mapped the learned weights to our chip.", "author" : [ { "dropping-particle" : "", "family" : "Merolla", "given" : "Paul", "non-dropping-particle" : "", "parse-names" : false, "suffix" : "" }, { "dropping-particle" : "", "family" : "Arthur", "given" : "John", "non-dropping-particle" : "", "parse-names" : false, "suffix" : "" }, { "dropping-particle" : "", "family" : "Akopyan", "given" : "Filipp", "non-dropping-particle" : "", "parse-names" : false, "suffix" : "" }, { "dropping-particle" : "", "family" : "Imam", "given" : "Nabil", "non-dropping-particle" : "", "parse-names" : false, "suffix" : "" }, { "dropping-particle" : "", "family" : "Manohar", "given" : "Rajit", "non-dropping-particle" : "", "parse-names" : false, "suffix" : "" }, { "dropping-particle" : "", "family" : "Modha", "given" : "Dharmendra S.", "non-dropping-particle" : "", "parse-names" : false, "suffix" : "" } ], "container-title" : "2011 IEEE Custom Integrated Circuits Conference (CICC)", "id" : "ITEM-1", "issued" : { "date-parts" : [ [ "2011", "9" ] ] }, "page" : "1-4", "publisher" : "IEEE", "title" : "A digital neurosynaptic core using embedded crossbar memory with 45pJ per spike in 45nm", "title-short" : "Custom Integrated Circuits Conference (CICC), 2011", "type" : "paper-conference" }, "uris" : [ "http://www.mendeley.com/documents/?uuid=deb9b630-1680-499b-a42a-9ab24d4b1814" ] } ], "mendeley" : { "formattedCitation" : "[79]", "plainTextFormattedCitation" : "[79]", "previouslyFormattedCitation" : "[78]" }, "properties" : { "noteIndex" : 0 }, "schema" : "https://github.com/citation-style-language/schema/raw/master/csl-citation.json" }</w:instrText>
      </w:r>
      <w:r w:rsidR="00025DB1">
        <w:rPr>
          <w:rFonts w:cs="Times"/>
        </w:rPr>
        <w:fldChar w:fldCharType="separate"/>
      </w:r>
      <w:r w:rsidR="00020A17" w:rsidRPr="00020A17">
        <w:rPr>
          <w:rFonts w:cs="Times"/>
          <w:noProof/>
        </w:rPr>
        <w:t>[79]</w:t>
      </w:r>
      <w:r w:rsidR="00025DB1">
        <w:rPr>
          <w:rFonts w:cs="Times"/>
        </w:rPr>
        <w:fldChar w:fldCharType="end"/>
      </w:r>
      <w:r w:rsidR="006E13D8">
        <w:rPr>
          <w:rFonts w:cs="Times"/>
        </w:rPr>
        <w:t>.</w:t>
      </w:r>
      <w:r w:rsidR="00482C9F">
        <w:rPr>
          <w:rFonts w:cs="Times"/>
        </w:rPr>
        <w:t xml:space="preserve"> </w:t>
      </w:r>
      <w:r w:rsidR="00482C9F">
        <w:rPr>
          <w:rFonts w:cs="Times"/>
        </w:rPr>
        <w:lastRenderedPageBreak/>
        <w:t>Other non-CMOS implementations exits, but they focus on the implementation of STDP and ONN networks</w:t>
      </w:r>
      <w:r w:rsidR="004108A0">
        <w:rPr>
          <w:rFonts w:cs="Times"/>
        </w:rPr>
        <w:fldChar w:fldCharType="begin" w:fldLock="1"/>
      </w:r>
      <w:r w:rsidR="00020A17">
        <w:rPr>
          <w:rFonts w:cs="Times"/>
        </w:rPr>
        <w:instrText>ADDIN CSL_CITATION { "citationItems" : [ { "id" : "ITEM-1", "itemData" : { "DOI" : "10.1109/IEDM.2012.6479017", "ISBN" : "9781467348706", "ISSN" : "01631918", "author" : [ { "dropping-particle" : "", "family" : "Suri", "given" : "M.", "non-dropping-particle" : "", "parse-names" : false, "suffix" : "" }, { "dropping-particle" : "", "family" : "Bichler", "given" : "O.", "non-dropping-particle" : "", "parse-names" : false, "suffix" : "" }, { "dropping-particle" : "", "family" : "Querlioz", "given" : "D.", "non-dropping-particle" : "", "parse-names" : false, "suffix" : "" }, { "dropping-particle" : "", "family" : "Palma", "given" : "G.", "non-dropping-particle" : "", "parse-names" : false, "suffix" : "" }, { "dropping-particle" : "", "family" : "Vianello", "given" : "E.", "non-dropping-particle" : "", "parse-names" : false, "suffix" : "" }, { "dropping-particle" : "", "family" : "Vuillaume", "given" : "D.", "non-dropping-particle" : "", "parse-names" : false, "suffix" : "" }, { "dropping-particle" : "", "family" : "Gamrat", "given" : "C.", "non-dropping-particle" : "", "parse-names" : false, "suffix" : "" }, { "dropping-particle" : "", "family" : "Desalvo", "given" : "B.", "non-dropping-particle" : "", "parse-names" : false, "suffix" : "" } ], "container-title" : "Technical Digest - International Electron Devices Meeting, IEDM", "id" : "ITEM-1", "issued" : { "date-parts" : [ [ "2012" ] ] }, "page" : "235-238", "title" : "CBRAM devices as binary synapses for low-power stochastic neuromorphic systems: Auditory (Cochlea) and visual (Retina) cognitive processing applications", "type" : "article-journal" }, "uris" : [ "http://www.mendeley.com/documents/?uuid=683d8ab5-7698-4b2d-b738-957815dcb3fb" ] }, { "id" : "ITEM-2", "itemData" : { "DOI" : "10.1109/NANO.2011.6144430", "ISBN" : "9781457715143", "ISSN" : "19449399", "abstract" : "Neural circuits based on ambipolar nano-crystalline silicon TFTs and memristive synapses are investigated via SPICE simulations. The drive transistor for the memristive devices is an ambipolar TFT with memory that could be physically implemented using a metal nanoparticle layer within the gate dielectric. It is shown that using such a device adds spike-timing dependence to changes in the synaptic weight. In experiments with action potential pairs, the synaptic weight modification is similar to biological data. Further, asymmetric temporal integration of the weight change is demonstrated using pre-post-pre and post-pre-post spike triplets. Finally, the dependence of weight changes on frequency is presented. This is followed by a discussion of applications and issues which require further analysis.", "author" : [ { "dropping-particle" : "", "family" : "Cantley", "given" : "Kurtis D.", "non-dropping-particle" : "", "parse-names" : false, "suffix" : "" }, { "dropping-particle" : "", "family" : "Subramaniam", "given" : "Anand", "non-dropping-particle" : "", "parse-names" : false, "suffix" : "" }, { "dropping-particle" : "", "family" : "Stiegler", "given" : "Harvey J.", "non-dropping-particle" : "", "parse-names" : false, "suffix" : "" }, { "dropping-particle" : "", "family" : "Chapman", "given" : "Richard a.", "non-dropping-particle" : "", "parse-names" : false, "suffix" : "" }, { "dropping-particle" : "", "family" : "Vogel", "given" : "Eric M.", "non-dropping-particle" : "", "parse-names" : false, "suffix" : "" } ], "container-title" : "Proceedings of the IEEE Conference on Nanotechnology", "id" : "ITEM-2", "issued" : { "date-parts" : [ [ "2011" ] ] }, "page" : "421-425", "title" : "Spike timing-dependent synaptic plasticity using memristors and nano-crystalline silicon TFT memories", "type" : "article-journal" }, "uris" : [ "http://www.mendeley.com/documents/?uuid=789f69cb-5bb0-4d6d-bd13-057b60a34dc5" ] }, { "id" : "ITEM-3", "itemData" : { "DOI" : "10.1109/ISCAS.2014.6865322", "ISBN" : "978-1-4799-3432-4", "author" : [ { "dropping-particle" : "", "family" : "Yu", "given" : "Shimeng", "non-dropping-particle" : "", "parse-names" : false, "suffix" : "" }, { "dropping-particle" : "", "family" : "Kuzum", "given" : "Duygu", "non-dropping-particle" : "", "parse-names" : false, "suffix" : "" }, { "dropping-particle" : "", "family" : "Wong", "given" : "H.-S. Philip", "non-dropping-particle" : "", "parse-names" : false, "suffix" : "" } ], "container-title" : "2014 IEEE International Symposium on Circuits and Systems (ISCAS)", "id" : "ITEM-3", "issued" : { "date-parts" : [ [ "2014" ] ] }, "page" : "1062-1065", "title" : "Design considerations of synaptic device for neuromorphic computing", "type" : "paper-conference" }, "uris" : [ "http://www.mendeley.com/documents/?uuid=812202e6-b26d-401d-8aea-24bdbbfea5b0" ] }, { "id" : "ITEM-4", "itemData" : { "DOI" : "10.1109/IEDM.2012.6479016", "ISBN" : "9781467348706", "ISSN" : "01631918", "abstract" : "Feasibility of a high speed pattern recognition system using 1k-bit cross-point synaptic RRAM array and CMOS-based neuron chip has been experimentally demonstrated. Learning capability of a neuromorphic system comprising RRAM synapses and CMOS neurons has been confirmed experimentally, for the first time.", "author" : [ { "dropping-particle" : "", "family" : "Park", "given" : "S.", "non-dropping-particle" : "", "parse-names" : false, "suffix" : "" }, { "dropping-particle" : "", "family" : "Kim", "given" : "H.", "non-dropping-particle" : "", "parse-names" : false, "suffix" : "" }, { "dropping-particle" : "", "family" : "Choo", "given" : "M.", "non-dropping-particle" : "", "parse-names" : false, "suffix" : "" }, { "dropping-particle" : "", "family" : "Noh", "given" : "J.", "non-dropping-particle" : "", "parse-names" : false, "suffix" : "" }, { "dropping-particle" : "", "family" : "Sheri", "given" : "a.", "non-dropping-particle" : "", "parse-names" : false, "suffix" : "" }, { "dropping-particle" : "", "family" : "Jung", "given" : "S.", "non-dropping-particle" : "", "parse-names" : false, "suffix" : "" }, { "dropping-particle" : "", "family" : "Seo", "given" : "K.", "non-dropping-particle" : "", "parse-names" : false, "suffix" : "" }, { "dropping-particle" : "", "family" : "Park", "given" : "J.", "non-dropping-particle" : "", "parse-names" : false, "suffix" : "" }, { "dropping-particle" : "", "family" : "Kim", "given" : "S.", "non-dropping-particle" : "", "parse-names" : false, "suffix" : "" }, { "dropping-particle" : "", "family" : "Lee", "given" : "W.", "non-dropping-particle" : "", "parse-names" : false, "suffix" : "" }, { "dropping-particle" : "", "family" : "Shin", "given" : "J.", "non-dropping-particle" : "", "parse-names" : false, "suffix" : "" }, { "dropping-particle" : "", "family" : "Lee", "given" : "D.", "non-dropping-particle" : "", "parse-names" : false, "suffix" : "" }, { "dropping-particle" : "", "family" : "Choi", "given" : "G.", "non-dropping-particle" : "", "parse-names" : false, "suffix" : "" }, { "dropping-particle" : "", "family" : "Woo", "given" : "J.", "non-dropping-particle" : "", "parse-names" : false, "suffix" : "" }, { "dropping-particle" : "", "family" : "Cha", "given" : "E.", "non-dropping-particle" : "", "parse-names" : false, "suffix" : "" }, { "dropping-particle" : "", "family" : "Jang", "given" : "J.", "non-dropping-particle" : "", "parse-names" : false, "suffix" : "" }, { "dropping-particle" : "", "family" : "Park", "given" : "C.", "non-dropping-particle" : "", "parse-names" : false, "suffix" : "" }, { "dropping-particle" : "", "family" : "Jeon", "given" : "M.", "non-dropping-particle" : "", "parse-names" : false, "suffix" : "" }, { "dropping-particle" : "", "family" : "Lee", "given" : "B.", "non-dropping-particle" : "", "parse-names" : false, "suffix" : "" }, { "dropping-particle" : "", "family" : "Lee", "given" : "B. H.", "non-dropping-particle" : "", "parse-names" : false, "suffix" : "" }, { "dropping-particle" : "", "family" : "Hwang", "given" : "H.", "non-dropping-particle" : "", "parse-names" : false, "suffix" : "" } ], "container-title" : "Technical Digest - International Electron Devices Meeting, IEDM", "id" : "ITEM-4", "issued" : { "date-parts" : [ [ "2012" ] ] }, "page" : "231-234", "title" : "RRAM-based synapse for neuromorphic system with pattern recognition function", "type" : "article-journal" }, "uris" : [ "http://www.mendeley.com/documents/?uuid=834af363-bf60-438c-bacb-95e19e081d52" ] }, { "id" : "ITEM-5", "itemData" : { "DOI" : "10.1109/TED.2011.2147791", "ISBN" : "0018-9383", "ISSN" : "00189383", "abstract" : "The multilevel capability of metal oxide resistive switching memory was explored for the potential use as a single-element electronic synapse device. &lt;formula formulatype=\"inline\"&gt;&lt;tex Notation=\"TeX\"&gt;$\\hbox{TiN/HfO}_{x}/\\hbox{AlO}_{x}/ \\hbox{Pt}$&lt;/tex&gt;&lt;/formula&gt; resistive switching cells were fabricated. Multilevel resistance states were obtained by varying the programming voltage amplitudes during the pulse cycling. The cell conductance could be continuously increased or decreased from cycle to cycle, and about &lt;formula formulatype=\"inline\"&gt;&lt;tex Notation=\"TeX\"&gt;$\\hbox{10}^{5}$&lt;/tex&gt; &lt;/formula&gt; endurance cycles were obtained. Nominal energy consumption per operation is in the subpicojoule range with a maximum measured value of 6 pJ. This low energy consumption is attractive for the large-scale hardware implementation of neuromorphic computing and brain simulation. The property of gradual resistance change by pulse amplitudes was exploited to demonstrate the spike-timing-dependent plasticity learning rule, suggesting that metal oxide memory can potentially be used as an electronic synapse device for the emerging neuromorphic computation system.", "author" : [ { "dropping-particle" : "", "family" : "Yu", "given" : "Shimeng", "non-dropping-particle" : "", "parse-names" : false, "suffix" : "" }, { "dropping-particle" : "", "family" : "Wu", "given" : "Yi", "non-dropping-particle" : "", "parse-names" : false, "suffix" : "" }, { "dropping-particle" : "", "family" : "Jeyasingh", "given" : "Rakesh", "non-dropping-particle" : "", "parse-names" : false, "suffix" : "" }, { "dropping-particle" : "", "family" : "Kuzum", "given" : "Duygu", "non-dropping-particle" : "", "parse-names" : false, "suffix" : "" }, { "dropping-particle" : "", "family" : "Wong", "given" : "H. S Philip", "non-dropping-particle" : "", "parse-names" : false, "suffix" : "" } ], "container-title" : "IEEE Transactions on Electron Devices", "id" : "ITEM-5", "issue" : "8", "issued" : { "date-parts" : [ [ "2011" ] ] }, "page" : "2729-2737", "title" : "An electronic synapse device based on metal oxide resistive switching memory for neuromorphic computation", "type" : "article-journal", "volume" : "58" }, "uris" : [ "http://www.mendeley.com/documents/?uuid=7539b3da-b3a8-43ef-931d-498bd9075aa4" ] }, { "id" : "ITEM-6", "itemData" : { "DOI" : "10.1109/TNN.2005.860850", "ISBN" : "6200501580", "ISSN" : "1045-9227", "PMID" : "16526488", "abstract" : "We present a mixed-mode analog/digital VLSI device comprising an array of leaky integrate-and-fire (I&amp;F) neurons, adaptive synapses with spike-timing dependent plasticity, and an asynchronous event based communication infrastructure that allows the user to (re)configure networks of spiking neurons with arbitrary topologies. The asynchronous communication protocol used by the silicon neurons to transmit spikes (events) off-chip and the silicon synapses to receive spikes from the outside is based on the \"address-event representation\" (AER). We describe the analog circuits designed to implement the silicon neurons and synapses and present experimental data showing the neuron's response properties and the synapses characteristics, in response to AER input spike trains. Our results indicate that these circuits can be used in massively parallel VLSI networks of I&amp;F neurons to simulate real-time complex spike-based learning algorithms.", "author" : [ { "dropping-particle" : "", "family" : "Indiveri", "given" : "Giacomo", "non-dropping-particle" : "", "parse-names" : false, "suffix" : "" }, { "dropping-particle" : "", "family" : "Chicca", "given" : "Elisabetta", "non-dropping-particle" : "", "parse-names" : false, "suffix" : "" }, { "dropping-particle" : "", "family" : "Douglas", "given" : "Rodney", "non-dropping-particle" : "", "parse-names" : false, "suffix" : "" } ], "container-title" : "IEEE Transactions on Neural Networks", "id" : "ITEM-6", "issue" : "1", "issued" : { "date-parts" : [ [ "2006", "1" ] ] }, "page" : "211-221", "title" : "A VLSI Array of Low-Power Spiking Neurons and Bistable Synapses With Spike-Timing Dependent Plasticity", "type" : "article-journal", "volume" : "17" }, "uris" : [ "http://www.mendeley.com/documents/?uuid=028cb37e-021f-492e-acf5-e512cc0c817c" ] }, { "id" : "ITEM-7", "itemData" : { "DOI" : "10.1109/TED.2013.2263000", "ISSN" : "00189383", "abstract" : "In this paper, we present an alternative approach to neuromorphic systems based on multilevel resistive memory synapses and deterministic learning rules. We demonstrate an original methodology to use conductive-bridge RAM (CBRAM) devices as, easy to program and low-power, binary synapses with stochastic learning rules. New circuit architecture, programming strategy, and probabilistic spike-timing dependent plasticity (STDP) learning rule for two different CBRAM configurations with-selector (1T-1R) and without-selector (1R) are proposed. We show two methods (intrinsic and extrinsic) for implementing probabilistic STDP rules. Fully unsupervised learning with binary synapses is illustrated through two example applications: 1) real-time auditory pattern extraction (inspired from a 64-channel silicon cochlea emulator); and 2) visual pattern extraction (inspired from the processing inside visual cortex). High accuracy (audio pattern sensitivity &gt; 2, video detection rate &gt; 95%) and low synaptic-power dissipation (audio 0.55 \u03bcW, video 74.2 \u03bcW) are shown. The robustness and impact of synaptic parameter variability on system performance are also analyzed.", "author" : [ { "dropping-particle" : "", "family" : "Suri", "given" : "Manan", "non-dropping-particle" : "", "parse-names" : false, "suffix" : "" }, { "dropping-particle" : "", "family" : "Querlioz", "given" : "Damien", "non-dropping-particle" : "", "parse-names" : false, "suffix" : "" }, { "dropping-particle" : "", "family" : "Bichler", "given" : "Olivier", "non-dropping-particle" : "", "parse-names" : false, "suffix" : "" }, { "dropping-particle" : "", "family" : "Palma", "given" : "Giorgio", "non-dropping-particle" : "", "parse-names" : false, "suffix" : "" }, { "dropping-particle" : "", "family" : "Vianello", "given" : "Elisa", "non-dropping-particle" : "", "parse-names" : false, "suffix" : "" }, { "dropping-particle" : "", "family" : "Vuillaume", "given" : "Dominique", "non-dropping-particle" : "", "parse-names" : false, "suffix" : "" }, { "dropping-particle" : "", "family" : "Gamrat", "given" : "Christian", "non-dropping-particle" : "", "parse-names" : false, "suffix" : "" }, { "dropping-particle" : "", "family" : "Desalvo", "given" : "Barbara", "non-dropping-particle" : "", "parse-names" : false, "suffix" : "" } ], "container-title" : "IEEE Transactions on Electron Devices", "id" : "ITEM-7", "issue" : "7", "issued" : { "date-parts" : [ [ "2013" ] ] }, "page" : "2402-2409", "title" : "Bio-inspired stochastic computing using binary CBRAM synapses", "type" : "article-journal", "volume" : "60" }, "uris" : [ "http://www.mendeley.com/documents/?uuid=5b97aac3-d4f3-47c6-97a4-db4786e19e0a" ] }, { "id" : "ITEM-8", "itemData" : { "DOI" : "10.1109/NANO.2014.6968169", "ISBN" : "978-1-4799-5622-7", "author" : [ { "dropping-particle" : "", "family" : "Cabaret", "given" : "T", "non-dropping-particle" : "", "parse-names" : false, "suffix" : "" }, { "dropping-particle" : "", "family" : "Fillaud", "given" : "L", "non-dropping-particle" : "", "parse-names" : false, "suffix" : "" }, { "dropping-particle" : "", "family" : "Jousselme", "given" : "B", "non-dropping-particle" : "", "parse-names" : false, "suffix" : "" }, { "dropping-particle" : "", "family" : "Klein", "given" : "J-O.", "non-dropping-particle" : "", "parse-names" : false, "suffix" : "" }, { "dropping-particle" : "", "family" : "Derycke", "given" : "V", "non-dropping-particle" : "", "parse-names" : false, "suffix" : "" } ], "container-title" : "14th IEEE International Conference on Nanotechnology", "id" : "ITEM-8", "issued" : { "date-parts" : [ [ "2014" ] ] }, "page" : "499-504", "title" : "Electro-grafted organic memristors: Properties and prospects for artificial neural networks based on STDP", "type" : "paper-conference" }, "uris" : [ "http://www.mendeley.com/documents/?uuid=0bf1a8fe-8792-4497-93f2-22255b7bc8cd" ] } ], "mendeley" : { "formattedCitation" : "[49]\u2013[51], [53], [56], [58], [80], [81]", "plainTextFormattedCitation" : "[49]\u2013[51], [53], [56], [58], [80], [81]", "previouslyFormattedCitation" : "[48]\u2013[50], [52], [55], [57], [79], [80]" }, "properties" : { "noteIndex" : 0 }, "schema" : "https://github.com/citation-style-language/schema/raw/master/csl-citation.json" }</w:instrText>
      </w:r>
      <w:r w:rsidR="004108A0">
        <w:rPr>
          <w:rFonts w:cs="Times"/>
        </w:rPr>
        <w:fldChar w:fldCharType="separate"/>
      </w:r>
      <w:r w:rsidR="00020A17" w:rsidRPr="00020A17">
        <w:rPr>
          <w:rFonts w:cs="Times"/>
          <w:noProof/>
        </w:rPr>
        <w:t>[49]–[51], [53], [56], [58], [80], [81]</w:t>
      </w:r>
      <w:r w:rsidR="004108A0">
        <w:rPr>
          <w:rFonts w:cs="Times"/>
        </w:rPr>
        <w:fldChar w:fldCharType="end"/>
      </w:r>
      <w:r w:rsidR="004108A0">
        <w:rPr>
          <w:rFonts w:cs="Times"/>
        </w:rPr>
        <w:fldChar w:fldCharType="begin" w:fldLock="1"/>
      </w:r>
      <w:r w:rsidR="00020A17">
        <w:rPr>
          <w:rFonts w:cs="Times"/>
        </w:rPr>
        <w:instrText>ADDIN CSL_CITATION { "citationItems" : [ { "id" : "ITEM-1", "itemData" : { "DOI" : "10.1109/NEWCAS.2013.6573563", "ISBN" : "978-1-4799-0620-8", "author" : [ { "dropping-particle" : "", "family" : "Calayir", "given" : "Vehbi", "non-dropping-particle" : "", "parse-names" : false, "suffix" : "" }, { "dropping-particle" : "", "family" : "Pileggi", "given" : "Larry", "non-dropping-particle" : "", "parse-names" : false, "suffix" : "" } ], "container-title" : "2013 IEEE 11th International New Circuits and Systems Conference (NEWCAS)", "id" : "ITEM-1", "issued" : { "date-parts" : [ [ "2013", "6" ] ] }, "page" : "1-4", "publisher" : "IEEE", "title" : "All-magnetic analog associative memory", "type" : "paper-conference" }, "uris" : [ "http://www.mendeley.com/documents/?uuid=a597757a-32ff-4cdb-aecc-7ddd161c1158" ] }, { "id" : "ITEM-2", "itemData" : { "DOI" : "10.1109/IJCNN.2013.6707002", "ISBN" : "978-1-4673-6129-3", "author" : [ { "dropping-particle" : "", "family" : "Calayir", "given" : "Vehbi", "non-dropping-particle" : "", "parse-names" : false, "suffix" : "" }, { "dropping-particle" : "", "family" : "Jackson", "given" : "Tom", "non-dropping-particle" : "", "parse-names" : false, "suffix" : "" }, { "dropping-particle" : "", "family" : "Tazzoli", "given" : "Augusto", "non-dropping-particle" : "", "parse-names" : false, "suffix" : "" }, { "dropping-particle" : "", "family" : "Piazza", "given" : "Gianluca", "non-dropping-particle" : "", "parse-names" : false, "suffix" : "" }, { "dropping-particle" : "", "family" : "Pileggi", "given" : "Larry", "non-dropping-particle" : "", "parse-names" : false, "suffix" : "" } ], "container-title" : "The 2013 International Joint Conference on Neural Networks (IJCNN)", "id" : "ITEM-2", "issued" : { "date-parts" : [ [ "2013", "8" ] ] }, "page" : "1-8", "publisher" : "IEEE", "title" : "Neurocomputing and associative memories based on ovenized aluminum nitride resonators", "type" : "paper-conference" }, "uris" : [ "http://www.mendeley.com/documents/?uuid=6df78f7b-ea78-43f7-a2ee-08441a8229bf" ] }, { "id" : "ITEM-3", "itemData" : { "DOI" : "10.1109/IJCNN.2013.6706925", "ISBN" : "978-1-4673-6129-3", "author" : [ { "dropping-particle" : "", "family" : "Calayir", "given" : "Vehbi", "non-dropping-particle" : "", "parse-names" : false, "suffix" : "" }, { "dropping-particle" : "", "family" : "Pileggi", "given" : "Larry", "non-dropping-particle" : "", "parse-names" : false, "suffix" : "" } ], "container-title" : "The 2013 International Joint Conference on Neural Networks (IJCNN)", "id" : "ITEM-3", "issued" : { "date-parts" : [ [ "2013", "8" ] ] }, "page" : "1-6", "publisher" : "IEEE", "title" : "Fully-digital oscillatory associative memories enabled by non-volatile logic", "type" : "paper-conference" }, "uris" : [ "http://www.mendeley.com/documents/?uuid=3cf97f96-6243-416a-b68d-ccfbaa23ef45" ] }, { "id" : "ITEM-4", "itemData" : { "DOI" : "10.1109/LASCAS.2015.7250481", "ISBN" : "978-1-4799-8332-2", "author" : [ { "dropping-particle" : "", "family" : "Jackson", "given" : "Thomas C", "non-dropping-particle" : "", "parse-names" : false, "suffix" : "" }, { "dropping-particle" : "", "family" : "Sharma", "given" : "Abhishek A", "non-dropping-particle" : "", "parse-names" : false, "suffix" : "" }, { "dropping-particle" : "", "family" : "Bain", "given" : "James A", "non-dropping-particle" : "", "parse-names" : false, "suffix" : "" }, { "dropping-particle" : "", "family" : "Weldon", "given" : "Jeffrey A", "non-dropping-particle" : "", "parse-names" : false, "suffix" : "" }, { "dropping-particle" : "", "family" : "Pileggi", "given" : "Lawrence", "non-dropping-particle" : "", "parse-names" : false, "suffix" : "" } ], "container-title" : "2015 IEEE 6th Latin American Symposium on Circuits &amp; Systems (LASCAS)", "id" : "ITEM-4", "issue" : "February", "issued" : { "date-parts" : [ [ "2015", "2" ] ] }, "page" : "1-4", "publisher" : "IEEE", "title" : "An RRAM-based Oscillatory Neural Network", "type" : "paper-conference" }, "uris" : [ "http://www.mendeley.com/documents/?uuid=3bcfe16c-0750-4955-8859-f33a708bb133" ] }, { "id" : "ITEM-5", "itemData" : { "DOI" : "10.1109/JETCAS.2015.2433551", "ISSN" : "2156-3357", "author" : [ { "dropping-particle" : "", "family" : "Jackson", "given" : "Thomas C.", "non-dropping-particle" : "", "parse-names" : false, "suffix" : "" }, { "dropping-particle" : "", "family" : "Sharma", "given" : "Abhishek A.", "non-dropping-particle" : "", "parse-names" : false, "suffix" : "" }, { "dropping-particle" : "", "family" : "Bain", "given" : "James A.", "non-dropping-particle" : "", "parse-names" : false, "suffix" : "" }, { "dropping-particle" : "", "family" : "Weldon", "given" : "Jeffrey A.", "non-dropping-particle" : "", "parse-names" : false, "suffix" : "" }, { "dropping-particle" : "", "family" : "Pileggi", "given" : "Lawrence", "non-dropping-particle" : "", "parse-names" : false, "suffix" : "" } ], "container-title" : "IEEE Journal on Emerging and Selected Topics in Circuits and Systems", "id" : "ITEM-5", "issue" : "2", "issued" : { "date-parts" : [ [ "2015", "6" ] ] }, "page" : "230-241", "title" : "Oscillatory Neural Networks Based on TMO Nano-Oscillators and Multi-Level RRAM Cells", "type" : "article-journal", "volume" : "5" }, "uris" : [ "http://www.mendeley.com/documents/?uuid=76febf55-9f03-4bfa-b88b-f9a7a3515b44" ] } ], "mendeley" : { "formattedCitation" : "[64]\u2013[66], [82], [83]", "plainTextFormattedCitation" : "[64]\u2013[66], [82], [83]", "previouslyFormattedCitation" : "[63]\u2013[65], [81], [82]" }, "properties" : { "noteIndex" : 0 }, "schema" : "https://github.com/citation-style-language/schema/raw/master/csl-citation.json" }</w:instrText>
      </w:r>
      <w:r w:rsidR="004108A0">
        <w:rPr>
          <w:rFonts w:cs="Times"/>
        </w:rPr>
        <w:fldChar w:fldCharType="separate"/>
      </w:r>
      <w:r w:rsidR="00020A17" w:rsidRPr="00020A17">
        <w:rPr>
          <w:rFonts w:cs="Times"/>
          <w:noProof/>
        </w:rPr>
        <w:t>[64]–[66], [82], [83]</w:t>
      </w:r>
      <w:r w:rsidR="004108A0">
        <w:rPr>
          <w:rFonts w:cs="Times"/>
        </w:rPr>
        <w:fldChar w:fldCharType="end"/>
      </w:r>
      <w:r w:rsidR="00482C9F">
        <w:rPr>
          <w:rFonts w:cs="Times"/>
        </w:rPr>
        <w:t xml:space="preserve">. This </w:t>
      </w:r>
      <w:r w:rsidR="00081ECB">
        <w:rPr>
          <w:rFonts w:cs="Times"/>
        </w:rPr>
        <w:t>demonstrates</w:t>
      </w:r>
      <w:r w:rsidR="00482C9F">
        <w:rPr>
          <w:rFonts w:cs="Times"/>
        </w:rPr>
        <w:t xml:space="preserve"> the high scalability</w:t>
      </w:r>
      <w:r w:rsidR="00081ECB">
        <w:rPr>
          <w:rFonts w:cs="Times"/>
        </w:rPr>
        <w:t>, and footprint</w:t>
      </w:r>
      <w:r w:rsidR="00482C9F">
        <w:rPr>
          <w:rFonts w:cs="Times"/>
        </w:rPr>
        <w:t xml:space="preserve"> of the </w:t>
      </w:r>
      <w:r w:rsidR="00081ECB">
        <w:rPr>
          <w:rFonts w:cs="Times"/>
        </w:rPr>
        <w:t xml:space="preserve">proposed </w:t>
      </w:r>
      <w:r w:rsidR="00482C9F">
        <w:rPr>
          <w:rFonts w:cs="Times"/>
        </w:rPr>
        <w:t>graphene all-resistance implementation of</w:t>
      </w:r>
      <w:r w:rsidR="000E6B43">
        <w:rPr>
          <w:rFonts w:cs="Times"/>
        </w:rPr>
        <w:t xml:space="preserve"> </w:t>
      </w:r>
      <w:r w:rsidR="00482C9F">
        <w:rPr>
          <w:rFonts w:cs="Times"/>
        </w:rPr>
        <w:t>CNNs.</w:t>
      </w:r>
    </w:p>
    <w:p w:rsidR="00E46C40" w:rsidRDefault="00E46C40" w:rsidP="001C7C42">
      <w:pPr>
        <w:pStyle w:val="Heading2"/>
      </w:pPr>
      <w:r>
        <w:t>Measurement Results</w:t>
      </w:r>
    </w:p>
    <w:p w:rsidR="0071682E" w:rsidRDefault="00526882" w:rsidP="0071682E">
      <w:r>
        <w:t xml:space="preserve">We fabricated prototype </w:t>
      </w:r>
      <w:r w:rsidR="00164CF7">
        <w:t>devices for a 3-bit synapse using the flow outlined in Appendix B.</w:t>
      </w:r>
      <w:r w:rsidR="0071682E">
        <w:t xml:space="preserve"> An optical microscope and false-color image of the fabricated device is shown in </w:t>
      </w:r>
      <w:r w:rsidR="00220A80">
        <w:fldChar w:fldCharType="begin"/>
      </w:r>
      <w:r w:rsidR="00220A80">
        <w:instrText xml:space="preserve"> REF _Ref490174092 \h </w:instrText>
      </w:r>
      <w:r w:rsidR="00220A80">
        <w:fldChar w:fldCharType="separate"/>
      </w:r>
      <w:r w:rsidR="00220A80">
        <w:t xml:space="preserve">Figure </w:t>
      </w:r>
      <w:r w:rsidR="00220A80">
        <w:rPr>
          <w:noProof/>
          <w:cs/>
        </w:rPr>
        <w:t>‎</w:t>
      </w:r>
      <w:r w:rsidR="00220A80">
        <w:rPr>
          <w:noProof/>
        </w:rPr>
        <w:t>3</w:t>
      </w:r>
      <w:r w:rsidR="00220A80">
        <w:t>.</w:t>
      </w:r>
      <w:r w:rsidR="00220A80">
        <w:rPr>
          <w:noProof/>
        </w:rPr>
        <w:t>5</w:t>
      </w:r>
      <w:r w:rsidR="00220A80">
        <w:fldChar w:fldCharType="end"/>
      </w:r>
      <w:r w:rsidR="0071682E">
        <w:t xml:space="preserve">. The devices </w:t>
      </w:r>
      <w:proofErr w:type="gramStart"/>
      <w:r w:rsidR="0071682E">
        <w:t>were tested</w:t>
      </w:r>
      <w:proofErr w:type="gramEnd"/>
      <w:r w:rsidR="0071682E">
        <w:t xml:space="preserve"> </w:t>
      </w:r>
      <w:r w:rsidR="00A463D1">
        <w:t>per</w:t>
      </w:r>
      <w:r w:rsidR="0071682E">
        <w:t xml:space="preserve"> the </w:t>
      </w:r>
      <w:r w:rsidR="00667487">
        <w:t>test setup shown in Appendix C.</w:t>
      </w:r>
      <w:r w:rsidR="00A463D1">
        <w:t xml:space="preserve"> An important feature in </w:t>
      </w:r>
      <w:r w:rsidR="00A463D1">
        <w:fldChar w:fldCharType="begin"/>
      </w:r>
      <w:r w:rsidR="00A463D1">
        <w:instrText xml:space="preserve"> REF _Ref490174092 \h </w:instrText>
      </w:r>
      <w:r w:rsidR="00A463D1">
        <w:fldChar w:fldCharType="separate"/>
      </w:r>
      <w:r w:rsidR="00A463D1">
        <w:t xml:space="preserve">Figure </w:t>
      </w:r>
      <w:r w:rsidR="00A463D1">
        <w:rPr>
          <w:noProof/>
          <w:cs/>
        </w:rPr>
        <w:t>‎</w:t>
      </w:r>
      <w:r w:rsidR="00A463D1">
        <w:rPr>
          <w:noProof/>
        </w:rPr>
        <w:t>3</w:t>
      </w:r>
      <w:r w:rsidR="00A463D1">
        <w:t>.</w:t>
      </w:r>
      <w:r w:rsidR="00A463D1">
        <w:rPr>
          <w:noProof/>
        </w:rPr>
        <w:t>5</w:t>
      </w:r>
      <w:r w:rsidR="00A463D1">
        <w:fldChar w:fldCharType="end"/>
      </w:r>
      <w:r w:rsidR="00A463D1">
        <w:t xml:space="preserve"> is the use of common centroid in distributing the gates across the synapse. This reduces the impact of process gradient in modifying the strength of the gate and equalizes the strength of each gate</w:t>
      </w:r>
      <w:r w:rsidR="00983A32">
        <w:fldChar w:fldCharType="begin" w:fldLock="1"/>
      </w:r>
      <w:r w:rsidR="00D93F6D">
        <w:instrText>ADDIN CSL_CITATION { "citationItems" : [ { "id" : "ITEM-1", "itemData" : { "DOI" : "10.1109/TNANO.2016.2525039", "ISSN" : "1536125X", "author" : [ { "dropping-particle" : "", "family" : "Darwish", "given" : "Mohamed", "non-dropping-particle" : "", "parse-names" : false, "suffix" : "" }, { "dropping-particle" : "", "family" : "Calayir", "given" : "Vehbi", "non-dropping-particle" : "", "parse-names" : false, "suffix" : "" }, { "dropping-particle" : "", "family" : "Pileggi", "given" : "Lawrence", "non-dropping-particle" : "", "parse-names" : false, "suffix" : "" }, { "dropping-particle" : "", "family" : "Weldon", "given" : "Jeffrey A.", "non-dropping-particle" : "", "parse-names" : false, "suffix" : "" } ], "container-title" : "IEEE Transactions on Nanotechnology", "id" : "ITEM-1", "issue" : "2", "issued" : { "date-parts" : [ [ "2016", "3" ] ] }, "page" : "318-327", "title" : "Ultracompact Graphene Multigate Variable Resistor for Neuromorphic Computing", "type" : "article-journal", "volume" : "15" }, "uris" : [ "http://www.mendeley.com/documents/?uuid=b531ec94-2c17-440e-82c9-1577a27c4c8b" ] } ], "mendeley" : { "formattedCitation" : "[41]", "plainTextFormattedCitation" : "[41]", "previouslyFormattedCitation" : "[41]" }, "properties" : { "noteIndex" : 0 }, "schema" : "https://github.com/citation-style-language/schema/raw/master/csl-citation.json" }</w:instrText>
      </w:r>
      <w:r w:rsidR="00983A32">
        <w:fldChar w:fldCharType="separate"/>
      </w:r>
      <w:r w:rsidR="00D93F6D" w:rsidRPr="00D93F6D">
        <w:rPr>
          <w:noProof/>
        </w:rPr>
        <w:t>[41]</w:t>
      </w:r>
      <w:r w:rsidR="00983A32">
        <w:fldChar w:fldCharType="end"/>
      </w:r>
      <w:r w:rsidR="00A463D1">
        <w:t>. This was verified experimentally where using direct binary scaled lengths showed unequal gate strengths in modifying the resistance of the synapse</w:t>
      </w:r>
      <w:r w:rsidR="00983A32">
        <w:fldChar w:fldCharType="begin" w:fldLock="1"/>
      </w:r>
      <w:r w:rsidR="00D93F6D">
        <w:instrText>ADDIN CSL_CITATION { "citationItems" : [ { "id" : "ITEM-1", "itemData" : { "ISBN" : "9783981537024", "author" : [ { "dropping-particle" : "", "family" : "Calayir", "given" : "Vehbi", "non-dropping-particle" : "", "parse-names" : false, "suffix" : "" }, { "dropping-particle" : "", "family" : "Darwish", "given" : "Mohamed", "non-dropping-particle" : "", "parse-names" : false, "suffix" : "" }, { "dropping-particle" : "", "family" : "Weldon", "given" : "Jeffrey", "non-dropping-particle" : "", "parse-names" : false, "suffix" : "" }, { "dropping-particle" : "", "family" : "Pileggi", "given" : "Larry", "non-dropping-particle" : "", "parse-names" : false, "suffix" : "" } ], "container-title" : "Design, Automation &amp; Test in Europe Conference &amp; Exhibition (DATE), 2015", "id" : "ITEM-1", "issued" : { "date-parts" : [ [ "2015" ] ] }, "publisher" : "IEEE Conference Publications", "publisher-place" : "Grenoble, France", "title" : "Analog Neuromorphic Computing Enabled by Multi-Gate Programmable Resistive Devices", "title-short" : "Design, Automation and Test in Europe Conference a", "type" : "paper-conference" }, "uris" : [ "http://www.mendeley.com/documents/?uuid=203aeedb-4e12-4599-8faa-e8693554e6e7" ] } ], "mendeley" : { "formattedCitation" : "[40]", "plainTextFormattedCitation" : "[40]", "previouslyFormattedCitation" : "[40]" }, "properties" : { "noteIndex" : 0 }, "schema" : "https://github.com/citation-style-language/schema/raw/master/csl-citation.json" }</w:instrText>
      </w:r>
      <w:r w:rsidR="00983A32">
        <w:fldChar w:fldCharType="separate"/>
      </w:r>
      <w:r w:rsidR="00D93F6D" w:rsidRPr="00D93F6D">
        <w:rPr>
          <w:noProof/>
        </w:rPr>
        <w:t>[40]</w:t>
      </w:r>
      <w:r w:rsidR="00983A32">
        <w:fldChar w:fldCharType="end"/>
      </w:r>
      <w:r w:rsidR="00A463D1">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667487" w:rsidTr="00667487">
        <w:tc>
          <w:tcPr>
            <w:tcW w:w="4675" w:type="dxa"/>
            <w:vAlign w:val="bottom"/>
          </w:tcPr>
          <w:p w:rsidR="00667487" w:rsidRDefault="00667487" w:rsidP="00667487">
            <w:pPr>
              <w:ind w:firstLine="0"/>
              <w:jc w:val="center"/>
            </w:pPr>
            <w:r>
              <w:rPr>
                <w:noProof/>
              </w:rPr>
              <w:drawing>
                <wp:inline distT="0" distB="0" distL="0" distR="0">
                  <wp:extent cx="2834640" cy="2481688"/>
                  <wp:effectExtent l="0" t="0" r="381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after_top_gate_metal.jpg"/>
                          <pic:cNvPicPr/>
                        </pic:nvPicPr>
                        <pic:blipFill rotWithShape="1">
                          <a:blip r:embed="rId23">
                            <a:extLst>
                              <a:ext uri="{28A0092B-C50C-407E-A947-70E740481C1C}">
                                <a14:useLocalDpi xmlns:a14="http://schemas.microsoft.com/office/drawing/2010/main" val="0"/>
                              </a:ext>
                            </a:extLst>
                          </a:blip>
                          <a:srcRect l="24003" t="20297" r="26646" b="25725"/>
                          <a:stretch/>
                        </pic:blipFill>
                        <pic:spPr bwMode="auto">
                          <a:xfrm>
                            <a:off x="0" y="0"/>
                            <a:ext cx="2834640" cy="2481688"/>
                          </a:xfrm>
                          <a:prstGeom prst="rect">
                            <a:avLst/>
                          </a:prstGeom>
                          <a:ln>
                            <a:noFill/>
                          </a:ln>
                          <a:extLst>
                            <a:ext uri="{53640926-AAD7-44D8-BBD7-CCE9431645EC}">
                              <a14:shadowObscured xmlns:a14="http://schemas.microsoft.com/office/drawing/2010/main"/>
                            </a:ext>
                          </a:extLst>
                        </pic:spPr>
                      </pic:pic>
                    </a:graphicData>
                  </a:graphic>
                </wp:inline>
              </w:drawing>
            </w:r>
          </w:p>
          <w:p w:rsidR="00667487" w:rsidRDefault="00667487" w:rsidP="00667487">
            <w:pPr>
              <w:ind w:firstLine="0"/>
              <w:jc w:val="center"/>
            </w:pPr>
            <w:r>
              <w:t>(a)</w:t>
            </w:r>
          </w:p>
        </w:tc>
        <w:tc>
          <w:tcPr>
            <w:tcW w:w="4675" w:type="dxa"/>
            <w:vAlign w:val="bottom"/>
          </w:tcPr>
          <w:p w:rsidR="00667487" w:rsidRDefault="00667487" w:rsidP="00667487">
            <w:pPr>
              <w:ind w:firstLine="0"/>
              <w:jc w:val="center"/>
            </w:pPr>
            <w:r>
              <w:rPr>
                <w:noProof/>
              </w:rPr>
              <w:drawing>
                <wp:inline distT="0" distB="0" distL="0" distR="0">
                  <wp:extent cx="2834640" cy="2485525"/>
                  <wp:effectExtent l="0" t="0" r="381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Device SEM.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834640" cy="2485525"/>
                          </a:xfrm>
                          <a:prstGeom prst="rect">
                            <a:avLst/>
                          </a:prstGeom>
                        </pic:spPr>
                      </pic:pic>
                    </a:graphicData>
                  </a:graphic>
                </wp:inline>
              </w:drawing>
            </w:r>
          </w:p>
          <w:p w:rsidR="00667487" w:rsidRDefault="00667487" w:rsidP="00C8201B">
            <w:pPr>
              <w:keepNext/>
              <w:ind w:firstLine="0"/>
              <w:jc w:val="center"/>
            </w:pPr>
            <w:r>
              <w:t>(b)</w:t>
            </w:r>
          </w:p>
        </w:tc>
      </w:tr>
    </w:tbl>
    <w:p w:rsidR="00667487" w:rsidRDefault="00C8201B" w:rsidP="00C8201B">
      <w:pPr>
        <w:pStyle w:val="Caption"/>
      </w:pPr>
      <w:bookmarkStart w:id="11" w:name="_Ref490174092"/>
      <w:r>
        <w:t xml:space="preserve">Figure </w:t>
      </w:r>
      <w:fldSimple w:instr=" STYLEREF 1 \s ">
        <w:r w:rsidR="00EB7822">
          <w:rPr>
            <w:noProof/>
            <w:cs/>
          </w:rPr>
          <w:t>‎</w:t>
        </w:r>
        <w:r w:rsidR="00EB7822">
          <w:rPr>
            <w:noProof/>
          </w:rPr>
          <w:t>3</w:t>
        </w:r>
      </w:fldSimple>
      <w:r w:rsidR="00EB7822">
        <w:t>.</w:t>
      </w:r>
      <w:fldSimple w:instr=" SEQ Figure \* ARABIC \s 1 ">
        <w:r w:rsidR="00EB7822">
          <w:rPr>
            <w:noProof/>
          </w:rPr>
          <w:t>5</w:t>
        </w:r>
      </w:fldSimple>
      <w:bookmarkEnd w:id="11"/>
      <w:r>
        <w:t xml:space="preserve"> (a) Optical microscope, and (b) False color SEM image of 3-bit graphene synapse. The binary-scaled gate lengths </w:t>
      </w:r>
      <w:proofErr w:type="gramStart"/>
      <w:r>
        <w:t>are distributed</w:t>
      </w:r>
      <w:proofErr w:type="gramEnd"/>
      <w:r>
        <w:t xml:space="preserve"> in a common</w:t>
      </w:r>
      <w:r w:rsidR="00A463D1">
        <w:t xml:space="preserve"> </w:t>
      </w:r>
      <w:r>
        <w:t>centroid fashion to reduce the effect of process gradient on gate strength.</w:t>
      </w:r>
      <w:r w:rsidR="004A166A">
        <w:t xml:space="preserve"> The spacing between the two contacts is </w:t>
      </w:r>
      <w:proofErr w:type="gramStart"/>
      <w:r w:rsidR="004A166A">
        <w:t>9</w:t>
      </w:r>
      <w:proofErr w:type="gramEnd"/>
      <w:r w:rsidR="004A166A">
        <w:t xml:space="preserve"> </w:t>
      </w:r>
      <w:r w:rsidR="004A166A">
        <w:rPr>
          <w:rFonts w:cs="Times"/>
        </w:rPr>
        <w:t>µ</w:t>
      </w:r>
      <w:r w:rsidR="004A166A">
        <w:t>m, and the width of the channel i</w:t>
      </w:r>
      <w:r w:rsidR="006E1644">
        <w:t xml:space="preserve">s 2.75 </w:t>
      </w:r>
      <w:r w:rsidR="006E1644">
        <w:rPr>
          <w:rFonts w:cs="Times"/>
        </w:rPr>
        <w:t>µ</w:t>
      </w:r>
      <w:r w:rsidR="006E1644">
        <w:t>m.</w:t>
      </w:r>
    </w:p>
    <w:p w:rsidR="00D055B8" w:rsidRDefault="004A166A" w:rsidP="00C8244D">
      <w:r>
        <w:t xml:space="preserve">The longest gate </w:t>
      </w:r>
      <w:proofErr w:type="gramStart"/>
      <w:r>
        <w:t>was chosen</w:t>
      </w:r>
      <w:proofErr w:type="gramEnd"/>
      <w:r>
        <w:t xml:space="preserve"> to act as the Most Significant Bit (MSB) because it has the </w:t>
      </w:r>
      <w:r w:rsidR="00021B0A">
        <w:t>biggest</w:t>
      </w:r>
      <w:r>
        <w:t xml:space="preserve"> impact on the resistance change </w:t>
      </w:r>
      <w:r w:rsidR="00021B0A">
        <w:t xml:space="preserve">compared to the other gates. The measured resistance of the device vs code word at two different back gate voltages corresponding to </w:t>
      </w:r>
      <w:r w:rsidR="00E85CE8">
        <w:t xml:space="preserve">the maximum </w:t>
      </w:r>
      <w:r w:rsidR="00021B0A">
        <w:t xml:space="preserve">positive and negative resistance change </w:t>
      </w:r>
      <w:proofErr w:type="gramStart"/>
      <w:r w:rsidR="00021B0A">
        <w:t>is shown</w:t>
      </w:r>
      <w:proofErr w:type="gramEnd"/>
      <w:r w:rsidR="00021B0A">
        <w:t xml:space="preserve"> in</w:t>
      </w:r>
      <w:r w:rsidR="006D0AE4">
        <w:t xml:space="preserve"> </w:t>
      </w:r>
      <w:r w:rsidR="006D0AE4">
        <w:fldChar w:fldCharType="begin"/>
      </w:r>
      <w:r w:rsidR="006D0AE4">
        <w:instrText xml:space="preserve"> REF _Ref490175648 \h </w:instrText>
      </w:r>
      <w:r w:rsidR="006D0AE4">
        <w:fldChar w:fldCharType="separate"/>
      </w:r>
      <w:r w:rsidR="006D0AE4">
        <w:t xml:space="preserve">Figure </w:t>
      </w:r>
      <w:r w:rsidR="006D0AE4">
        <w:rPr>
          <w:noProof/>
          <w:cs/>
        </w:rPr>
        <w:t>‎</w:t>
      </w:r>
      <w:r w:rsidR="006D0AE4">
        <w:rPr>
          <w:noProof/>
        </w:rPr>
        <w:t>3</w:t>
      </w:r>
      <w:r w:rsidR="006D0AE4">
        <w:t>.</w:t>
      </w:r>
      <w:r w:rsidR="006D0AE4">
        <w:rPr>
          <w:noProof/>
        </w:rPr>
        <w:t>6</w:t>
      </w:r>
      <w:r w:rsidR="006D0AE4">
        <w:fldChar w:fldCharType="end"/>
      </w:r>
      <w:r w:rsidR="00021B0A">
        <w:t>.</w:t>
      </w:r>
      <w:r w:rsidR="00CC567F">
        <w:t xml:space="preserve"> The top gate voltage used in for binary 0/1 was </w:t>
      </w:r>
      <w:r w:rsidR="00C54190">
        <w:t>0</w:t>
      </w:r>
      <w:r w:rsidR="00CC567F">
        <w:t>/0</w:t>
      </w:r>
      <w:r w:rsidR="00C54190">
        <w:t>.067</w:t>
      </w:r>
      <w:r w:rsidR="00CC567F">
        <w:t xml:space="preserve"> V respectively.</w:t>
      </w:r>
      <w:r w:rsidR="0000152F">
        <w:t xml:space="preserve"> The </w:t>
      </w:r>
      <w:r w:rsidR="008A672D">
        <w:t>resistance changes by about</w:t>
      </w:r>
      <w:r w:rsidR="000244E0">
        <w:t xml:space="preserve"> 15.7 k</w:t>
      </w:r>
      <w:r w:rsidR="000244E0">
        <w:rPr>
          <w:rFonts w:cs="Times"/>
        </w:rPr>
        <w:t>Ω in the positive direction (19.</w:t>
      </w:r>
      <w:r w:rsidR="003C697B">
        <w:rPr>
          <w:rFonts w:cs="Times"/>
        </w:rPr>
        <w:t>5</w:t>
      </w:r>
      <w:r w:rsidR="000244E0">
        <w:t xml:space="preserve"> – 35.</w:t>
      </w:r>
      <w:r w:rsidR="003C697B">
        <w:t>4</w:t>
      </w:r>
      <w:r w:rsidR="000244E0">
        <w:t xml:space="preserve"> k</w:t>
      </w:r>
      <w:r w:rsidR="000244E0">
        <w:rPr>
          <w:rFonts w:cs="Times"/>
        </w:rPr>
        <w:t xml:space="preserve">Ω) and </w:t>
      </w:r>
      <w:r w:rsidR="003C697B">
        <w:t>8</w:t>
      </w:r>
      <w:r w:rsidR="000244E0">
        <w:t>.</w:t>
      </w:r>
      <w:r w:rsidR="003C697B">
        <w:t>7</w:t>
      </w:r>
      <w:r w:rsidR="000244E0">
        <w:t xml:space="preserve"> k</w:t>
      </w:r>
      <w:r w:rsidR="000244E0">
        <w:rPr>
          <w:rFonts w:cs="Times"/>
        </w:rPr>
        <w:t xml:space="preserve">Ω in the </w:t>
      </w:r>
      <w:r w:rsidR="00E85CE8">
        <w:rPr>
          <w:rFonts w:cs="Times"/>
        </w:rPr>
        <w:t>negative</w:t>
      </w:r>
      <w:r w:rsidR="000244E0">
        <w:rPr>
          <w:rFonts w:cs="Times"/>
        </w:rPr>
        <w:t xml:space="preserve"> direction (19</w:t>
      </w:r>
      <w:r w:rsidR="000244E0">
        <w:t xml:space="preserve"> – </w:t>
      </w:r>
      <w:r w:rsidR="003F6B49">
        <w:t>27</w:t>
      </w:r>
      <w:r w:rsidR="000244E0">
        <w:t>.</w:t>
      </w:r>
      <w:r w:rsidR="003C697B">
        <w:t>7</w:t>
      </w:r>
      <w:r w:rsidR="000244E0">
        <w:t xml:space="preserve"> k</w:t>
      </w:r>
      <w:r w:rsidR="000244E0">
        <w:rPr>
          <w:rFonts w:cs="Times"/>
        </w:rPr>
        <w:t>Ω)</w:t>
      </w:r>
      <w:r w:rsidR="00212A90">
        <w:rPr>
          <w:rFonts w:cs="Times"/>
        </w:rPr>
        <w:t>.</w:t>
      </w:r>
      <w:r w:rsidR="00F245B9" w:rsidRPr="00F245B9">
        <w:t xml:space="preserve"> </w:t>
      </w:r>
      <w:r w:rsidR="00F245B9">
        <w:t>The inequality between the resistance change ranges</w:t>
      </w:r>
      <w:r w:rsidR="00E85CE8">
        <w:t xml:space="preserve"> and the negative resistance change at a lower back gate voltage despite</w:t>
      </w:r>
      <w:r w:rsidR="00C8244D">
        <w:t xml:space="preserve"> applying a positive top gate voltage indicates the present of negative oxide charges affecting the field generated by the gate. This was confirmed by evaluating the amount of Dirac point voltage shift created by the top gate when a positive and negative voltages are applied, and it was found that the negative gate voltage cause more resistance change. The difference in strength </w:t>
      </w:r>
      <w:proofErr w:type="gramStart"/>
      <w:r w:rsidR="00C8244D">
        <w:t>was found</w:t>
      </w:r>
      <w:proofErr w:type="gramEnd"/>
      <w:r w:rsidR="00C8244D">
        <w:t xml:space="preserve"> to be due to a negative oxide charge of density </w:t>
      </w:r>
      <w:r w:rsidR="004E6DC6">
        <w:t xml:space="preserve">of 8.74 </w:t>
      </w:r>
      <w:r w:rsidR="004E6DC6">
        <w:rPr>
          <w:rFonts w:cs="Times"/>
        </w:rPr>
        <w:t>×</w:t>
      </w:r>
      <w:r w:rsidR="004E6DC6">
        <w:t xml:space="preserve"> 10</w:t>
      </w:r>
      <w:r w:rsidR="004E6DC6" w:rsidRPr="004E6DC6">
        <w:rPr>
          <w:vertAlign w:val="superscript"/>
        </w:rPr>
        <w:t>11</w:t>
      </w:r>
      <w:r w:rsidR="004E6DC6">
        <w:t xml:space="preserve"> cm</w:t>
      </w:r>
      <w:r w:rsidR="004E6DC6" w:rsidRPr="004E6DC6">
        <w:rPr>
          <w:vertAlign w:val="superscript"/>
        </w:rPr>
        <w:t>-2</w:t>
      </w:r>
      <w:r w:rsidR="004E6DC6">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A6704F" w:rsidTr="00BE7B86">
        <w:tc>
          <w:tcPr>
            <w:tcW w:w="4675" w:type="dxa"/>
            <w:vAlign w:val="bottom"/>
          </w:tcPr>
          <w:p w:rsidR="00A6704F" w:rsidRDefault="00A6704F" w:rsidP="00BE7B86">
            <w:pPr>
              <w:ind w:firstLine="0"/>
              <w:jc w:val="center"/>
            </w:pPr>
            <w:r>
              <w:rPr>
                <w:noProof/>
              </w:rPr>
              <w:lastRenderedPageBreak/>
              <w:drawing>
                <wp:inline distT="0" distB="0" distL="0" distR="0" wp14:anchorId="58E68385" wp14:editId="1E507DF4">
                  <wp:extent cx="2834640" cy="1654080"/>
                  <wp:effectExtent l="0" t="0" r="3810" b="381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after_top_gate_metal.jpg"/>
                          <pic:cNvPicPr/>
                        </pic:nvPicPr>
                        <pic:blipFill>
                          <a:blip r:embed="rId25">
                            <a:extLst>
                              <a:ext uri="{28A0092B-C50C-407E-A947-70E740481C1C}">
                                <a14:useLocalDpi xmlns:a14="http://schemas.microsoft.com/office/drawing/2010/main" val="0"/>
                              </a:ext>
                            </a:extLst>
                          </a:blip>
                          <a:stretch>
                            <a:fillRect/>
                          </a:stretch>
                        </pic:blipFill>
                        <pic:spPr bwMode="auto">
                          <a:xfrm>
                            <a:off x="0" y="0"/>
                            <a:ext cx="2834640" cy="1654080"/>
                          </a:xfrm>
                          <a:prstGeom prst="rect">
                            <a:avLst/>
                          </a:prstGeom>
                          <a:ln>
                            <a:noFill/>
                          </a:ln>
                          <a:extLst>
                            <a:ext uri="{53640926-AAD7-44D8-BBD7-CCE9431645EC}">
                              <a14:shadowObscured xmlns:a14="http://schemas.microsoft.com/office/drawing/2010/main"/>
                            </a:ext>
                          </a:extLst>
                        </pic:spPr>
                      </pic:pic>
                    </a:graphicData>
                  </a:graphic>
                </wp:inline>
              </w:drawing>
            </w:r>
          </w:p>
          <w:p w:rsidR="00A6704F" w:rsidRDefault="00A6704F" w:rsidP="00BE7B86">
            <w:pPr>
              <w:ind w:firstLine="0"/>
              <w:jc w:val="center"/>
            </w:pPr>
            <w:r>
              <w:t>(a)</w:t>
            </w:r>
          </w:p>
        </w:tc>
        <w:tc>
          <w:tcPr>
            <w:tcW w:w="4675" w:type="dxa"/>
            <w:vAlign w:val="bottom"/>
          </w:tcPr>
          <w:p w:rsidR="00A6704F" w:rsidRDefault="00A6704F" w:rsidP="00BE7B86">
            <w:pPr>
              <w:ind w:firstLine="0"/>
              <w:jc w:val="center"/>
            </w:pPr>
            <w:r>
              <w:rPr>
                <w:noProof/>
              </w:rPr>
              <w:drawing>
                <wp:inline distT="0" distB="0" distL="0" distR="0" wp14:anchorId="10FCBE0E" wp14:editId="4B13CC58">
                  <wp:extent cx="2834640" cy="1698171"/>
                  <wp:effectExtent l="0" t="0" r="381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Device SEM.png"/>
                          <pic:cNvPicPr/>
                        </pic:nvPicPr>
                        <pic:blipFill>
                          <a:blip r:embed="rId26">
                            <a:extLst>
                              <a:ext uri="{28A0092B-C50C-407E-A947-70E740481C1C}">
                                <a14:useLocalDpi xmlns:a14="http://schemas.microsoft.com/office/drawing/2010/main" val="0"/>
                              </a:ext>
                            </a:extLst>
                          </a:blip>
                          <a:stretch>
                            <a:fillRect/>
                          </a:stretch>
                        </pic:blipFill>
                        <pic:spPr>
                          <a:xfrm>
                            <a:off x="0" y="0"/>
                            <a:ext cx="2834640" cy="1698171"/>
                          </a:xfrm>
                          <a:prstGeom prst="rect">
                            <a:avLst/>
                          </a:prstGeom>
                        </pic:spPr>
                      </pic:pic>
                    </a:graphicData>
                  </a:graphic>
                </wp:inline>
              </w:drawing>
            </w:r>
          </w:p>
          <w:p w:rsidR="00A6704F" w:rsidRDefault="00A6704F" w:rsidP="00BE7B86">
            <w:pPr>
              <w:keepNext/>
              <w:ind w:firstLine="0"/>
              <w:jc w:val="center"/>
            </w:pPr>
            <w:r>
              <w:t>(b)</w:t>
            </w:r>
          </w:p>
        </w:tc>
      </w:tr>
    </w:tbl>
    <w:p w:rsidR="00A6704F" w:rsidRDefault="00A6704F" w:rsidP="00025914">
      <w:pPr>
        <w:pStyle w:val="Caption"/>
      </w:pPr>
      <w:bookmarkStart w:id="12" w:name="_Ref490175648"/>
      <w:r>
        <w:t xml:space="preserve">Figure </w:t>
      </w:r>
      <w:fldSimple w:instr=" STYLEREF 1 \s ">
        <w:r w:rsidR="00EB7822">
          <w:rPr>
            <w:noProof/>
            <w:cs/>
          </w:rPr>
          <w:t>‎</w:t>
        </w:r>
        <w:r w:rsidR="00EB7822">
          <w:rPr>
            <w:noProof/>
          </w:rPr>
          <w:t>3</w:t>
        </w:r>
      </w:fldSimple>
      <w:r w:rsidR="00EB7822">
        <w:t>.</w:t>
      </w:r>
      <w:fldSimple w:instr=" SEQ Figure \* ARABIC \s 1 ">
        <w:r w:rsidR="00EB7822">
          <w:rPr>
            <w:noProof/>
          </w:rPr>
          <w:t>6</w:t>
        </w:r>
      </w:fldSimple>
      <w:bookmarkEnd w:id="12"/>
      <w:r>
        <w:t xml:space="preserve"> </w:t>
      </w:r>
      <w:r w:rsidR="00956A55">
        <w:t xml:space="preserve">Resistance change vs applied digital code word at a back-gate voltage of </w:t>
      </w:r>
      <w:r>
        <w:t xml:space="preserve">(a) </w:t>
      </w:r>
      <w:r w:rsidR="00956A55">
        <w:t>22.67 V</w:t>
      </w:r>
      <w:r>
        <w:t xml:space="preserve">, and (b) </w:t>
      </w:r>
      <w:r w:rsidR="00956A55">
        <w:t>8V</w:t>
      </w:r>
      <w:r w:rsidR="0000152F">
        <w:t>. These back gate voltage correspond to the maximum resistance change in each direction</w:t>
      </w:r>
      <w:r>
        <w:t xml:space="preserve">. </w:t>
      </w:r>
      <w:r w:rsidR="004067F0">
        <w:t>The top gate voltage used was 0.</w:t>
      </w:r>
      <w:r w:rsidR="007E0DC0">
        <w:t>0</w:t>
      </w:r>
      <w:r w:rsidR="004067F0">
        <w:t xml:space="preserve">67 V and 0V for binary </w:t>
      </w:r>
      <w:proofErr w:type="gramStart"/>
      <w:r w:rsidR="004067F0">
        <w:t>0</w:t>
      </w:r>
      <w:proofErr w:type="gramEnd"/>
      <w:r w:rsidR="004067F0">
        <w:t xml:space="preserve"> and binary 1, respectively</w:t>
      </w:r>
      <w:r w:rsidR="00121BAA">
        <w:t>. The dotted black line represents the best linear fit.</w:t>
      </w:r>
    </w:p>
    <w:p w:rsidR="000A367B" w:rsidRDefault="00BB55FD" w:rsidP="001B373B">
      <w:r>
        <w:t>T</w:t>
      </w:r>
      <w:r w:rsidR="000A367B">
        <w:t xml:space="preserve">o </w:t>
      </w:r>
      <w:r w:rsidR="009E34B9">
        <w:t>evaluate the strength of each gate</w:t>
      </w:r>
      <w:r>
        <w:t xml:space="preserve"> we extracted the resistance change per unit square of each gate</w:t>
      </w:r>
      <w:r w:rsidR="009E34B9">
        <w:t>.</w:t>
      </w:r>
      <w:r w:rsidR="00970276">
        <w:t xml:space="preserve"> The </w:t>
      </w:r>
      <w:r>
        <w:t xml:space="preserve">extracted </w:t>
      </w:r>
      <w:r w:rsidR="00970276">
        <w:t>gate strengths</w:t>
      </w:r>
      <w:r>
        <w:t xml:space="preserve"> per square, shown in </w:t>
      </w:r>
      <w:r>
        <w:fldChar w:fldCharType="begin"/>
      </w:r>
      <w:r>
        <w:instrText xml:space="preserve"> REF _Ref490181623 \h </w:instrText>
      </w:r>
      <w:r>
        <w:fldChar w:fldCharType="separate"/>
      </w:r>
      <w:r>
        <w:t xml:space="preserve">Figure </w:t>
      </w:r>
      <w:r>
        <w:rPr>
          <w:noProof/>
          <w:cs/>
        </w:rPr>
        <w:t>‎</w:t>
      </w:r>
      <w:r>
        <w:rPr>
          <w:noProof/>
        </w:rPr>
        <w:t>3</w:t>
      </w:r>
      <w:r>
        <w:t>.</w:t>
      </w:r>
      <w:r>
        <w:rPr>
          <w:noProof/>
        </w:rPr>
        <w:t>7</w:t>
      </w:r>
      <w:r>
        <w:fldChar w:fldCharType="end"/>
      </w:r>
      <w:r>
        <w:t xml:space="preserve">, indicate that all the gates show equal strength, with </w:t>
      </w:r>
      <w:r w:rsidR="002872F3">
        <w:t xml:space="preserve">a </w:t>
      </w:r>
      <w:r>
        <w:t xml:space="preserve">behavior </w:t>
      </w:r>
      <w:r w:rsidR="002872F3">
        <w:t xml:space="preserve">similar to that shown </w:t>
      </w:r>
      <w:r>
        <w:t xml:space="preserve">in </w:t>
      </w:r>
      <w:r>
        <w:fldChar w:fldCharType="begin"/>
      </w:r>
      <w:r>
        <w:instrText xml:space="preserve"> REF _Ref490172228 \h </w:instrText>
      </w:r>
      <w:r>
        <w:fldChar w:fldCharType="separate"/>
      </w:r>
      <w:r>
        <w:t xml:space="preserve">Figure </w:t>
      </w:r>
      <w:r>
        <w:rPr>
          <w:noProof/>
          <w:cs/>
        </w:rPr>
        <w:t>‎</w:t>
      </w:r>
      <w:r>
        <w:rPr>
          <w:noProof/>
        </w:rPr>
        <w:t>3</w:t>
      </w:r>
      <w:r>
        <w:t>.</w:t>
      </w:r>
      <w:r>
        <w:rPr>
          <w:noProof/>
        </w:rPr>
        <w:t>4</w:t>
      </w:r>
      <w:r>
        <w:fldChar w:fldCharType="end"/>
      </w:r>
      <w:r>
        <w:t>.</w:t>
      </w:r>
      <w:r w:rsidR="001B373B">
        <w:t xml:space="preserve"> This equality in strength is in line with the strong linear behavior and small non-linearity seen in the resistance vs code word measurements shown in </w:t>
      </w:r>
      <w:r w:rsidR="001B373B">
        <w:fldChar w:fldCharType="begin"/>
      </w:r>
      <w:r w:rsidR="001B373B">
        <w:instrText xml:space="preserve"> REF _Ref490175648 \h </w:instrText>
      </w:r>
      <w:r w:rsidR="001B373B">
        <w:fldChar w:fldCharType="separate"/>
      </w:r>
      <w:r w:rsidR="001B373B">
        <w:t xml:space="preserve">Figure </w:t>
      </w:r>
      <w:r w:rsidR="001B373B">
        <w:rPr>
          <w:noProof/>
          <w:cs/>
        </w:rPr>
        <w:t>‎</w:t>
      </w:r>
      <w:r w:rsidR="001B373B">
        <w:rPr>
          <w:noProof/>
        </w:rPr>
        <w:t>3</w:t>
      </w:r>
      <w:r w:rsidR="001B373B">
        <w:t>.</w:t>
      </w:r>
      <w:r w:rsidR="001B373B">
        <w:rPr>
          <w:noProof/>
        </w:rPr>
        <w:t>6</w:t>
      </w:r>
      <w:r w:rsidR="001B373B">
        <w:fldChar w:fldCharType="end"/>
      </w:r>
      <w:r w:rsidR="001B373B">
        <w:t>. Any inequality in gate strengths manifests itself as a non-linearity in the resistance vs code word characteristics</w:t>
      </w:r>
      <w:r w:rsidR="001B373B">
        <w:fldChar w:fldCharType="begin" w:fldLock="1"/>
      </w:r>
      <w:r w:rsidR="00D93F6D">
        <w:instrText>ADDIN CSL_CITATION { "citationItems" : [ { "id" : "ITEM-1", "itemData" : { "ISBN" : "9783981537024", "author" : [ { "dropping-particle" : "", "family" : "Calayir", "given" : "Vehbi", "non-dropping-particle" : "", "parse-names" : false, "suffix" : "" }, { "dropping-particle" : "", "family" : "Darwish", "given" : "Mohamed", "non-dropping-particle" : "", "parse-names" : false, "suffix" : "" }, { "dropping-particle" : "", "family" : "Weldon", "given" : "Jeffrey", "non-dropping-particle" : "", "parse-names" : false, "suffix" : "" }, { "dropping-particle" : "", "family" : "Pileggi", "given" : "Larry", "non-dropping-particle" : "", "parse-names" : false, "suffix" : "" } ], "container-title" : "Design, Automation &amp; Test in Europe Conference &amp; Exhibition (DATE), 2015", "id" : "ITEM-1", "issued" : { "date-parts" : [ [ "2015" ] ] }, "publisher" : "IEEE Conference Publications", "publisher-place" : "Grenoble, France", "title" : "Analog Neuromorphic Computing Enabled by Multi-Gate Programmable Resistive Devices", "title-short" : "Design, Automation and Test in Europe Conference a", "type" : "paper-conference" }, "uris" : [ "http://www.mendeley.com/documents/?uuid=203aeedb-4e12-4599-8faa-e8693554e6e7" ] }, { "id" : "ITEM-2", "itemData" : { "DOI" : "10.1109/TNANO.2016.2525039", "ISSN" : "1536125X", "author" : [ { "dropping-particle" : "", "family" : "Darwish", "given" : "Mohamed", "non-dropping-particle" : "", "parse-names" : false, "suffix" : "" }, { "dropping-particle" : "", "family" : "Calayir", "given" : "Vehbi", "non-dropping-particle" : "", "parse-names" : false, "suffix" : "" }, { "dropping-particle" : "", "family" : "Pileggi", "given" : "Lawrence", "non-dropping-particle" : "", "parse-names" : false, "suffix" : "" }, { "dropping-particle" : "", "family" : "Weldon", "given" : "Jeffrey A.", "non-dropping-particle" : "", "parse-names" : false, "suffix" : "" } ], "container-title" : "IEEE Transactions on Nanotechnology", "id" : "ITEM-2", "issue" : "2", "issued" : { "date-parts" : [ [ "2016", "3" ] ] }, "page" : "318-327", "title" : "Ultracompact Graphene Multigate Variable Resistor for Neuromorphic Computing", "type" : "article-journal", "volume" : "15" }, "uris" : [ "http://www.mendeley.com/documents/?uuid=b531ec94-2c17-440e-82c9-1577a27c4c8b" ] } ], "mendeley" : { "formattedCitation" : "[41], [40]", "plainTextFormattedCitation" : "[41], [40]", "previouslyFormattedCitation" : "[41], [40]" }, "properties" : { "noteIndex" : 0 }, "schema" : "https://github.com/citation-style-language/schema/raw/master/csl-citation.json" }</w:instrText>
      </w:r>
      <w:r w:rsidR="001B373B">
        <w:fldChar w:fldCharType="separate"/>
      </w:r>
      <w:r w:rsidR="00D93F6D" w:rsidRPr="00D93F6D">
        <w:rPr>
          <w:noProof/>
        </w:rPr>
        <w:t>[41], [40]</w:t>
      </w:r>
      <w:r w:rsidR="001B373B">
        <w:fldChar w:fldCharType="end"/>
      </w:r>
      <w:r w:rsidR="001B373B">
        <w:t>.</w:t>
      </w:r>
    </w:p>
    <w:p w:rsidR="00BB55FD" w:rsidRDefault="00BB55FD" w:rsidP="00BB55FD">
      <w:pPr>
        <w:keepNext/>
        <w:ind w:firstLine="0"/>
        <w:jc w:val="center"/>
      </w:pPr>
      <w:r>
        <w:rPr>
          <w:noProof/>
        </w:rPr>
        <w:drawing>
          <wp:inline distT="0" distB="0" distL="0" distR="0">
            <wp:extent cx="5333333" cy="4000000"/>
            <wp:effectExtent l="0" t="0" r="1270" b="63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gateStrength.png"/>
                    <pic:cNvPicPr/>
                  </pic:nvPicPr>
                  <pic:blipFill>
                    <a:blip r:embed="rId27">
                      <a:extLst>
                        <a:ext uri="{28A0092B-C50C-407E-A947-70E740481C1C}">
                          <a14:useLocalDpi xmlns:a14="http://schemas.microsoft.com/office/drawing/2010/main" val="0"/>
                        </a:ext>
                      </a:extLst>
                    </a:blip>
                    <a:stretch>
                      <a:fillRect/>
                    </a:stretch>
                  </pic:blipFill>
                  <pic:spPr>
                    <a:xfrm>
                      <a:off x="0" y="0"/>
                      <a:ext cx="5333333" cy="4000000"/>
                    </a:xfrm>
                    <a:prstGeom prst="rect">
                      <a:avLst/>
                    </a:prstGeom>
                  </pic:spPr>
                </pic:pic>
              </a:graphicData>
            </a:graphic>
          </wp:inline>
        </w:drawing>
      </w:r>
    </w:p>
    <w:p w:rsidR="00BB55FD" w:rsidRDefault="00BB55FD" w:rsidP="00D81F59">
      <w:pPr>
        <w:pStyle w:val="Caption"/>
      </w:pPr>
      <w:bookmarkStart w:id="13" w:name="_Ref490181623"/>
      <w:r>
        <w:t xml:space="preserve">Figure </w:t>
      </w:r>
      <w:fldSimple w:instr=" STYLEREF 1 \s ">
        <w:r w:rsidR="00EB7822">
          <w:rPr>
            <w:noProof/>
            <w:cs/>
          </w:rPr>
          <w:t>‎</w:t>
        </w:r>
        <w:r w:rsidR="00EB7822">
          <w:rPr>
            <w:noProof/>
          </w:rPr>
          <w:t>3</w:t>
        </w:r>
      </w:fldSimple>
      <w:r w:rsidR="00EB7822">
        <w:t>.</w:t>
      </w:r>
      <w:fldSimple w:instr=" SEQ Figure \* ARABIC \s 1 ">
        <w:r w:rsidR="00EB7822">
          <w:rPr>
            <w:noProof/>
          </w:rPr>
          <w:t>7</w:t>
        </w:r>
      </w:fldSimple>
      <w:bookmarkEnd w:id="13"/>
      <w:r>
        <w:t xml:space="preserve"> Extracted resistance change </w:t>
      </w:r>
      <w:r w:rsidR="00D81F59">
        <w:t xml:space="preserve">per unit square </w:t>
      </w:r>
      <w:r>
        <w:t xml:space="preserve">for each gate. The </w:t>
      </w:r>
      <w:r w:rsidR="00D81F59">
        <w:t>extracted values show that the gates have equal strength.</w:t>
      </w:r>
    </w:p>
    <w:p w:rsidR="00B7729E" w:rsidRDefault="00B7729E" w:rsidP="000C65B8">
      <w:r>
        <w:lastRenderedPageBreak/>
        <w:t xml:space="preserve">The measured devices </w:t>
      </w:r>
      <w:proofErr w:type="gramStart"/>
      <w:r>
        <w:t>were used</w:t>
      </w:r>
      <w:proofErr w:type="gramEnd"/>
      <w:r>
        <w:t xml:space="preserve"> to build Verilog-A models that were used for system-level simulations using </w:t>
      </w:r>
      <w:proofErr w:type="spellStart"/>
      <w:r>
        <w:t>Spectre</w:t>
      </w:r>
      <w:proofErr w:type="spellEnd"/>
      <w:r>
        <w:t>.</w:t>
      </w:r>
      <w:r w:rsidR="000C65B8">
        <w:t xml:space="preserve"> An architecture of 5</w:t>
      </w:r>
      <w:r w:rsidR="000C65B8">
        <w:rPr>
          <w:rFonts w:cs="Times"/>
        </w:rPr>
        <w:t>×</w:t>
      </w:r>
      <w:r w:rsidR="000C65B8">
        <w:t>4 neurons was built and programmed to perform edge and line detection as well as pattern recognitions</w:t>
      </w:r>
      <w:r w:rsidR="000C65B8">
        <w:fldChar w:fldCharType="begin" w:fldLock="1"/>
      </w:r>
      <w:r w:rsidR="00D93F6D">
        <w:instrText>ADDIN CSL_CITATION { "citationItems" : [ { "id" : "ITEM-1", "itemData" : { "ISBN" : "9783981537024", "author" : [ { "dropping-particle" : "", "family" : "Calayir", "given" : "Vehbi", "non-dropping-particle" : "", "parse-names" : false, "suffix" : "" }, { "dropping-particle" : "", "family" : "Darwish", "given" : "Mohamed", "non-dropping-particle" : "", "parse-names" : false, "suffix" : "" }, { "dropping-particle" : "", "family" : "Weldon", "given" : "Jeffrey", "non-dropping-particle" : "", "parse-names" : false, "suffix" : "" }, { "dropping-particle" : "", "family" : "Pileggi", "given" : "Larry", "non-dropping-particle" : "", "parse-names" : false, "suffix" : "" } ], "container-title" : "Design, Automation &amp; Test in Europe Conference &amp; Exhibition (DATE), 2015", "id" : "ITEM-1", "issued" : { "date-parts" : [ [ "2015" ] ] }, "publisher" : "IEEE Conference Publications", "publisher-place" : "Grenoble, France", "title" : "Analog Neuromorphic Computing Enabled by Multi-Gate Programmable Resistive Devices", "title-short" : "Design, Automation and Test in Europe Conference a", "type" : "paper-conference" }, "uris" : [ "http://www.mendeley.com/documents/?uuid=203aeedb-4e12-4599-8faa-e8693554e6e7" ] } ], "mendeley" : { "formattedCitation" : "[40]", "plainTextFormattedCitation" : "[40]", "previouslyFormattedCitation" : "[40]" }, "properties" : { "noteIndex" : 0 }, "schema" : "https://github.com/citation-style-language/schema/raw/master/csl-citation.json" }</w:instrText>
      </w:r>
      <w:r w:rsidR="000C65B8">
        <w:fldChar w:fldCharType="separate"/>
      </w:r>
      <w:r w:rsidR="00D93F6D" w:rsidRPr="00D93F6D">
        <w:rPr>
          <w:noProof/>
        </w:rPr>
        <w:t>[40]</w:t>
      </w:r>
      <w:r w:rsidR="000C65B8">
        <w:fldChar w:fldCharType="end"/>
      </w:r>
      <w:r w:rsidR="000C65B8">
        <w:t>. Different functions have different synaptic weights, which were determined by calculating them offline</w:t>
      </w:r>
      <w:r w:rsidR="00C10203">
        <w:t xml:space="preserve">, </w:t>
      </w:r>
      <w:r w:rsidR="000C65B8">
        <w:t xml:space="preserve">using MATLAB. In each case, the network </w:t>
      </w:r>
      <w:proofErr w:type="gramStart"/>
      <w:r w:rsidR="000C65B8">
        <w:t xml:space="preserve">was </w:t>
      </w:r>
      <w:proofErr w:type="spellStart"/>
      <w:r w:rsidR="000C65B8">
        <w:t>precharged</w:t>
      </w:r>
      <w:proofErr w:type="spellEnd"/>
      <w:proofErr w:type="gramEnd"/>
      <w:r w:rsidR="000C65B8">
        <w:t xml:space="preserve"> to the input value and the network was left to relax</w:t>
      </w:r>
      <w:r w:rsidR="00C10203">
        <w:t xml:space="preserve">, converging to the output of the calculation. </w:t>
      </w:r>
      <w:r w:rsidR="002C1AD7">
        <w:t>The system was able to perform edge and line detection correctly and recover(recognize) distorted patterns with up to 28% of distortion</w:t>
      </w:r>
      <w:r w:rsidR="00BC4066">
        <w:fldChar w:fldCharType="begin" w:fldLock="1"/>
      </w:r>
      <w:r w:rsidR="00D93F6D">
        <w:instrText>ADDIN CSL_CITATION { "citationItems" : [ { "id" : "ITEM-1", "itemData" : { "ISBN" : "9783981537024", "author" : [ { "dropping-particle" : "", "family" : "Calayir", "given" : "Vehbi", "non-dropping-particle" : "", "parse-names" : false, "suffix" : "" }, { "dropping-particle" : "", "family" : "Darwish", "given" : "Mohamed", "non-dropping-particle" : "", "parse-names" : false, "suffix" : "" }, { "dropping-particle" : "", "family" : "Weldon", "given" : "Jeffrey", "non-dropping-particle" : "", "parse-names" : false, "suffix" : "" }, { "dropping-particle" : "", "family" : "Pileggi", "given" : "Larry", "non-dropping-particle" : "", "parse-names" : false, "suffix" : "" } ], "container-title" : "Design, Automation &amp; Test in Europe Conference &amp; Exhibition (DATE), 2015", "id" : "ITEM-1", "issued" : { "date-parts" : [ [ "2015" ] ] }, "publisher" : "IEEE Conference Publications", "publisher-place" : "Grenoble, France", "title" : "Analog Neuromorphic Computing Enabled by Multi-Gate Programmable Resistive Devices", "title-short" : "Design, Automation and Test in Europe Conference a", "type" : "paper-conference" }, "uris" : [ "http://www.mendeley.com/documents/?uuid=203aeedb-4e12-4599-8faa-e8693554e6e7" ] } ], "mendeley" : { "formattedCitation" : "[40]", "plainTextFormattedCitation" : "[40]", "previouslyFormattedCitation" : "[40]" }, "properties" : { "noteIndex" : 0 }, "schema" : "https://github.com/citation-style-language/schema/raw/master/csl-citation.json" }</w:instrText>
      </w:r>
      <w:r w:rsidR="00BC4066">
        <w:fldChar w:fldCharType="separate"/>
      </w:r>
      <w:r w:rsidR="00D93F6D" w:rsidRPr="00D93F6D">
        <w:rPr>
          <w:noProof/>
        </w:rPr>
        <w:t>[40]</w:t>
      </w:r>
      <w:r w:rsidR="00BC4066">
        <w:fldChar w:fldCharType="end"/>
      </w:r>
      <w:r w:rsidR="002C1AD7">
        <w:t>.</w:t>
      </w:r>
    </w:p>
    <w:p w:rsidR="00E46C40" w:rsidRDefault="00E46C40" w:rsidP="001C7C42">
      <w:pPr>
        <w:pStyle w:val="Heading2"/>
      </w:pPr>
      <w:r>
        <w:t>Conclusion</w:t>
      </w:r>
    </w:p>
    <w:p w:rsidR="001A3D4A" w:rsidRDefault="00D3087D" w:rsidP="004B400B">
      <w:r>
        <w:t>We have demonstrated an area efficient of CNNs using graphene to implement an all-resistance architecture of synapses and neurons. The devices depend on the low charged</w:t>
      </w:r>
      <w:r w:rsidR="001A3D4A">
        <w:t>-</w:t>
      </w:r>
      <w:r>
        <w:t xml:space="preserve">impurity concentration and high gate strength to be able to regenerate the voltage changes at the input. The graphene implementation of the all-resistance CNN architecture is highly scalable with very low area compared to CMOS implementations. </w:t>
      </w:r>
      <w:r w:rsidR="001A3D4A">
        <w:t>We fabricated prototype devices for the synapses and used it to extract the information needed to build Verilog-A models for use in system-level simulations validating the viability of the architecture.</w:t>
      </w:r>
      <w:r w:rsidR="004B400B">
        <w:t xml:space="preserve"> The less the charged-impurity concentration and the stronger the device gates area, the bigger the network can be.</w:t>
      </w:r>
    </w:p>
    <w:p w:rsidR="004B400B" w:rsidRDefault="004B400B" w:rsidP="00011BB1">
      <w:r>
        <w:t xml:space="preserve">From a system perspective, more work need to be done on the size limits of the network and the limitations posed by device non-idealities. The maximum number of characters that can be stored in a network of a given size and its relation to the training scheme used to identify the required synaptic weights is </w:t>
      </w:r>
      <w:r w:rsidR="002A194F">
        <w:t>still an open problem</w:t>
      </w:r>
      <w:r>
        <w:t>.</w:t>
      </w:r>
      <w:r w:rsidR="002A194F">
        <w:t xml:space="preserve"> Finally, there are no indicators on when a network has converged, but the network is assumed to have converged once the rate of change of </w:t>
      </w:r>
      <w:r w:rsidR="00756E8C">
        <w:t xml:space="preserve">all </w:t>
      </w:r>
      <w:r w:rsidR="002A194F">
        <w:t>neuron output</w:t>
      </w:r>
      <w:r w:rsidR="00756E8C">
        <w:t>s approaches zero</w:t>
      </w:r>
      <w:r w:rsidR="00D74CAE">
        <w:fldChar w:fldCharType="begin" w:fldLock="1"/>
      </w:r>
      <w:r w:rsidR="00020A17">
        <w:instrText>ADDIN CSL_CITATION { "citationItems" : [ { "id" : "ITEM-1", "itemData" : { "DOI" : "10.1109/31.7600", "ISSN" : "00984094", "abstract" : "A novel class of information-processing systems called cellular neural networks is proposed. Like neural networks, they are large-scale nonlinear analog circuits that process signals in real time. Like cellular automata, they consist of a massive aggregate of regularly spaced circuit clones, called cells, which communicate with each other directly only through their nearest neighbors. Each cell is made of a linear capacitor, a nonlinear voltage-controlled current source, and a few resistive linear circuit elements. Cellular neural networks share the best features of both worlds: their continuous-time feature allows real-time signal processing, and their local interconnection feature makes them particularly adapted for VLSI implementation. Cellular neural networks are uniquely suited for high-speed parallel signal processing", "author" : [ { "dropping-particle" : "", "family" : "Chua", "given" : "L.O.", "non-dropping-particle" : "", "parse-names" : false, "suffix" : "" }, { "dropping-particle" : "", "family" : "Yang", "given" : "L.", "non-dropping-particle" : "", "parse-names" : false, "suffix" : "" } ], "container-title" : "IEEE Transactions on Circuits and Systems", "id" : "ITEM-1", "issue" : "10", "issued" : { "date-parts" : [ [ "1988" ] ] }, "page" : "1257-1272", "title" : "Cellular neural networks: theory", "title-short" : "Circuits and Systems, IEEE Transactions on", "type" : "article-journal", "volume" : "35" }, "uris" : [ "http://www.mendeley.com/documents/?uuid=671f8a17-3367-4e05-b94c-00e42064152f" ] }, { "id" : "ITEM-2", "itemData" : { "DOI" : "10.1109/31.7601", "ISBN" : "00984094 (ISSN)", "ISSN" : "00984094", "abstract" : "The theory of a novel class of information-processing systems, called cellular neural networks, which are capable of high-speed parallel signal processing, was presented in a previous paper. A dynamic route approach for analyzing the local dynamics of this class of neural circuits is used to steer the system trajectories into various stable equilibrium configurations which map onto binary patterns to be recognized. Some applications of cellular neural networks to such areas as image processing and pattern recognition are demonstrated, albeit with only a crude circuit. In particular, examples of cellular neural networks which can be designed to recognize the key features of Chinese characters are presented.", "author" : [ { "dropping-particle" : "", "family" : "Chua", "given" : "Leon O.", "non-dropping-particle" : "", "parse-names" : false, "suffix" : "" }, { "dropping-particle" : "", "family" : "Yang", "given" : "Lin", "non-dropping-particle" : "", "parse-names" : false, "suffix" : "" } ], "container-title" : "IEEE transactions on circuits and systems", "id" : "ITEM-2", "issue" : "10", "issued" : { "date-parts" : [ [ "1988" ] ] }, "page" : "1273-1290", "title" : "Cellular neural networks: Applications.", "type" : "article-journal", "volume" : "35" }, "uris" : [ "http://www.mendeley.com/documents/?uuid=ba1d6c8e-049e-42b5-bcf8-e4fc63eca485" ] } ], "mendeley" : { "formattedCitation" : "[68], [69]", "plainTextFormattedCitation" : "[68], [69]", "previouslyFormattedCitation" : "[67], [68]" }, "properties" : { "noteIndex" : 0 }, "schema" : "https://github.com/citation-style-language/schema/raw/master/csl-citation.json" }</w:instrText>
      </w:r>
      <w:r w:rsidR="00D74CAE">
        <w:fldChar w:fldCharType="separate"/>
      </w:r>
      <w:r w:rsidR="00020A17" w:rsidRPr="00020A17">
        <w:rPr>
          <w:noProof/>
        </w:rPr>
        <w:t>[68], [69]</w:t>
      </w:r>
      <w:r w:rsidR="00D74CAE">
        <w:fldChar w:fldCharType="end"/>
      </w:r>
      <w:r w:rsidR="00756E8C">
        <w:t>.</w:t>
      </w:r>
      <w:r w:rsidR="00D74CAE">
        <w:t xml:space="preserve"> These problems need to </w:t>
      </w:r>
      <w:proofErr w:type="gramStart"/>
      <w:r w:rsidR="00D74CAE">
        <w:t>be addressed</w:t>
      </w:r>
      <w:proofErr w:type="gramEnd"/>
      <w:r w:rsidR="00D74CAE">
        <w:t xml:space="preserve"> and the impact of device non-idealities has to be evaluated for this architecture to be deemed mature enough for implementation.</w:t>
      </w:r>
    </w:p>
    <w:p w:rsidR="00632C08" w:rsidRPr="00632C08" w:rsidRDefault="00632C08" w:rsidP="00632C08"/>
    <w:p w:rsidR="000104F8" w:rsidRPr="000104F8" w:rsidRDefault="000104F8" w:rsidP="000104F8"/>
    <w:p w:rsidR="00D64B58" w:rsidRDefault="00D64B58" w:rsidP="00D64B58"/>
    <w:p w:rsidR="00D64B58" w:rsidRDefault="00D64B58">
      <w:r>
        <w:br w:type="page"/>
      </w:r>
    </w:p>
    <w:p w:rsidR="00D64B58" w:rsidRDefault="00D64B58" w:rsidP="00D64B58">
      <w:pPr>
        <w:sectPr w:rsidR="00D64B58" w:rsidSect="00D60E7D">
          <w:pgSz w:w="12240" w:h="15840"/>
          <w:pgMar w:top="1440" w:right="1440" w:bottom="1440" w:left="1440" w:header="720" w:footer="720" w:gutter="0"/>
          <w:cols w:space="720"/>
          <w:titlePg/>
          <w:docGrid w:linePitch="326"/>
        </w:sectPr>
      </w:pPr>
    </w:p>
    <w:p w:rsidR="00D64B58" w:rsidRDefault="00D64B58" w:rsidP="00AB7B79">
      <w:pPr>
        <w:pStyle w:val="Heading1"/>
      </w:pPr>
      <w:r>
        <w:lastRenderedPageBreak/>
        <w:t>Graphene Low-Loss Diodes</w:t>
      </w:r>
    </w:p>
    <w:p w:rsidR="00F6371D" w:rsidRDefault="001967A5" w:rsidP="00144BD8">
      <w:r>
        <w:t xml:space="preserve">Graphene’s unique electronic </w:t>
      </w:r>
      <w:proofErr w:type="gramStart"/>
      <w:r>
        <w:t>properties,</w:t>
      </w:r>
      <w:proofErr w:type="gramEnd"/>
      <w:r>
        <w:t xml:space="preserve"> </w:t>
      </w:r>
      <w:r w:rsidR="003B5903">
        <w:t xml:space="preserve">make it attractive in designing devices that utilize the photon-like behavior of charge carriers. </w:t>
      </w:r>
      <w:r w:rsidR="00095F79">
        <w:t xml:space="preserve">The photon-like behavior of charge carriers in graphene allows us to build </w:t>
      </w:r>
      <w:proofErr w:type="gramStart"/>
      <w:r w:rsidR="00095F79">
        <w:t>zero turn-on voltage diodes</w:t>
      </w:r>
      <w:proofErr w:type="gramEnd"/>
      <w:r w:rsidR="00144BD8">
        <w:t xml:space="preserve">, where the carrier trajectories can be controlled in an anisotropic manner. In this chapter, we propose an implementation of low-loss graphene diodes using asymmetric transmission of charge carriers across an oblique barrier. We present measurement results from prototype devices showing how our proposed diodes outperform other implementations and discuss the performance limitations </w:t>
      </w:r>
      <w:r w:rsidR="006D48AC">
        <w:t>of</w:t>
      </w:r>
      <w:r w:rsidR="00144BD8">
        <w:t xml:space="preserve"> our proposed </w:t>
      </w:r>
      <w:r w:rsidR="006D48AC">
        <w:t>structure</w:t>
      </w:r>
      <w:r w:rsidR="00144BD8">
        <w:t>.</w:t>
      </w:r>
    </w:p>
    <w:p w:rsidR="00A42BF2" w:rsidRDefault="00A42BF2" w:rsidP="00144BD8">
      <w:r>
        <w:t xml:space="preserve">In comparing the performance of different low-loss </w:t>
      </w:r>
      <w:proofErr w:type="gramStart"/>
      <w:r>
        <w:t>diodes</w:t>
      </w:r>
      <w:proofErr w:type="gramEnd"/>
      <w:r>
        <w:t xml:space="preserve"> we use the current conduction asymmetry (</w:t>
      </w:r>
      <m:oMath>
        <m:r>
          <w:rPr>
            <w:rFonts w:ascii="Cambria Math" w:hAnsi="Cambria Math"/>
          </w:rPr>
          <m:t>A</m:t>
        </m:r>
      </m:oMath>
      <w:r>
        <w:t>), defined at the ratio of the forward to reverse current ratio at the same voltage magnitude:</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A42BF2" w:rsidTr="00593449">
        <w:tc>
          <w:tcPr>
            <w:tcW w:w="544" w:type="pct"/>
            <w:vAlign w:val="center"/>
          </w:tcPr>
          <w:p w:rsidR="00A42BF2" w:rsidRDefault="00A42BF2" w:rsidP="00593449">
            <w:pPr>
              <w:ind w:firstLine="0"/>
              <w:jc w:val="center"/>
              <w:rPr>
                <w:rFonts w:eastAsiaTheme="minorEastAsia"/>
              </w:rPr>
            </w:pPr>
          </w:p>
        </w:tc>
        <w:tc>
          <w:tcPr>
            <w:tcW w:w="3856" w:type="pct"/>
            <w:vAlign w:val="center"/>
          </w:tcPr>
          <w:p w:rsidR="00A42BF2" w:rsidRDefault="00A42BF2" w:rsidP="00593449">
            <w:pPr>
              <w:rPr>
                <w:rFonts w:eastAsiaTheme="minorEastAsia"/>
              </w:rPr>
            </w:pPr>
            <m:oMathPara>
              <m:oMath>
                <m:r>
                  <w:rPr>
                    <w:rFonts w:ascii="Cambria Math" w:hAnsi="Cambria Math"/>
                  </w:rPr>
                  <m:t>A=</m:t>
                </m:r>
                <m:d>
                  <m:dPr>
                    <m:begChr m:val="|"/>
                    <m:endChr m:val="|"/>
                    <m:ctrlPr>
                      <w:rPr>
                        <w:rFonts w:ascii="Cambria Math" w:hAnsi="Cambria Math"/>
                        <w:i/>
                      </w:rPr>
                    </m:ctrlPr>
                  </m:dPr>
                  <m:e>
                    <m:f>
                      <m:fPr>
                        <m:ctrlPr>
                          <w:rPr>
                            <w:rFonts w:ascii="Cambria Math" w:hAnsi="Cambria Math"/>
                            <w:i/>
                          </w:rPr>
                        </m:ctrlPr>
                      </m:fPr>
                      <m:num>
                        <m:r>
                          <w:rPr>
                            <w:rFonts w:ascii="Cambria Math" w:hAnsi="Cambria Math"/>
                          </w:rPr>
                          <m:t>I</m:t>
                        </m:r>
                        <m:d>
                          <m:dPr>
                            <m:ctrlPr>
                              <w:rPr>
                                <w:rFonts w:ascii="Cambria Math" w:hAnsi="Cambria Math"/>
                                <w:i/>
                              </w:rPr>
                            </m:ctrlPr>
                          </m:dPr>
                          <m:e>
                            <m:r>
                              <w:rPr>
                                <w:rFonts w:ascii="Cambria Math" w:hAnsi="Cambria Math"/>
                              </w:rPr>
                              <m:t>V+</m:t>
                            </m:r>
                          </m:e>
                        </m:d>
                      </m:num>
                      <m:den>
                        <m:r>
                          <w:rPr>
                            <w:rFonts w:ascii="Cambria Math" w:hAnsi="Cambria Math"/>
                          </w:rPr>
                          <m:t>I</m:t>
                        </m:r>
                        <m:d>
                          <m:dPr>
                            <m:ctrlPr>
                              <w:rPr>
                                <w:rFonts w:ascii="Cambria Math" w:hAnsi="Cambria Math"/>
                                <w:i/>
                              </w:rPr>
                            </m:ctrlPr>
                          </m:dPr>
                          <m:e>
                            <m:r>
                              <w:rPr>
                                <w:rFonts w:ascii="Cambria Math" w:hAnsi="Cambria Math"/>
                              </w:rPr>
                              <m:t>V-</m:t>
                            </m:r>
                          </m:e>
                        </m:d>
                      </m:den>
                    </m:f>
                  </m:e>
                </m:d>
              </m:oMath>
            </m:oMathPara>
          </w:p>
        </w:tc>
        <w:tc>
          <w:tcPr>
            <w:tcW w:w="600" w:type="pct"/>
            <w:vAlign w:val="center"/>
          </w:tcPr>
          <w:p w:rsidR="00A42BF2" w:rsidRDefault="00A42BF2" w:rsidP="00593449">
            <w:pPr>
              <w:ind w:firstLine="0"/>
              <w:jc w:val="right"/>
              <w:rPr>
                <w:rFonts w:eastAsiaTheme="minorEastAsia"/>
              </w:rPr>
            </w:pPr>
            <w:r>
              <w:t>(</w:t>
            </w:r>
            <w:fldSimple w:instr=" STYLEREF 1 \s ">
              <w:r w:rsidR="002479C9">
                <w:rPr>
                  <w:noProof/>
                  <w:cs/>
                </w:rPr>
                <w:t>‎</w:t>
              </w:r>
              <w:r w:rsidR="002479C9">
                <w:rPr>
                  <w:noProof/>
                </w:rPr>
                <w:t>4</w:t>
              </w:r>
            </w:fldSimple>
            <w:r>
              <w:t>.</w:t>
            </w:r>
            <w:fldSimple w:instr=" SEQ Equation \* ARABIC \s 1 ">
              <w:r w:rsidR="002479C9">
                <w:rPr>
                  <w:noProof/>
                </w:rPr>
                <w:t>1</w:t>
              </w:r>
            </w:fldSimple>
            <w:r>
              <w:t>)</w:t>
            </w:r>
          </w:p>
        </w:tc>
      </w:tr>
    </w:tbl>
    <w:p w:rsidR="00A42BF2" w:rsidRDefault="00244DB8" w:rsidP="00144BD8">
      <w:r>
        <w:t xml:space="preserve">Where </w:t>
      </w:r>
      <m:oMath>
        <m:r>
          <w:rPr>
            <w:rFonts w:ascii="Cambria Math" w:hAnsi="Cambria Math"/>
          </w:rPr>
          <m:t>V+</m:t>
        </m:r>
      </m:oMath>
      <w:r>
        <w:t xml:space="preserve"> and </w:t>
      </w:r>
      <m:oMath>
        <m:r>
          <w:rPr>
            <w:rFonts w:ascii="Cambria Math" w:hAnsi="Cambria Math"/>
          </w:rPr>
          <m:t>V-</m:t>
        </m:r>
      </m:oMath>
      <w:r>
        <w:t xml:space="preserve"> represent the same voltage magnitude but applied in the forward and reverse directions, respectively</w:t>
      </w:r>
      <w:r>
        <w:fldChar w:fldCharType="begin" w:fldLock="1"/>
      </w:r>
      <w:r w:rsidR="00020A17">
        <w:instrText>ADDIN CSL_CITATION { "citationItems" : [ { "id" : "ITEM-1", "itemData" : { "DOI" : "10.1016/j.ssc.2012.06.013", "ISSN" : "00381098", "author" : [ { "dropping-particle" : "", "family" : "Moddel", "given" : "Garret", "non-dropping-particle" : "", "parse-names" : false, "suffix" : "" }, { "dropping-particle" : "", "family" : "Zhu", "given" : "Zixu", "non-dropping-particle" : "", "parse-names" : false, "suffix" : "" }, { "dropping-particle" : "", "family" : "Grover", "given" : "Sachit", "non-dropping-particle" : "", "parse-names" : false, "suffix" : "" }, { "dropping-particle" : "", "family" : "Joshi", "given" : "Saumil", "non-dropping-particle" : "", "parse-names" : false, "suffix" : "" } ], "container-title" : "Solid State Communications", "id" : "ITEM-1", "issue" : "19", "issued" : { "date-parts" : [ [ "2012", "10" ] ] }, "page" : "1842-1845", "publisher" : "Elsevier", "title" : "Ultrahigh speed graphene diode with reversible polarity", "type" : "article-journal", "volume" : "152" }, "uris" : [ "http://www.mendeley.com/documents/?uuid=ab9428ef-5b69-4545-b138-56b019814431" ] } ], "mendeley" : { "formattedCitation" : "[84]", "plainTextFormattedCitation" : "[84]", "previouslyFormattedCitation" : "[83]" }, "properties" : { "noteIndex" : 0 }, "schema" : "https://github.com/citation-style-language/schema/raw/master/csl-citation.json" }</w:instrText>
      </w:r>
      <w:r>
        <w:fldChar w:fldCharType="separate"/>
      </w:r>
      <w:r w:rsidR="00020A17" w:rsidRPr="00020A17">
        <w:rPr>
          <w:noProof/>
        </w:rPr>
        <w:t>[84]</w:t>
      </w:r>
      <w:r>
        <w:fldChar w:fldCharType="end"/>
      </w:r>
      <w:r>
        <w:t>.</w:t>
      </w:r>
      <w:r w:rsidR="001C0CBE">
        <w:t xml:space="preserve"> </w:t>
      </w:r>
      <w:r w:rsidR="00234ABF">
        <w:t>T</w:t>
      </w:r>
      <w:r w:rsidR="001C0CBE">
        <w:t xml:space="preserve">he asymmetry </w:t>
      </w:r>
      <w:r w:rsidR="00234ABF">
        <w:t xml:space="preserve">of a perfect linear resistor is unity, and the asymmetry of an ideal diode approaches </w:t>
      </w:r>
      <w:r w:rsidR="001C0CBE">
        <w:t>infinity as it indicates perfe</w:t>
      </w:r>
      <w:r w:rsidR="00234ABF">
        <w:t xml:space="preserve">ct blocking of reverse current. </w:t>
      </w:r>
    </w:p>
    <w:p w:rsidR="00502DD0" w:rsidRDefault="00502DD0" w:rsidP="00144BD8">
      <w:r>
        <w:t>We start by a brief overview of geometric diodes, outlining their principle of operation. We then propose a diode architecture based on the total internal reflection of charge carriers incident on an oblique barrier, discussing its principle of operation and performance limitations before presenting measurement results of fabricated prototype devices. We end the chapter by discussing ways to enhance the performance of the proposed device.</w:t>
      </w:r>
    </w:p>
    <w:p w:rsidR="00E46C40" w:rsidRDefault="00E46C40" w:rsidP="001C7C42">
      <w:pPr>
        <w:pStyle w:val="Heading2"/>
      </w:pPr>
      <w:r>
        <w:t>Geometric Graphene Diodes</w:t>
      </w:r>
    </w:p>
    <w:p w:rsidR="008C4BF2" w:rsidRDefault="00244DB8" w:rsidP="008C4BF2">
      <w:r>
        <w:t xml:space="preserve">Geometric diodes use the asymmetric </w:t>
      </w:r>
      <w:r w:rsidR="000E5D62">
        <w:t>transmission of charge carrier across an aperture to achieve asymmetric conduction</w:t>
      </w:r>
      <w:r w:rsidR="0022265B">
        <w:fldChar w:fldCharType="begin" w:fldLock="1"/>
      </w:r>
      <w:r w:rsidR="00020A17">
        <w:instrText>ADDIN CSL_CITATION { "citationItems" : [ { "id" : "ITEM-1", "itemData" : { "DOI" : "10.1088/0022-3727/46/5/055306", "ISBN" : "0022-3727", "ISSN" : "0022-3727", "abstract" : "The paper demonstrates that a two-dimensional ballistic nanodevice in which the electron gas satisfies either the Schroodinger equation (as in quantum wells in common semiconductor heterostructures) or the Dirac equation (as in graphene) is able to rectify an electric signal if the device has a non-uniform cross section, for instance a taper configuration. No p-n junctions or dissimilar electrodes are necessary for rectification.", "author" : [ { "dropping-particle" : "", "family" : "Dragoman", "given" : "Daniela", "non-dropping-particle" : "", "parse-names" : false, "suffix" : "" }, { "dropping-particle" : "", "family" : "Dragoman", "given" : "Mircea", "non-dropping-particle" : "", "parse-names" : false, "suffix" : "" } ], "container-title" : "Journal of Physics D: Applied Physics", "id" : "ITEM-1", "issue" : "5", "issued" : { "date-parts" : [ [ "2013", "2", "6" ] ] }, "page" : "055306", "title" : "Geometrically induced rectification in two-dimensional ballistic nanodevices", "type" : "article-journal", "volume" : "46" }, "uris" : [ "http://www.mendeley.com/documents/?uuid=501d4e4b-8262-4e46-87f5-d7cac82101f4" ] }, { "id" : "ITEM-2", "itemData" : { "DOI" : "10.1088/0022-3727/46/18/185101", "ISSN" : "0022-3727", "author" : [ { "dropping-particle" : "", "family" : "Zhu", "given" : "Zixu", "non-dropping-particle" : "", "parse-names" : false, "suffix" : "" }, { "dropping-particle" : "", "family" : "Joshi", "given" : "Saumil", "non-dropping-particle" : "", "parse-names" : false, "suffix" : "" }, { "dropping-particle" : "", "family" : "Grover", "given" : "Sachit", "non-dropping-particle" : "", "parse-names" : false, "suffix" : "" }, { "dropping-particle" : "", "family" : "Moddel", "given" : "Garret", "non-dropping-particle" : "", "parse-names" : false, "suffix" : "" } ], "container-title" : "Journal of Physics D: Applied Physics", "id" : "ITEM-2", "issue" : "18", "issued" : { "date-parts" : [ [ "2013", "5", "8" ] ] }, "page" : "185101", "title" : "Graphene geometric diodes for terahertz rectennas", "type" : "article-journal", "volume" : "46" }, "uris" : [ "http://www.mendeley.com/documents/?uuid=0f02e690-30d3-4af5-b060-1efc702e7a6d" ] }, { "id" : "ITEM-3", "itemData" : { "DOI" : "10.1063/1.2906631", "ISSN" : "00036951", "author" : [ { "dropping-particle" : "", "family" : "Wang", "given" : "Z. F.", "non-dropping-particle" : "", "parse-names" : false, "suffix" : "" }, { "dropping-particle" : "", "family" : "Li", "given" : "Qunxiang", "non-dropping-particle" : "", "parse-names" : false, "suffix" : "" }, { "dropping-particle" : "", "family" : "Shi", "given" : "Q. W.", "non-dropping-particle" : "", "parse-names" : false, "suffix" : "" }, { "dropping-particle" : "", "family" : "Wang", "given" : "Xiaoping", "non-dropping-particle" : "", "parse-names" : false, "suffix" : "" }, { "dropping-particle" : "", "family" : "Hou", "given" : "J. G.", "non-dropping-particle" : "", "parse-names" : false, "suffix" : "" }, { "dropping-particle" : "", "family" : "Zheng", "given" : "Huaixiu", "non-dropping-particle" : "", "parse-names" : false, "suffix" : "" }, { "dropping-particle" : "", "family" : "Chen", "given" : "Jie", "non-dropping-particle" : "", "parse-names" : false, "suffix" : "" } ], "container-title" : "Applied Physics Letters", "id" : "ITEM-3", "issue" : "13", "issued" : { "date-parts" : [ [ "2008" ] ] }, "page" : "133119", "title" : "Ballistic rectification in a Z-shaped graphene nanoribbon junction", "type" : "article-journal", "volume" : "92" }, "uris" : [ "http://www.mendeley.com/documents/?uuid=ecd27d42-0d01-4016-84e0-98f291ab4b84" ] }, { "id" : "ITEM-4", "itemData" : { "DOI" : "10.1016/j.ssc.2012.06.013", "ISSN" : "00381098", "author" : [ { "dropping-particle" : "", "family" : "Moddel", "given" : "Garret", "non-dropping-particle" : "", "parse-names" : false, "suffix" : "" }, { "dropping-particle" : "", "family" : "Zhu", "given" : "Zixu", "non-dropping-particle" : "", "parse-names" : false, "suffix" : "" }, { "dropping-particle" : "", "family" : "Grover", "given" : "Sachit", "non-dropping-particle" : "", "parse-names" : false, "suffix" : "" }, { "dropping-particle" : "", "family" : "Joshi", "given" : "Saumil", "non-dropping-particle" : "", "parse-names" : false, "suffix" : "" } ], "container-title" : "Solid State Communications", "id" : "ITEM-4", "issue" : "19", "issued" : { "date-parts" : [ [ "2012", "10" ] ] }, "page" : "1842-1845", "publisher" : "Elsevier", "title" : "Ultrahigh speed graphene diode with reversible polarity", "type" : "article-journal", "volume" : "152" }, "uris" : [ "http://www.mendeley.com/documents/?uuid=ab9428ef-5b69-4545-b138-56b019814431" ] }, { "id" : "ITEM-5", "itemData" : { "DOI" : "10.1063/1.3501051", "ISSN" : "00218979", "author" : [ { "dropping-particle" : "", "family" : "Dragoman", "given" : "D.", "non-dropping-particle" : "", "parse-names" : false, "suffix" : "" }, { "dropping-particle" : "", "family" : "Dragoman", "given" : "M.", "non-dropping-particle" : "", "parse-names" : false, "suffix" : "" }, { "dropping-particle" : "", "family" : "Plana", "given" : "R.", "non-dropping-particle" : "", "parse-names" : false, "suffix" : "" } ], "container-title" : "Journal of Applied Physics", "id" : "ITEM-5", "issue" : "8", "issued" : { "date-parts" : [ [ "2010" ] ] }, "page" : "084316", "title" : "Graphene-based ultrafast diode", "type" : "article-journal", "volume" : "108" }, "uris" : [ "http://www.mendeley.com/documents/?uuid=d1af99ad-4590-43ba-afcc-8f9d332a917a" ] }, { "id" : "ITEM-6", "itemData" : { "DOI" : "10.1007/s11664-016-4938-y", "ISSN" : "0361-5235", "author" : [ { "dropping-particle" : "", "family" : "Auton", "given" : "Gregory", "non-dropping-particle" : "", "parse-names" : false, "suffix" : "" }, { "dropping-particle" : "", "family" : "Kumar", "given" : "Roshan Krishna", "non-dropping-particle" : "", "parse-names" : false, "suffix" : "" }, { "dropping-particle" : "", "family" : "Hill", "given" : "Ernie", "non-dropping-particle" : "", "parse-names" : false, "suffix" : "" }, { "dropping-particle" : "", "family" : "Song", "given" : "Aimin", "non-dropping-particle" : "", "parse-names" : false, "suffix" : "" } ], "container-title" : "Journal of Electronic Materials", "id" : "ITEM-6", "issued" : { "date-parts" : [ [ "2016", "9", "20" ] ] }, "title" : "Graphene Triangular Ballistic Rectifier: Fabrication and Characterisation", "type" : "article-journal" }, "uris" : [ "http://www.mendeley.com/documents/?uuid=1623a512-9a14-4cc7-ae57-b51a2ff457a2" ] } ], "mendeley" : { "formattedCitation" : "[84]\u2013[89]", "plainTextFormattedCitation" : "[84]\u2013[89]", "previouslyFormattedCitation" : "[83]\u2013[88]" }, "properties" : { "noteIndex" : 0 }, "schema" : "https://github.com/citation-style-language/schema/raw/master/csl-citation.json" }</w:instrText>
      </w:r>
      <w:r w:rsidR="0022265B">
        <w:fldChar w:fldCharType="separate"/>
      </w:r>
      <w:r w:rsidR="00020A17" w:rsidRPr="00020A17">
        <w:rPr>
          <w:noProof/>
        </w:rPr>
        <w:t>[84]–[89]</w:t>
      </w:r>
      <w:r w:rsidR="0022265B">
        <w:fldChar w:fldCharType="end"/>
      </w:r>
      <w:r w:rsidR="000E5D62">
        <w:t>.</w:t>
      </w:r>
      <w:r>
        <w:t xml:space="preserve"> </w:t>
      </w:r>
      <w:r w:rsidR="0022265B">
        <w:t>Th</w:t>
      </w:r>
      <w:r w:rsidR="002C0BFC">
        <w:t xml:space="preserve">e principle of operation of such diodes </w:t>
      </w:r>
      <w:proofErr w:type="gramStart"/>
      <w:r w:rsidR="002C0BFC">
        <w:t>can be explained</w:t>
      </w:r>
      <w:proofErr w:type="gramEnd"/>
      <w:r w:rsidR="002C0BFC">
        <w:t xml:space="preserve"> using the toy model shown in</w:t>
      </w:r>
      <w:r w:rsidR="00DE2288">
        <w:t xml:space="preserve"> </w:t>
      </w:r>
      <w:r w:rsidR="00DE2288">
        <w:fldChar w:fldCharType="begin"/>
      </w:r>
      <w:r w:rsidR="00DE2288">
        <w:instrText xml:space="preserve"> REF _Ref490052565 \h </w:instrText>
      </w:r>
      <w:r w:rsidR="00DE2288">
        <w:fldChar w:fldCharType="separate"/>
      </w:r>
      <w:r w:rsidR="00DE2288">
        <w:t xml:space="preserve">Figure </w:t>
      </w:r>
      <w:r w:rsidR="00DE2288">
        <w:rPr>
          <w:noProof/>
          <w:cs/>
        </w:rPr>
        <w:t>‎</w:t>
      </w:r>
      <w:r w:rsidR="00DE2288">
        <w:rPr>
          <w:noProof/>
        </w:rPr>
        <w:t>4</w:t>
      </w:r>
      <w:r w:rsidR="00DE2288">
        <w:t>.</w:t>
      </w:r>
      <w:r w:rsidR="00DE2288">
        <w:rPr>
          <w:noProof/>
        </w:rPr>
        <w:t>1</w:t>
      </w:r>
      <w:r w:rsidR="00DE2288">
        <w:fldChar w:fldCharType="end"/>
      </w:r>
      <w:r w:rsidR="002C0BFC">
        <w:t>.</w:t>
      </w:r>
      <w:r w:rsidR="008C4BF2" w:rsidRPr="008C4BF2">
        <w:t xml:space="preserve"> </w:t>
      </w:r>
    </w:p>
    <w:p w:rsidR="008C4BF2" w:rsidRDefault="008C4BF2" w:rsidP="008C4BF2">
      <w:r>
        <w:t xml:space="preserve">Charge carriers incident from the left to right </w:t>
      </w:r>
      <w:proofErr w:type="gramStart"/>
      <w:r>
        <w:t>get</w:t>
      </w:r>
      <w:proofErr w:type="gramEnd"/>
      <w:r>
        <w:t xml:space="preserve"> collimated by the geometry of the channel leading to the aperture, allowing most of them to pass through. On the other hand, charge carriers traveling from the left to right </w:t>
      </w:r>
      <w:proofErr w:type="gramStart"/>
      <w:r>
        <w:t>do not get</w:t>
      </w:r>
      <w:proofErr w:type="gramEnd"/>
      <w:r>
        <w:t xml:space="preserve"> collimated and only a small portion passes through the aperture. A formal analysis of geometric diodes can be found in</w:t>
      </w:r>
      <w:r>
        <w:fldChar w:fldCharType="begin" w:fldLock="1"/>
      </w:r>
      <w:r w:rsidR="00020A17">
        <w:instrText>ADDIN CSL_CITATION { "citationItems" : [ { "id" : "ITEM-1", "itemData" : { "DOI" : "10.1088/0022-3727/46/5/055306", "ISBN" : "0022-3727", "ISSN" : "0022-3727", "abstract" : "The paper demonstrates that a two-dimensional ballistic nanodevice in which the electron gas satisfies either the Schroodinger equation (as in quantum wells in common semiconductor heterostructures) or the Dirac equation (as in graphene) is able to rectify an electric signal if the device has a non-uniform cross section, for instance a taper configuration. No p-n junctions or dissimilar electrodes are necessary for rectification.", "author" : [ { "dropping-particle" : "", "family" : "Dragoman", "given" : "Daniela", "non-dropping-particle" : "", "parse-names" : false, "suffix" : "" }, { "dropping-particle" : "", "family" : "Dragoman", "given" : "Mircea", "non-dropping-particle" : "", "parse-names" : false, "suffix" : "" } ], "container-title" : "Journal of Physics D: Applied Physics", "id" : "ITEM-1", "issue" : "5", "issued" : { "date-parts" : [ [ "2013", "2", "6" ] ] }, "page" : "055306", "title" : "Geometrically induced rectification in two-dimensional ballistic nanodevices", "type" : "article-journal", "volume" : "46" }, "uris" : [ "http://www.mendeley.com/documents/?uuid=501d4e4b-8262-4e46-87f5-d7cac82101f4" ] } ], "mendeley" : { "formattedCitation" : "[85]", "plainTextFormattedCitation" : "[85]", "previouslyFormattedCitation" : "[84]" }, "properties" : { "noteIndex" : 0 }, "schema" : "https://github.com/citation-style-language/schema/raw/master/csl-citation.json" }</w:instrText>
      </w:r>
      <w:r>
        <w:fldChar w:fldCharType="separate"/>
      </w:r>
      <w:r w:rsidR="00020A17" w:rsidRPr="00020A17">
        <w:rPr>
          <w:noProof/>
        </w:rPr>
        <w:t>[85]</w:t>
      </w:r>
      <w:r>
        <w:fldChar w:fldCharType="end"/>
      </w:r>
      <w:r>
        <w:t>.</w:t>
      </w:r>
    </w:p>
    <w:p w:rsidR="008C4BF2" w:rsidRPr="00DE2288" w:rsidRDefault="008C4BF2" w:rsidP="008C4BF2">
      <w:r>
        <w:t>The maximum asymmetry reported for geometric diodes was ~1.35 for exfoliated graphene and 1.15 for CVD graphene</w:t>
      </w:r>
      <w:r>
        <w:fldChar w:fldCharType="begin" w:fldLock="1"/>
      </w:r>
      <w:r w:rsidR="00020A17">
        <w:instrText>ADDIN CSL_CITATION { "citationItems" : [ { "id" : "ITEM-1", "itemData" : { "DOI" : "10.1016/j.ssc.2012.06.013", "ISSN" : "00381098", "author" : [ { "dropping-particle" : "", "family" : "Moddel", "given" : "Garret", "non-dropping-particle" : "", "parse-names" : false, "suffix" : "" }, { "dropping-particle" : "", "family" : "Zhu", "given" : "Zixu", "non-dropping-particle" : "", "parse-names" : false, "suffix" : "" }, { "dropping-particle" : "", "family" : "Grover", "given" : "Sachit", "non-dropping-particle" : "", "parse-names" : false, "suffix" : "" }, { "dropping-particle" : "", "family" : "Joshi", "given" : "Saumil", "non-dropping-particle" : "", "parse-names" : false, "suffix" : "" } ], "container-title" : "Solid State Communications", "id" : "ITEM-1", "issue" : "19", "issued" : { "date-parts" : [ [ "2012", "10" ] ] }, "page" : "1842-1845", "publisher" : "Elsevier", "title" : "Ultrahigh speed graphene diode with reversible polarity", "type" : "article-journal", "volume" : "152" }, "uris" : [ "http://www.mendeley.com/documents/?uuid=ab9428ef-5b69-4545-b138-56b019814431" ] } ], "mendeley" : { "formattedCitation" : "[84]", "plainTextFormattedCitation" : "[84]", "previouslyFormattedCitation" : "[83]" }, "properties" : { "noteIndex" : 0 }, "schema" : "https://github.com/citation-style-language/schema/raw/master/csl-citation.json" }</w:instrText>
      </w:r>
      <w:r>
        <w:fldChar w:fldCharType="separate"/>
      </w:r>
      <w:r w:rsidR="00020A17" w:rsidRPr="00020A17">
        <w:rPr>
          <w:noProof/>
        </w:rPr>
        <w:t>[84]</w:t>
      </w:r>
      <w:r>
        <w:fldChar w:fldCharType="end"/>
      </w:r>
      <w:r>
        <w:t>. The reduction in asymmetry obtained in CVD graphene can be attributed to the increase in scattering, increasing the resistance of the forward path and allowing carriers to pass in the reverse direction</w:t>
      </w:r>
      <w:r>
        <w:fldChar w:fldCharType="begin" w:fldLock="1"/>
      </w:r>
      <w:r w:rsidR="00020A17">
        <w:instrText>ADDIN CSL_CITATION { "citationItems" : [ { "id" : "ITEM-1", "itemData" : { "DOI" : "10.1002/pssb.201600255", "ISSN" : "03701972", "author" : [ { "dropping-particle" : "", "family" : "Veldhoven", "given" : "Zenas A.", "non-dropping-particle" : "Van", "parse-names" : false, "suffix" : "" }, { "dropping-particle" : "", "family" : "Alexander-Webber", "given" : "Jack A.", "non-dropping-particle" : "", "parse-names" : false, "suffix" : "" }, { "dropping-particle" : "", "family" : "Sagade", "given" : "Abhay A.", "non-dropping-particle" : "", "parse-names" : false, "suffix" : "" }, { "dropping-particle" : "", "family" : "Braeuninger-Weimer", "given" : "Philipp", "non-dropping-particle" : "", "parse-names" : false, "suffix" : "" }, { "dropping-particle" : "", "family" : "Hofmann", "given" : "Stephan", "non-dropping-particle" : "", "parse-names" : false, "suffix" : "" } ], "container-title" : "physica status solidi (b)", "id" : "ITEM-1", "issued" : { "date-parts" : [ [ "2016", "7" ] ] }, "page" : "1-5", "title" : "Electronic properties of CVD graphene: The role of grain boundaries, atmospheric doping, and encapsulation by ALD", "type" : "article-journal", "volume" : "5" }, "uris" : [ "http://www.mendeley.com/documents/?uuid=77bbeddb-b33a-4a55-9577-2da06e7494c3" ] }, { "id" : "ITEM-2", "itemData" : { "DOI" : "10.1126/science.1218948", "ISBN" : "0036-8075", "ISSN" : "0036-8075", "PMID" : "22654054", "abstract" : "Graphene produced by chemical vapor deposition (CVD) is polycrystalline, and scattering of charge carriers at grain boundaries (GBs) could degrade its performance relative to exfoliated, single-crystal graphene. However, the electrical properties of GBs have so far been addressed indirectly without simultaneous knowledge of their locations and structures. We present electrical measurements on individual GBs in CVD graphene first imaged by transmission electron microscopy. Unexpectedly, the electrical conductance improves by one order of magnitude for GBs with better interdomain connectivity. Our study suggests that polycrystalline graphene with good stitching may allow for uniformly high electrical performance rivaling that of exfoliated samples, which we demonstrate using optimized growth conditions and device geometry.", "author" : [ { "dropping-particle" : "", "family" : "Tsen", "given" : "a. W.", "non-dropping-particle" : "", "parse-names" : false, "suffix" : "" }, { "dropping-particle" : "", "family" : "Brown", "given" : "L.", "non-dropping-particle" : "", "parse-names" : false, "suffix" : "" }, { "dropping-particle" : "", "family" : "Levendorf", "given" : "M. P.", "non-dropping-particle" : "", "parse-names" : false, "suffix" : "" }, { "dropping-particle" : "", "family" : "Ghahari", "given" : "F.", "non-dropping-particle" : "", "parse-names" : false, "suffix" : "" }, { "dropping-particle" : "", "family" : "Huang", "given" : "P. Y.", "non-dropping-particle" : "", "parse-names" : false, "suffix" : "" }, { "dropping-particle" : "", "family" : "Havener", "given" : "R. W.", "non-dropping-particle" : "", "parse-names" : false, "suffix" : "" }, { "dropping-particle" : "", "family" : "Ruiz-Vargas", "given" : "C. S.", "non-dropping-particle" : "", "parse-names" : false, "suffix" : "" }, { "dropping-particle" : "", "family" : "Muller", "given" : "D. a.", "non-dropping-particle" : "", "parse-names" : false, "suffix" : "" }, { "dropping-particle" : "", "family" : "Kim", "given" : "P.", "non-dropping-particle" : "", "parse-names" : false, "suffix" : "" }, { "dropping-particle" : "", "family" : "Park", "given" : "J.", "non-dropping-particle" : "", "parse-names" : false, "suffix" : "" } ], "container-title" : "Science", "id" : "ITEM-2", "issue" : "6085", "issued" : { "date-parts" : [ [ "2012", "6", "1" ] ] }, "page" : "1143-1146", "title" : "Tailoring Electrical Transport Across Grain Boundaries in Polycrystalline Graphene", "type" : "article-journal", "volume" : "336" }, "uris" : [ "http://www.mendeley.com/documents/?uuid=28cf67f6-d7f3-4fb1-8474-6c1ea61bb018" ] }, { "id" : "ITEM-3", "itemData" : { "DOI" : "10.1063/1.3643444", "ISBN" : "00036951", "ISSN" : "00036951", "abstract" : "The effects of residues introduced during the transfer of chemical vapor deposited graphene from a Cu substrate to an insulating (SiO2) substrate on the physical and electrical of the transferred graphene are studied. X-ray photoelectron spectroscopy and atomic force microscopy show that this residue can be substantially reduced by annealing in vacuum. The impact of the removal of poly(methyl methacrylate) residue on the electrical properties of graphene \ufb01eld effect devices is demonstrated, including a nearly 2increase in average mobility from 1400 to 2700 cm2 /Vs. The electrical results are compared with graphene doping measurements by Raman spectroscopy", "author" : [ { "dropping-particle" : "", "family" : "Pirkle", "given" : "A.", "non-dropping-particle" : "", "parse-names" : false, "suffix" : "" }, { "dropping-particle" : "", "family" : "Chan", "given" : "J.", "non-dropping-particle" : "", "parse-names" : false, "suffix" : "" }, { "dropping-particle" : "", "family" : "Venugopal", "given" : "A.", "non-dropping-particle" : "", "parse-names" : false, "suffix" : "" }, { "dropping-particle" : "", "family" : "Hinojos", "given" : "D.", "non-dropping-particle" : "", "parse-names" : false, "suffix" : "" }, { "dropping-particle" : "", "family" : "Magnuson", "given" : "C. W.", "non-dropping-particle" : "", "parse-names" : false, "suffix" : "" }, { "dropping-particle" : "", "family" : "McDonnell", "given" : "S.", "non-dropping-particle" : "", "parse-names" : false, "suffix" : "" }, { "dropping-particle" : "", "family" : "Colombo", "given" : "L.", "non-dropping-particle" : "", "parse-names" : false, "suffix" : "" }, { "dropping-particle" : "", "family" : "Vogel", "given" : "E. M.", "non-dropping-particle" : "", "parse-names" : false, "suffix" : "" }, { "dropping-particle" : "", "family" : "Ruoff", "given" : "R. S.", "non-dropping-particle" : "", "parse-names" : false, "suffix" : "" }, { "dropping-particle" : "", "family" : "Wallace", "given" : "R. M.", "non-dropping-particle" : "", "parse-names" : false, "suffix" : "" } ], "container-title" : "Applied Physics Letters", "id" : "ITEM-3", "issue" : "12", "issued" : { "date-parts" : [ [ "2011" ] ] }, "page" : "3-5", "title" : "The effect of chemical residues on the physical and electrical properties of chemical vapor deposited graphene transferred to SiO2", "type" : "article-journal", "volume" : "99" }, "uris" : [ "http://www.mendeley.com/documents/?uuid=b3654157-a06d-4d66-91bc-adf31c5ffb53" ] }, { "id" : "ITEM-4", "itemData" : { "DOI" : "10.1063/1.3611394", "ISBN" : "doi:10.1063/1.3611394", "ISSN" : "00218979", "abstract" : "The mobility of graphene transferred on a SiO2/Si substrate is limited to \u223c10 000 cm2V\u22121s\u22121. Without understanding the graphene/SiO2 interaction, it is difficult to improve the electrical transport properties. Although surface structures on SiO2 such as silanol and siloxane groups are recognized, the relation between the surface treatment of SiO2 and graphene characteristics has not yet been elucidated. This paper discusses the electrical transport properties of graphene on specific surface structures of SiO2 prepared by O2-plasma treatments and reoxidization.", "author" : [ { "dropping-particle" : "", "family" : "Nagashio", "given" : "K.", "non-dropping-particle" : "", "parse-names" : false, "suffix" : "" }, { "dropping-particle" : "", "family" : "Yamashita", "given" : "T.", "non-dropping-particle" : "", "parse-names" : false, "suffix" : "" }, { "dropping-particle" : "", "family" : "Nishimura", "given" : "T.", "non-dropping-particle" : "", "parse-names" : false, "suffix" : "" }, { "dropping-particle" : "", "family" : "Kita", "given" : "K.", "non-dropping-particle" : "", "parse-names" : false, "suffix" : "" }, { "dropping-particle" : "", "family" : "Toriumi", "given" : "A.", "non-dropping-particle" : "", "parse-names" : false, "suffix" : "" } ], "container-title" : "Journal of Applied Physics", "id" : "ITEM-4", "issue" : "2", "issued" : { "date-parts" : [ [ "2011" ] ] }, "title" : "Electrical transport properties of graphene on SiO2 with specific surface structures", "type" : "article-journal", "volume" : "110" }, "uris" : [ "http://www.mendeley.com/documents/?uuid=65c298a1-4244-4b36-914c-d9b325a70a0f" ] }, { "id" : "ITEM-5", "itemData" : { "DOI" : "10.1063/1.3525606", "ISBN" : "0003-6951", "ISSN" : "00036951", "abstract" : "The effects of surface polar phonons on electronic transport properties of monolayer graphene are studied by using a Monte Carlo simulation. Specifically, the low-field electron mobility and saturation velocity are examined for different substrates (SiC, SiO2, and HfO2) in comparison to the intrinsic case. While the results show that the low-field mobility can be substantially reduced by the introduction of surface polar phonon scattering, corresponding degradation of the saturation velocity is not observed for all three substrates at room temperature. It is also found that surface polar phonons can influence graphene electrical resistivity even at low temperature, leading potentially to inaccurate estimation of the acoustic phonon deformation potential constant.", "author" : [ { "dropping-particle" : "", "family" : "Li", "given" : "X.", "non-dropping-particle" : "", "parse-names" : false, "suffix" : "" }, { "dropping-particle" : "", "family" : "Barry", "given" : "E. A.", "non-dropping-particle" : "", "parse-names" : false, "suffix" : "" }, { "dropping-particle" : "", "family" : "Zavada", "given" : "J. M.", "non-dropping-particle" : "", "parse-names" : false, "suffix" : "" }, { "dropping-particle" : "", "family" : "Buongiorno Nardelli", "given" : "M.", "non-dropping-particle" : "", "parse-names" : false, "suffix" : "" }, { "dropping-particle" : "", "family" : "Kim", "given" : "K. W.", "non-dropping-particle" : "", "parse-names" : false, "suffix" : "" } ], "container-title" : "Applied Physics Letters", "id" : "ITEM-5", "issue" : "23", "issued" : { "date-parts" : [ [ "2010" ] ] }, "page" : "232105", "title" : "Surface polar phonon dominated electron transport in graphene", "type" : "article-journal", "volume" : "97" }, "uris" : [ "http://www.mendeley.com/documents/?uuid=2a803040-fd89-4332-b759-864c584430b9" ] }, { "id" : "ITEM-6", "itemData" : { "DOI" : "10.1103/PhysRevB.77.115449", "ISBN" : "1098-0121", "ISSN" : "1098-0121", "abstract" : "We theoretically calculate the phonon scattering limited electron mobility in extrinsic (i.e., gated or doped with a tunable and finite carrier density) two-dimensional graphene layers as a function of temperature (T) and carrier density (n). We find a temperature-dependent phonon-limited resistivity \u03c1ph(T) to be linear in temperature for T\u227350 K with the room-temperature intrinsic mobility reaching the values of above 105 cm2\u2215V s. We comment on the low-temperature Bloch\u2013Gr\u00fcneisen behavior where \u03c1ph(T)\u223cT4 for unscreened electron-phonon coupling.", "author" : [ { "dropping-particle" : "", "family" : "Hwang", "given" : "E. H.", "non-dropping-particle" : "", "parse-names" : false, "suffix" : "" }, { "dropping-particle" : "", "family" : "Sarma", "given" : "S.", "non-dropping-particle" : "Das", "parse-names" : false, "suffix" : "" } ], "container-title" : "Physical Review B", "id" : "ITEM-6", "issue" : "11", "issued" : { "date-parts" : [ [ "2008", "3", "27" ] ] }, "page" : "115449", "title" : "Acoustic phonon scattering limited carrier mobility in two-dimensional extrinsic graphene", "type" : "article-journal", "volume" : "77" }, "uris" : [ "http://www.mendeley.com/documents/?uuid=854ed933-2283-4ac4-8935-07e0cf932391" ] }, { "id" : "ITEM-7", "itemData" : { "DOI" : "10.1063/1.3182740", "ISBN" : "0003-6951", "ISSN" : "00036951", "abstract" : "High-field transport in graphene is studied by the Monte Carlo simulation. The results indicate velocity and current saturation in agreement with a recent experiment [I. Meric, M. Y. Han, A. F. Young, B. Oezyilmaz, P. Kim, and K. Shepard, Nat. Nanotechnol. 3, 654 (2008)]. The saturation current scales as the square root of the charge density, or equivalently, the square root of the gate overdrive voltage, which is qualitatively different from silicon field-effect transistors. By analytical fitting to the numerical simulation results, a simple expression of the field-dependent mobility is obtained at different strengths of charged impurity scattering.", "author" : [ { "dropping-particle" : "", "family" : "Chauhan", "given" : "Jyotsna", "non-dropping-particle" : "", "parse-names" : false, "suffix" : "" }, { "dropping-particle" : "", "family" : "Guo", "given" : "Jing", "non-dropping-particle" : "", "parse-names" : false, "suffix" : "" } ], "container-title" : "Applied Physics Letters", "id" : "ITEM-7", "issue" : "2", "issued" : { "date-parts" : [ [ "2009" ] ] }, "page" : "023120", "title" : "High-field transport and velocity saturation in graphene", "type" : "article-journal", "volume" : "95" }, "uris" : [ "http://www.mendeley.com/documents/?uuid=11fef40b-0a08-4b58-8dc1-77f25b9e5c77" ] }, { "id" : "ITEM-8", "itemData" : { "DOI" : "10.1073/pnas.0704772104", "ISBN" : "0027-8424", "ISSN" : "0027-8424", "PMID" : "18003926", "abstract" : "We demonstrate theoretically that most of the observed transport properties of graphene sheets at zero magnetic field can be explained by scattering from charged impurities. We find that, contrary to common perception, these properties are not universal but depend on the concentration of charged impurities n(imp). For dirty samples (250 x 10(10) cm(-2) &lt; n(imp) &lt; 400 x 10(10) cm(-2)), the value of the minimum conductivity at low carrier density is indeed 4e(2)/h in agreement with early experiments, with weak dependence on impurity concentration. For cleaner samples, we predict that the minimum conductivity depends strongly on n(imp), increasing to 8e(2)/h for n(imp) approximately 20 x 10(10) cm(-2). A clear strategy to improve graphene mobility is to eliminate charged impurities or use a substrate with a larger dielectric constant.", "author" : [ { "dropping-particle" : "", "family" : "Adam", "given" : "Shaffique", "non-dropping-particle" : "", "parse-names" : false, "suffix" : "" }, { "dropping-particle" : "", "family" : "Hwang", "given" : "E H", "non-dropping-particle" : "", "parse-names" : false, "suffix" : "" }, { "dropping-particle" : "", "family" : "Galitski", "given" : "V M", "non-dropping-particle" : "", "parse-names" : false, "suffix" : "" }, { "dropping-particle" : "", "family" : "Sarma", "given" : "S", "non-dropping-particle" : "Das", "parse-names" : false, "suffix" : "" } ], "container-title" : "Proceedings of the National Academy of Sciences", "id" : "ITEM-8", "issue" : "47", "issued" : { "date-parts" : [ [ "2007", "11", "20" ] ] }, "page" : "18392-18397", "title" : "A self-consistent theory for graphene transport", "type" : "article-journal", "volume" : "104" }, "uris" : [ "http://www.mendeley.com/documents/?uuid=13baf2fd-04c8-44fb-8acc-85a6d35a8ff8" ] }, { "id" : "ITEM-9", "itemData" : { "DOI" : "10.1063/1.2803074", "ISSN" : "00036951", "abstract" : "We have developed the combination of an etching and deposition techniques that enables the fabrication of locally gated graphenenanostructures of arbitrary design. Employing this method, we have fabricatedgraphene nanoconstrictions with local tunable transmission and characterized their electronic properties. An order of magnitude enhanced gate efficiency is achieved adopting the local gate geometry with thin dielectric gate oxide. A complete turn off of the device is demonstrated as a function of the local gate voltage. Such strong suppression of device conductance was found to be due to both quantum confinement and Coulomb blockade effects in the constricted graphenenanostructures.", "author" : [ { "dropping-particle" : "", "family" : "O\u0308zyilmaz", "given" : "Barbaros", "non-dropping-particle" : "", "parse-names" : false, "suffix" : "" }, { "dropping-particle" : "", "family" : "Jarillo-Herrero", "given" : "Pablo", "non-dropping-particle" : "", "parse-names" : false, "suffix" : "" }, { "dropping-particle" : "", "family" : "Efetov", "given" : "Dmitri", "non-dropping-particle" : "", "parse-names" : false, "suffix" : "" }, { "dropping-particle" : "", "family" : "Kim", "given" : "Philip", "non-dropping-particle" : "", "parse-names" : false, "suffix" : "" } ], "container-title" : "Applied Physics Letters", "id" : "ITEM-9", "issue" : "19", "issued" : { "date-parts" : [ [ "2007", "11", "8" ] ] }, "page" : "192107", "publisher" : "AIP Publishing", "title" : "Electronic transport in locally gated graphene nanoconstrictions", "type" : "article-journal", "volume" : "91" }, "uris" : [ "http://www.mendeley.com/documents/?uuid=08aa350a-9c5e-4cda-8180-3f2af36845ab" ] }, { "id" : "ITEM-10", "itemData" : { "DOI" : "10.1109/LED.2009.2039915", "ISSN" : "0741-3106", "author" : [ { "dropping-particle" : "", "family" : "Murali", "given" : "Raghunath", "non-dropping-particle" : "", "parse-names" : false, "suffix" : "" } ], "container-title" : "IEEE Electron Device Letters", "id" : "ITEM-10", "issue" : "3", "issued" : { "date-parts" : [ [ "2010", "3" ] ] }, "page" : "237-239", "title" : "Impact of Size Effect on Graphene Nanoribbon Transport", "type" : "article-journal", "volume" : "31" }, "uris" : [ "http://www.mendeley.com/documents/?uuid=57ea3439-7959-44b4-9e07-844f3db96fa8" ] }, { "id" : "ITEM-11", "itemData" : { "DOI" : "10.1103/PhysRevB.82.115452", "ISSN" : "1098-0121", "author" : [ { "dropping-particle" : "", "family" : "Konar", "given" : "Aniruddha", "non-dropping-particle" : "", "parse-names" : false, "suffix" : "" }, { "dropping-particle" : "", "family" : "Fang", "given" : "Tian", "non-dropping-particle" : "", "parse-names" : false, "suffix" : "" }, { "dropping-particle" : "", "family" : "Jena", "given" : "Debdeep", "non-dropping-particle" : "", "parse-names" : false, "suffix" : "" } ], "container-title" : "Physical Review B", "id" : "ITEM-11", "issue" : "11", "issued" : { "date-parts" : [ [ "2010", "9" ] ] }, "page" : "115452", "title" : "Effect of high-\u03ba gate dielectrics on charge transport in graphene-based field effect transistors", "type" : "article-journal", "volume" : "82" }, "uris" : [ "http://www.mendeley.com/documents/?uuid=ddfc5b83-d55c-4532-b315-8a8648977bce" ] }, { "id" : "ITEM-12", "itemData" : { "DOI" : "10.1103/PhysRevB.78.205403", "ISSN" : "1098-0121", "author" : [ { "dropping-particle" : "", "family" : "Fang", "given" : "Tian", "non-dropping-particle" : "", "parse-names" : false, "suffix" : "" }, { "dropping-particle" : "", "family" : "Konar", "given" : "Aniruddha", "non-dropping-particle" : "", "parse-names" : false, "suffix" : "" }, { "dropping-particle" : "", "family" : "Xing", "given" : "Huili", "non-dropping-particle" : "", "parse-names" : false, "suffix" : "" }, { "dropping-particle" : "", "family" : "Jena", "given" : "Debdeep", "non-dropping-particle" : "", "parse-names" : false, "suffix" : "" } ], "container-title" : "Physical Review B", "id" : "ITEM-12", "issue" : "20", "issued" : { "date-parts" : [ [ "2008", "11" ] ] }, "page" : "205403", "title" : "Mobility in semiconducting graphene nanoribbons: Phonon, impurity, and edge roughness scattering", "type" : "article-journal", "volume" : "78" }, "uris" : [ "http://www.mendeley.com/documents/?uuid=75593f82-a7e5-4ac5-9674-0d5cea981059" ] }, { "id" : "ITEM-13", "itemData" : { "DOI" : "10.1103/RevModPhys.83.407", "ISSN" : "0034-6861", "author" : [ { "dropping-particle" : "", "family" : "Sarma", "given" : "S.", "non-dropping-particle" : "Das", "parse-names" : false, "suffix" : "" }, { "dropping-particle" : "", "family" : "Adam", "given" : "Shaffique", "non-dropping-particle" : "", "parse-names" : false, "suffix" : "" }, { "dropping-particle" : "", "family" : "Hwang", "given" : "E. H.", "non-dropping-particle" : "", "parse-names" : false, "suffix" : "" }, { "dropping-particle" : "", "family" : "Rossi", "given" : "Enrico", "non-dropping-particle" : "", "parse-names" : false, "suffix" : "" } ], "container-title" : "Reviews of Modern Physics", "id" : "ITEM-13", "issue" : "2", "issued" : { "date-parts" : [ [ "2011", "5" ] ] }, "page" : "407-470", "title" : "Electronic transport in two-dimensional graphene", "type" : "article-journal", "volume" : "83" }, "uris" : [ "http://www.mendeley.com/documents/?uuid=3b9193da-6b06-4418-87be-23b23179696d" ] } ], "mendeley" : { "formattedCitation" : "[4], [5], [7], [9], [11], [78], [90]\u2013[96]", "plainTextFormattedCitation" : "[4], [5], [7], [9], [11], [78], [90]\u2013[96]", "previouslyFormattedCitation" : "[4], [5], [7], [9], [11], [77], [89]\u2013[95]" }, "properties" : { "noteIndex" : 0 }, "schema" : "https://github.com/citation-style-language/schema/raw/master/csl-citation.json" }</w:instrText>
      </w:r>
      <w:r>
        <w:fldChar w:fldCharType="separate"/>
      </w:r>
      <w:r w:rsidR="00020A17" w:rsidRPr="00020A17">
        <w:rPr>
          <w:noProof/>
        </w:rPr>
        <w:t>[4], [5], [7], [9], [11], [78], [90]–[96]</w:t>
      </w:r>
      <w:r>
        <w:fldChar w:fldCharType="end"/>
      </w:r>
      <w:r>
        <w:t>. This is a strong indicator of the impact of scattering on the performance any diode utilizing the photon-like behavior of charge carriers in graphene.</w:t>
      </w:r>
    </w:p>
    <w:p w:rsidR="00244DB8" w:rsidRDefault="00244DB8" w:rsidP="00244DB8"/>
    <w:p w:rsidR="002C0BFC" w:rsidRDefault="002C0BFC" w:rsidP="002C0BFC">
      <w:pPr>
        <w:keepNext/>
        <w:jc w:val="center"/>
      </w:pPr>
      <w:r>
        <w:rPr>
          <w:noProof/>
        </w:rPr>
        <w:lastRenderedPageBreak/>
        <w:drawing>
          <wp:inline distT="0" distB="0" distL="0" distR="0">
            <wp:extent cx="3659131" cy="2583185"/>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geometric.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659131" cy="2583185"/>
                    </a:xfrm>
                    <a:prstGeom prst="rect">
                      <a:avLst/>
                    </a:prstGeom>
                  </pic:spPr>
                </pic:pic>
              </a:graphicData>
            </a:graphic>
          </wp:inline>
        </w:drawing>
      </w:r>
    </w:p>
    <w:p w:rsidR="002C0BFC" w:rsidRDefault="002C0BFC" w:rsidP="0050608B">
      <w:pPr>
        <w:pStyle w:val="Caption"/>
      </w:pPr>
      <w:bookmarkStart w:id="14" w:name="_Ref490052565"/>
      <w:r>
        <w:t xml:space="preserve">Figure </w:t>
      </w:r>
      <w:fldSimple w:instr=" STYLEREF 1 \s ">
        <w:r w:rsidR="00EB7822">
          <w:rPr>
            <w:noProof/>
            <w:cs/>
          </w:rPr>
          <w:t>‎</w:t>
        </w:r>
        <w:r w:rsidR="00EB7822">
          <w:rPr>
            <w:noProof/>
          </w:rPr>
          <w:t>4</w:t>
        </w:r>
      </w:fldSimple>
      <w:r w:rsidR="00EB7822">
        <w:t>.</w:t>
      </w:r>
      <w:fldSimple w:instr=" SEQ Figure \* ARABIC \s 1 ">
        <w:r w:rsidR="00EB7822">
          <w:rPr>
            <w:noProof/>
          </w:rPr>
          <w:t>1</w:t>
        </w:r>
      </w:fldSimple>
      <w:bookmarkEnd w:id="14"/>
      <w:r>
        <w:t xml:space="preserve"> Toy model representing the asymmetric transmission across an aperture. Charge carriers (blue circles) </w:t>
      </w:r>
      <w:proofErr w:type="gramStart"/>
      <w:r>
        <w:t>get</w:t>
      </w:r>
      <w:proofErr w:type="gramEnd"/>
      <w:r>
        <w:t xml:space="preserve"> collimated into the aperture when traveling from left to right, causing large transmission. On the other hand, charge carriers travelling from right to left </w:t>
      </w:r>
      <w:proofErr w:type="gramStart"/>
      <w:r>
        <w:t>do not get</w:t>
      </w:r>
      <w:proofErr w:type="gramEnd"/>
      <w:r>
        <w:t xml:space="preserve"> collimated and transmit only through a small area.</w:t>
      </w:r>
    </w:p>
    <w:p w:rsidR="00E46C40" w:rsidRDefault="00E46C40" w:rsidP="001C7C42">
      <w:pPr>
        <w:pStyle w:val="Heading2"/>
      </w:pPr>
      <w:r>
        <w:t>Oblique Incidence Diodes</w:t>
      </w:r>
    </w:p>
    <w:p w:rsidR="00F849A6" w:rsidRDefault="00F849A6" w:rsidP="00F849A6">
      <w:r>
        <w:t>Oblique incidence diodes depend on the concept of total-internal reflection of charge carriers from an oblique junction to cause asymmetric conduction.</w:t>
      </w:r>
      <w:r w:rsidR="00EF5819">
        <w:t xml:space="preserve"> Klein tunneling in graphene causes normal incident carriers </w:t>
      </w:r>
      <w:proofErr w:type="gramStart"/>
      <w:r w:rsidR="00EF5819">
        <w:t>to always pass</w:t>
      </w:r>
      <w:proofErr w:type="gramEnd"/>
      <w:r w:rsidR="00EF5819">
        <w:t xml:space="preserve"> through, but obliquely incident carriers can be reflected.</w:t>
      </w:r>
      <w:r w:rsidR="006E1F9A">
        <w:t xml:space="preserve"> Asymmetric conductance across graphene oblique PN junction has been predicted theoretically and measured experimentally</w:t>
      </w:r>
      <w:r w:rsidR="009B1A37">
        <w:fldChar w:fldCharType="begin" w:fldLock="1"/>
      </w:r>
      <w:r w:rsidR="00020A17">
        <w:instrText>ADDIN CSL_CITATION { "citationItems" : [ { "id" : "ITEM-1", "itemData" : { "DOI" : "10.1109/TED.2009.2017646", "ISSN" : "0018-9383", "abstract" : "We use the nonequilibrium Green function method in the ballistic limit to provide a quantitative description of the conductance of graphene p-n junctions - an important building block for graphene electronics devices. In this paper, recent experiments on graphene junctions are explained by a ballistic transport model, but only if the finite junction transition width D w is accounted for. In particular, the experimentally observed anomalous increase in the resistance asymmetry between n-n and n-p junctions under low source/drain charge density conditions is also quantitatively captured by our model. In light of the requirement for sharp junctions in applications such as electron focusing, we also examine the p-n junction conductance in the regime where D w is small and find that wave-function mismatch (so-called pseudospin) plays a major role in sharp p-n junctions.", "author" : [ { "dropping-particle" : "", "family" : "Low", "given" : "Tony", "non-dropping-particle" : "", "parse-names" : false, "suffix" : "" }, { "dropping-particle" : "", "family" : "Hong", "given" : "Seokmin", "non-dropping-particle" : "", "parse-names" : false, "suffix" : "" }, { "dropping-particle" : "", "family" : "Appenzeller", "given" : "Joerg", "non-dropping-particle" : "", "parse-names" : false, "suffix" : "" }, { "dropping-particle" : "", "family" : "Datta", "given" : "Supriyo", "non-dropping-particle" : "", "parse-names" : false, "suffix" : "" }, { "dropping-particle" : "", "family" : "Lundstrom", "given" : "Mark S.", "non-dropping-particle" : "", "parse-names" : false, "suffix" : "" } ], "container-title" : "IEEE Transactions on Electron Devices", "id" : "ITEM-1", "issue" : "6", "issued" : { "date-parts" : [ [ "2009", "6" ] ] }, "note" : "Discusses simulations on the origin of Graphene pn junction conductance assymetry", "page" : "1292-1299", "title" : "Conductance Asymmetry of Graphene p-n Junction", "title-short" : "Electron Devices, IEEE Transactions on", "type" : "article-journal", "volume" : "56" }, "uris" : [ "http://www.mendeley.com/documents/?uuid=ee1ed7ea-8e6f-433d-8ab1-770e9621a5ae" ] }, { "id" : "ITEM-2", "itemData" : { "DOI" : "10.7873/DATE2014.275", "ISBN" : "9783981537024", "ISSN" : "15301591", "abstract" : "In this work we introduce a new logic style for p-n junctions based digital graphene circuits: the pass-XNOR logic style. The latter enables the realization of compact, energy efficient circuits that better exploit the characteristics of graphene. We first show how a single p-n junction can be conceived as a pass-XNOR gate, i.e., a transmission gate with embedded logic functionality, the XNOR Boolean operator. Secondly, we propose a smart integration strategy in which series/parallel connections of pass-XNOR gates allow to implement AND/OR logical conjunctions, and, therefore, all possible truth tables. Experimental results conducted on a set of representative logic functions show the superior of pass-XNOR logic circuits w.r.t. standard CMOS circuits and graphene circuits that use p-n junctions in a complementary-like structure.", "author" : [ { "dropping-particle" : "", "family" : "Tenace", "given" : "Valerio", "non-dropping-particle" : "", "parse-names" : false, "suffix" : "" }, { "dropping-particle" : "", "family" : "Calimera", "given" : "Andrea", "non-dropping-particle" : "", "parse-names" : false, "suffix" : "" }, { "dropping-particle" : "", "family" : "Macii", "given" : "Enrico", "non-dropping-particle" : "", "parse-names" : false, "suffix" : "" }, { "dropping-particle" : "", "family" : "Poncino", "given" : "Massimo", "non-dropping-particle" : "", "parse-names" : false, "suffix" : "" } ], "container-title" : "Design, Automation &amp; Test in Europe Conference &amp; Exhibition (DATE), 2014", "id" : "ITEM-2", "issued" : { "date-parts" : [ [ "2014" ] ] }, "page" : "1-4", "publisher" : "IEEE Conference Publications", "publisher-place" : "New Jersey", "title" : "Pass-XNOR logic: A new logic style for P-N junction based graphene circuits", "type" : "paper-conference" }, "uris" : [ "http://www.mendeley.com/documents/?uuid=2f1bdb49-61e3-4902-9884-921378f35939" ] }, { "id" : "ITEM-3", "itemData" : { "DOI" : "10.1103/PhysRevLett.101.156804", "ISSN" : "0031-9007", "author" : [ { "dropping-particle" : "", "family" : "Shytov", "given" : "Andrei", "non-dropping-particle" : "", "parse-names" : false, "suffix" : "" }, { "dropping-particle" : "", "family" : "Rudner", "given" : "Mark", "non-dropping-particle" : "", "parse-names" : false, "suffix" : "" }, { "dropping-particle" : "", "family" : "Levitov", "given" : "Leonid", "non-dropping-particle" : "", "parse-names" : false, "suffix" : "" } ], "container-title" : "Physical Review Letters", "id" : "ITEM-3", "issue" : "15", "issued" : { "date-parts" : [ [ "2008", "10" ] ] }, "page" : "156804", "title" : "Klein Backscattering and Fabry-P\u00e9rot Interference in Graphene Heterojunctions", "type" : "article-journal", "volume" : "101" }, "uris" : [ "http://www.mendeley.com/documents/?uuid=0c7e6da1-c407-481d-aa12-cf5e28ea4bfc" ] }, { "id" : "ITEM-4", "itemData" : { "DOI" : "10.1103/PhysRevB.86.155412", "ISSN" : "1098-0121", "author" : [ { "dropping-particle" : "", "family" : "Sajjad", "given" : "Redwan N.", "non-dropping-particle" : "", "parse-names" : false, "suffix" : "" }, { "dropping-particle" : "", "family" : "Sutar", "given" : "S.", "non-dropping-particle" : "", "parse-names" : false, "suffix" : "" }, { "dropping-particle" : "", "family" : "Lee", "given" : "J. U.", "non-dropping-particle" : "", "parse-names" : false, "suffix" : "" }, { "dropping-particle" : "", "family" : "Ghosh", "given" : "Avik W.", "non-dropping-particle" : "", "parse-names" : false, "suffix" : "" } ], "container-title" : "Physical Review B", "id" : "ITEM-4", "issue" : "15", "issued" : { "date-parts" : [ [ "2012", "10" ] ] }, "page" : "155412", "title" : "Manifestation of chiral tunneling at a tilted graphene p-n junction", "type" : "article-journal", "volume" : "86" }, "uris" : [ "http://www.mendeley.com/documents/?uuid=4509225b-3762-4b36-ac59-dc4bc03b35e6" ] }, { "id" : "ITEM-5", "itemData" : { "DOI" : "10.1140/epjb/e2011-20351-3", "ISSN" : "1434-6028", "author" : [ { "dropping-particle" : "", "family" : "Allain", "given" : "P. E.", "non-dropping-particle" : "", "parse-names" : false, "suffix" : "" }, { "dropping-particle" : "", "family" : "Fuchs", "given" : "J. N.", "non-dropping-particle" : "", "parse-names" : false, "suffix" : "" } ], "container-title" : "The European Physical Journal B", "id" : "ITEM-5", "issue" : "3", "issued" : { "date-parts" : [ [ "2011", "10", "10" ] ] }, "page" : "301-317", "title" : "Klein tunneling in graphene: optics with massless electrons", "type" : "article-journal", "volume" : "83" }, "uris" : [ "http://www.mendeley.com/documents/?uuid=cc4bd9f6-83f3-48db-827b-b3fba5dfb5e5" ] }, { "id" : "ITEM-6", "itemData" : { "DOI" : "10.1145/1837274.1837496", "ISBN" : "9781450300025", "ISSN" : "0738-100X", "abstract" : "In this paper, we introduce a novel reconfigurable graphene logic based on graphene p-n junctions. In this logic device, switching is accomplished by using co-planar split gates that modulate the properties that are unique to graphene, including ambipolar conduction, electrostatic doping, and angular dependent carrier reflection. In addition, the use of these control gates can dynamically change the operation of the device, leading to reconfigurable multi-functional logic. A device model is derived from carrier transmission probability across the p-n junction for allowing quantitative comparison to CMOS logic. Based on this model, we show that the proposed graphene logic has significant advantages over CMOS gate in terms of delay-power product and signal restoration, while maintaining a similar footprint. Furthermore, the device utilizes a large graphene sheet with minimal patterning, allowing feasible integration with CMOS circuits, for potential CMOS-graphene hybrid circuits.", "author" : [ { "dropping-particle" : "", "family" : "Tanachutiwat", "given" : "Sansiri", "non-dropping-particle" : "", "parse-names" : false, "suffix" : "" }, { "dropping-particle" : "", "family" : "Lee", "given" : "Ji Ung", "non-dropping-particle" : "", "parse-names" : false, "suffix" : "" }, { "dropping-particle" : "", "family" : "Wang", "given" : "Wei", "non-dropping-particle" : "", "parse-names" : false, "suffix" : "" }, { "dropping-particle" : "", "family" : "Sung", "given" : "Chun Yung", "non-dropping-particle" : "", "parse-names" : false, "suffix" : "" } ], "container-title" : "Proceedings of the 47th Design Automation Conference on - DAC '10", "id" : "ITEM-6", "issued" : { "date-parts" : [ [ "2010" ] ] }, "page" : "883", "publisher" : "ACM Press", "publisher-place" : "New York, New York, USA", "title" : "Reconfigurable multi-function logic based on graphene P-N junctions", "type" : "paper-conference" }, "uris" : [ "http://www.mendeley.com/documents/?uuid=7605184e-d420-4bde-a109-0e132bc06035" ] }, { "id" : "ITEM-7", "itemData" : { "DOI" : "10.1109/ISQED.2012.6187504", "ISBN" : "978-1-4673-1036-9", "ISSN" : "19483287", "author" : [ { "dropping-particle" : "", "family" : "Pan", "given" : "Chenyun", "non-dropping-particle" : "", "parse-names" : false, "suffix" : "" }, { "dropping-particle" : "", "family" : "Naeemi", "given" : "Azad", "non-dropping-particle" : "", "parse-names" : false, "suffix" : "" } ], "container-title" : "Thirteenth International Symposium on Quality Electronic Design (ISQED)", "id" : "ITEM-7", "issued" : { "date-parts" : [ [ "2012", "3" ] ] }, "page" : "262-269", "publisher" : "IEEE", "title" : "Device- and system-level performance modeling for graphene P-N junction logic", "type" : "paper-conference" }, "uris" : [ "http://www.mendeley.com/documents/?uuid=a98e48ab-d228-4228-a3c8-379353c3dbff" ] }, { "id" : "ITEM-8", "itemData" : { "DOI" : "10.1103/PhysRevB.74.041403", "ISSN" : "1098-0121", "author" : [ { "dropping-particle" : "", "family" : "Cheianov", "given" : "Vadim", "non-dropping-particle" : "", "parse-names" : false, "suffix" : "" }, { "dropping-particle" : "", "family" : "Fal\u2019ko", "given" : "Vladimir", "non-dropping-particle" : "", "parse-names" : false, "suffix" : "" } ], "container-title" : "Physical Review B", "id" : "ITEM-8", "issue" : "4", "issued" : { "date-parts" : [ [ "2006", "7" ] ] }, "page" : "041403", "title" : "Selective transmission of Dirac electrons and ballistic magnetoresistance of n-p junctions in graphene", "type" : "article-journal", "volume" : "74" }, "uris" : [ "http://www.mendeley.com/documents/?uuid=196168aa-d2da-471d-85be-fdbe5b9d9bea" ] }, { "id" : "ITEM-9", "itemData" : { "DOI" : "10.1145/2483028.2483099", "ISBN" : "9781450320320", "ISSN" : "15301591", "abstract" : "\u2014Single layer sheets of graphene show special electrical properties that can enable the next generation of smart ICs. Recent works have proven the availability of an electrostatically controlled pn-junction upon which it is possible to design multi- function reconfigurable logic devices that naturally behave as multiplexers. In this work we introduce a stable large-signal Verilog-A model that mimics the behavior of the aforementioned devices. The proposed model, validated through the SPICE char- acterization of a MUX-based standard cell library we designed as benchmark, represents a first step towards the integration of Electronic Design Automation tools that can support the design of all-graphene ICs. I.", "author" : [ { "dropping-particle" : "", "family" : "Miryala", "given" : "Sandeep", "non-dropping-particle" : "", "parse-names" : false, "suffix" : "" }, { "dropping-particle" : "", "family" : "Calimera", "given" : "Andrea", "non-dropping-particle" : "", "parse-names" : false, "suffix" : "" }, { "dropping-particle" : "", "family" : "Macii", "given" : "Enrico", "non-dropping-particle" : "", "parse-names" : false, "suffix" : "" }, { "dropping-particle" : "", "family" : "Poncino", "given" : "Massimo", "non-dropping-particle" : "", "parse-names" : false, "suffix" : "" } ], "container-title" : "Proceedings of the 23rd ACM international conference on Great lakes symposium on VLSI - GLSVLSI '13", "id" : "ITEM-9", "issue" : "1", "issued" : { "date-parts" : [ [ "2013" ] ] }, "page" : "227", "publisher" : "ACM Press", "publisher-place" : "New York, New York, USA", "title" : "Delay model for reconfigurable logic gates based on graphene PN-junctions", "type" : "paper-conference", "volume" : "2" }, "uris" : [ "http://www.mendeley.com/documents/?uuid=fe76d274-621a-481c-a84f-458073fdf1bf" ] }, { "id" : "ITEM-10", "itemData" : { "DOI" : "10.1109/PATMOS.2013.6662177", "ISBN" : "978-1-4799-1170-7", "author" : [ { "dropping-particle" : "", "family" : "Miryala", "given" : "Sandeep", "non-dropping-particle" : "", "parse-names" : false, "suffix" : "" }, { "dropping-particle" : "", "family" : "Calimera", "given" : "Andrea", "non-dropping-particle" : "", "parse-names" : false, "suffix" : "" }, { "dropping-particle" : "", "family" : "Macii", "given" : "Enrico", "non-dropping-particle" : "", "parse-names" : false, "suffix" : "" }, { "dropping-particle" : "", "family" : "Poncino", "given" : "Massimo", "non-dropping-particle" : "", "parse-names" : false, "suffix" : "" } ], "container-title" : "2013 23rd International Workshop on Power and Timing Modeling, Optimization and Simulation (PATMOS)", "id" : "ITEM-10", "issued" : { "date-parts" : [ [ "2013", "9" ] ] }, "page" : "223-226", "publisher" : "IEEE", "title" : "Power modeling and characterization of Graphene-based logic gates", "type" : "paper-conference" }, "uris" : [ "http://www.mendeley.com/documents/?uuid=2cef3a96-9523-4552-a887-5f9f608b1f63" ] }, { "id" : "ITEM-11", "itemData" : { "DOI" : "10.1103/PhysRevLett.98.236803", "ISSN" : "0031-9007", "author" : [ { "dropping-particle" : "", "family" : "Huard", "given" : "B.", "non-dropping-particle" : "", "parse-names" : false, "suffix" : "" }, { "dropping-particle" : "", "family" : "Sulpizio", "given" : "J.", "non-dropping-particle" : "", "parse-names" : false, "suffix" : "" }, { "dropping-particle" : "", "family" : "Stander", "given" : "N.", "non-dropping-particle" : "", "parse-names" : false, "suffix" : "" }, { "dropping-particle" : "", "family" : "Todd", "given" : "K.", "non-dropping-particle" : "", "parse-names" : false, "suffix" : "" }, { "dropping-particle" : "", "family" : "Yang", "given" : "B.", "non-dropping-particle" : "", "parse-names" : false, "suffix" : "" }, { "dropping-particle" : "", "family" : "Goldhaber-Gordon", "given" : "D.", "non-dropping-particle" : "", "parse-names" : false, "suffix" : "" } ], "container-title" : "Physical Review Letters", "id" : "ITEM-11", "issue" : "23", "issued" : { "date-parts" : [ [ "2007", "6" ] ] }, "page" : "236803", "title" : "Transport Measurements Across a Tunable Potential Barrier in Graphene", "type" : "article-journal", "volume" : "98" }, "uris" : [ "http://www.mendeley.com/documents/?uuid=e07cb48b-32ac-4e4f-8ed4-c1f6ea45b5c7" ] }, { "id" : "ITEM-12", "itemData" : { "DOI" : "10.1021/nl3011897", "ISSN" : "1530-6992", "PMID" : "22873738", "abstract" : "Angle-dependent carrier transmission probability in graphene p-n junctions is investigated. Using electrostatic doping from buried gates, p-n junctions are formed along graphene channels that are patterned to form different angles with the junction. A peak in the junction resistance is observed, which becomes pronounced with angle. This angular dependence is observed for junctions made on both exfoliated and CVD-grown graphene and is consistent with the theoretically predicted dependence of transmission probability on incidence angle.", "author" : [ { "dropping-particle" : "", "family" : "Sutar", "given" : "S", "non-dropping-particle" : "", "parse-names" : false, "suffix" : "" }, { "dropping-particle" : "", "family" : "Comfort", "given" : "E S", "non-dropping-particle" : "", "parse-names" : false, "suffix" : "" }, { "dropping-particle" : "", "family" : "Liu", "given" : "J", "non-dropping-particle" : "", "parse-names" : false, "suffix" : "" }, { "dropping-particle" : "", "family" : "Taniguchi", "given" : "T", "non-dropping-particle" : "", "parse-names" : false, "suffix" : "" }, { "dropping-particle" : "", "family" : "Watanabe", "given" : "K", "non-dropping-particle" : "", "parse-names" : false, "suffix" : "" }, { "dropping-particle" : "", "family" : "Lee", "given" : "J U", "non-dropping-particle" : "", "parse-names" : false, "suffix" : "" } ], "container-title" : "Nano letters", "id" : "ITEM-12", "issue" : "9", "issued" : { "date-parts" : [ [ "2012", "9", "12" ] ] }, "page" : "4460-4", "title" : "Angle-dependent carrier transmission in graphene p-n junctions.", "type" : "article-journal", "volume" : "12" }, "uris" : [ "http://www.mendeley.com/documents/?uuid=2bb5264e-7204-4c58-bd0a-426a324e1fc1" ] }, { "id" : "ITEM-13", "itemData" : { "DOI" : "10.1109/DRC.2016.7548421", "ISBN" : "978-1-5090-2828-3", "author" : [ { "dropping-particle" : "", "family" : "Elahi", "given" : "Mirza M.", "non-dropping-particle" : "", "parse-names" : false, "suffix" : "" }, { "dropping-particle" : "", "family" : "Ghosh", "given" : "Avik W", "non-dropping-particle" : "", "parse-names" : false, "suffix" : "" } ], "container-title" : "2016 74th Annual Device Research Conference (DRC)", "id" : "ITEM-13", "issue" : "3", "issued" : { "date-parts" : [ [ "2016", "6" ] ] }, "page" : "1-2", "publisher" : "IEEE", "title" : "Current saturation and steep switching in graphene PN junctions using angle-dependent scattering", "type" : "paper-conference", "volume" : "56" }, "uris" : [ "http://www.mendeley.com/documents/?uuid=54610db3-ce09-4e05-bfdd-fbdbc1003c6e" ] } ], "mendeley" : { "formattedCitation" : "[39], [30], [33], [97], [28], [98]\u2013[103], [32], [104]", "plainTextFormattedCitation" : "[39], [30], [33], [97], [28], [98]\u2013[103], [32], [104]", "previouslyFormattedCitation" : "[39], [30], [33], [96], [28], [97]\u2013[102], [32], [103]" }, "properties" : { "noteIndex" : 0 }, "schema" : "https://github.com/citation-style-language/schema/raw/master/csl-citation.json" }</w:instrText>
      </w:r>
      <w:r w:rsidR="009B1A37">
        <w:fldChar w:fldCharType="separate"/>
      </w:r>
      <w:r w:rsidR="00020A17" w:rsidRPr="00020A17">
        <w:rPr>
          <w:noProof/>
        </w:rPr>
        <w:t>[39], [30], [33], [97], [28], [98]–[103], [32], [104]</w:t>
      </w:r>
      <w:r w:rsidR="009B1A37">
        <w:fldChar w:fldCharType="end"/>
      </w:r>
      <w:r w:rsidR="006E1F9A">
        <w:t>.</w:t>
      </w:r>
    </w:p>
    <w:p w:rsidR="00442467" w:rsidRDefault="00EF5819" w:rsidP="00F849A6">
      <w:r>
        <w:t>The angular condition on reflection can be obtained by matching the boundary conditions at the barrier, which yields a Snell’s law-like relation</w:t>
      </w:r>
      <w:r w:rsidR="003E63BB">
        <w:fldChar w:fldCharType="begin" w:fldLock="1"/>
      </w:r>
      <w:r w:rsidR="00020A17">
        <w:instrText>ADDIN CSL_CITATION { "citationItems" : [ { "id" : "ITEM-1", "itemData" : { "DOI" : "10.1103/PhysRevLett.101.156804", "ISSN" : "0031-9007", "author" : [ { "dropping-particle" : "", "family" : "Shytov", "given" : "Andrei", "non-dropping-particle" : "", "parse-names" : false, "suffix" : "" }, { "dropping-particle" : "", "family" : "Rudner", "given" : "Mark", "non-dropping-particle" : "", "parse-names" : false, "suffix" : "" }, { "dropping-particle" : "", "family" : "Levitov", "given" : "Leonid", "non-dropping-particle" : "", "parse-names" : false, "suffix" : "" } ], "container-title" : "Physical Review Letters", "id" : "ITEM-1", "issue" : "15", "issued" : { "date-parts" : [ [ "2008", "10" ] ] }, "page" : "156804", "title" : "Klein Backscattering and Fabry-P\u00e9rot Interference in Graphene Heterojunctions", "type" : "article-journal", "volume" : "101" }, "uris" : [ "http://www.mendeley.com/documents/?uuid=0c7e6da1-c407-481d-aa12-cf5e28ea4bfc" ] }, { "id" : "ITEM-2", "itemData" : { "DOI" : "10.1140/epjb/e2011-20351-3", "ISSN" : "1434-6028", "author" : [ { "dropping-particle" : "", "family" : "Allain", "given" : "P. E.", "non-dropping-particle" : "", "parse-names" : false, "suffix" : "" }, { "dropping-particle" : "", "family" : "Fuchs", "given" : "J. N.", "non-dropping-particle" : "", "parse-names" : false, "suffix" : "" } ], "container-title" : "The European Physical Journal B", "id" : "ITEM-2", "issue" : "3", "issued" : { "date-parts" : [ [ "2011", "10", "10" ] ] }, "page" : "301-317", "title" : "Klein tunneling in graphene: optics with massless electrons", "type" : "article-journal", "volume" : "83" }, "uris" : [ "http://www.mendeley.com/documents/?uuid=cc4bd9f6-83f3-48db-827b-b3fba5dfb5e5" ] }, { "id" : "ITEM-3", "itemData" : { "DOI" : "10.1038/nphys1198", "ISSN" : "1745-2473", "author" : [ { "dropping-particle" : "", "family" : "Young", "given" : "Andrea F.", "non-dropping-particle" : "", "parse-names" : false, "suffix" : "" }, { "dropping-particle" : "", "family" : "Kim", "given" : "Philip", "non-dropping-particle" : "", "parse-names" : false, "suffix" : "" } ], "container-title" : "Nature Physics", "id" : "ITEM-3", "issue" : "3", "issued" : { "date-parts" : [ [ "2009", "2", "1" ] ] }, "page" : "222-226", "publisher" : "Nature Publishing Group", "title" : "Quantum interference and Klein tunnelling in graphene heterojunctions", "type" : "article-journal", "volume" : "5" }, "uris" : [ "http://www.mendeley.com/documents/?uuid=f909cce3-6b07-4000-af02-c1852594e4d9" ] }, { "id" : "ITEM-4", "itemData" : { "DOI" : "10.1038/nphys384", "ISSN" : "1745-2473", "author" : [ { "dropping-particle" : "", "family" : "Katsnelson", "given" : "M. I.", "non-dropping-particle" : "", "parse-names" : false, "suffix" : "" }, { "dropping-particle" : "", "family" : "Novoselov", "given" : "K. S.", "non-dropping-particle" : "", "parse-names" : false, "suffix" : "" }, { "dropping-particle" : "", "family" : "Geim", "given" : "a. K.", "non-dropping-particle" : "", "parse-names" : false, "suffix" : "" } ], "container-title" : "Nature Physics", "id" : "ITEM-4", "issue" : "9", "issued" : { "date-parts" : [ [ "2006", "8", "20" ] ] }, "page" : "620-625", "title" : "Chiral tunnelling and the Klein paradox in\u00a0graphene", "type" : "article-journal", "volume" : "2" }, "uris" : [ "http://www.mendeley.com/documents/?uuid=210edc77-bdc4-4c49-a602-1c4f01931a38" ] } ], "mendeley" : { "formattedCitation" : "[25], [39], [30], [74]", "plainTextFormattedCitation" : "[25], [39], [30], [74]", "previouslyFormattedCitation" : "[25], [39], [30], [73]" }, "properties" : { "noteIndex" : 0 }, "schema" : "https://github.com/citation-style-language/schema/raw/master/csl-citation.json" }</w:instrText>
      </w:r>
      <w:r w:rsidR="003E63BB">
        <w:fldChar w:fldCharType="separate"/>
      </w:r>
      <w:r w:rsidR="00020A17" w:rsidRPr="00020A17">
        <w:rPr>
          <w:noProof/>
        </w:rPr>
        <w:t>[25], [39], [30], [74]</w:t>
      </w:r>
      <w:r w:rsidR="003E63BB">
        <w:fldChar w:fldCharType="end"/>
      </w:r>
      <w:r w:rsidR="003E63BB">
        <w:t>s</w:t>
      </w:r>
      <w:r w:rsidR="00442467">
        <w:t>:</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442467" w:rsidTr="0040452F">
        <w:tc>
          <w:tcPr>
            <w:tcW w:w="544" w:type="pct"/>
            <w:vAlign w:val="center"/>
          </w:tcPr>
          <w:p w:rsidR="00442467" w:rsidRDefault="00442467" w:rsidP="0040452F">
            <w:pPr>
              <w:ind w:firstLine="0"/>
              <w:jc w:val="center"/>
              <w:rPr>
                <w:rFonts w:eastAsiaTheme="minorEastAsia"/>
              </w:rPr>
            </w:pPr>
          </w:p>
        </w:tc>
        <w:tc>
          <w:tcPr>
            <w:tcW w:w="3856" w:type="pct"/>
            <w:vAlign w:val="center"/>
          </w:tcPr>
          <w:p w:rsidR="00442467" w:rsidRDefault="00AB2BBF" w:rsidP="0040452F">
            <w:pPr>
              <w:rPr>
                <w:rFonts w:eastAsiaTheme="minorEastAsia"/>
              </w:rPr>
            </w:pPr>
            <m:oMathPara>
              <m:oMath>
                <m:d>
                  <m:dPr>
                    <m:begChr m:val="|"/>
                    <m:endChr m:val="|"/>
                    <m:ctrlPr>
                      <w:rPr>
                        <w:rFonts w:ascii="Cambria Math" w:hAnsi="Cambria Math"/>
                        <w:i/>
                      </w:rPr>
                    </m:ctrlPr>
                  </m:dPr>
                  <m:e>
                    <m:r>
                      <w:rPr>
                        <w:rFonts w:ascii="Cambria Math" w:hAnsi="Cambria Math"/>
                      </w:rPr>
                      <m:t>E-</m:t>
                    </m:r>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D</m:t>
                            </m:r>
                          </m:e>
                          <m:sub>
                            <m:r>
                              <w:rPr>
                                <w:rFonts w:ascii="Cambria Math" w:hAnsi="Cambria Math"/>
                              </w:rPr>
                              <m:t>1</m:t>
                            </m:r>
                          </m:sub>
                        </m:sSub>
                      </m:sub>
                    </m:sSub>
                  </m:e>
                </m:d>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1</m:t>
                            </m:r>
                          </m:sub>
                        </m:sSub>
                      </m:e>
                    </m:d>
                  </m:e>
                </m:func>
                <m:r>
                  <w:rPr>
                    <w:rFonts w:ascii="Cambria Math" w:hAnsi="Cambria Math"/>
                  </w:rPr>
                  <m:t>=</m:t>
                </m:r>
                <m:d>
                  <m:dPr>
                    <m:begChr m:val="|"/>
                    <m:endChr m:val="|"/>
                    <m:ctrlPr>
                      <w:rPr>
                        <w:rFonts w:ascii="Cambria Math" w:hAnsi="Cambria Math"/>
                        <w:i/>
                      </w:rPr>
                    </m:ctrlPr>
                  </m:dPr>
                  <m:e>
                    <m:r>
                      <w:rPr>
                        <w:rFonts w:ascii="Cambria Math" w:hAnsi="Cambria Math"/>
                      </w:rPr>
                      <m:t>E-</m:t>
                    </m:r>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D</m:t>
                            </m:r>
                          </m:e>
                          <m:sub>
                            <m:r>
                              <w:rPr>
                                <w:rFonts w:ascii="Cambria Math" w:hAnsi="Cambria Math"/>
                              </w:rPr>
                              <m:t>2</m:t>
                            </m:r>
                          </m:sub>
                        </m:sSub>
                      </m:sub>
                    </m:sSub>
                  </m:e>
                </m:d>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2</m:t>
                            </m:r>
                          </m:sub>
                        </m:sSub>
                      </m:e>
                    </m:d>
                  </m:e>
                </m:func>
              </m:oMath>
            </m:oMathPara>
          </w:p>
        </w:tc>
        <w:tc>
          <w:tcPr>
            <w:tcW w:w="600" w:type="pct"/>
            <w:vAlign w:val="center"/>
          </w:tcPr>
          <w:p w:rsidR="00442467" w:rsidRDefault="00442467" w:rsidP="0040452F">
            <w:pPr>
              <w:ind w:firstLine="0"/>
              <w:jc w:val="right"/>
              <w:rPr>
                <w:rFonts w:eastAsiaTheme="minorEastAsia"/>
              </w:rPr>
            </w:pPr>
            <w:r>
              <w:t>(</w:t>
            </w:r>
            <w:fldSimple w:instr=" STYLEREF 1 \s ">
              <w:r>
                <w:rPr>
                  <w:noProof/>
                  <w:cs/>
                </w:rPr>
                <w:t>‎</w:t>
              </w:r>
              <w:r>
                <w:rPr>
                  <w:noProof/>
                </w:rPr>
                <w:t>4</w:t>
              </w:r>
            </w:fldSimple>
            <w:r>
              <w:t>.</w:t>
            </w:r>
            <w:fldSimple w:instr=" SEQ Equation \* ARABIC \s 1 ">
              <w:r>
                <w:rPr>
                  <w:noProof/>
                </w:rPr>
                <w:t>2</w:t>
              </w:r>
            </w:fldSimple>
            <w:r>
              <w:t>)</w:t>
            </w:r>
          </w:p>
        </w:tc>
      </w:tr>
    </w:tbl>
    <w:p w:rsidR="00EF5819" w:rsidRDefault="00EF5819" w:rsidP="00F849A6">
      <w:r>
        <w:t xml:space="preserve"> </w:t>
      </w:r>
      <w:r w:rsidR="00442467">
        <w:t>T</w:t>
      </w:r>
      <w:r>
        <w:t>he critical angle beyond which refl</w:t>
      </w:r>
      <w:r w:rsidR="00093E27">
        <w:t>e</w:t>
      </w:r>
      <w:r>
        <w:t xml:space="preserve">ctions </w:t>
      </w:r>
      <w:r w:rsidR="00093E27">
        <w:t xml:space="preserve">of charge carrier </w:t>
      </w:r>
      <w:r>
        <w:t>occur</w:t>
      </w:r>
      <w:r w:rsidR="00442467">
        <w:t xml:space="preserve"> </w:t>
      </w:r>
      <w:proofErr w:type="gramStart"/>
      <w:r w:rsidR="00442467">
        <w:t>can be obtained</w:t>
      </w:r>
      <w:proofErr w:type="gramEnd"/>
      <w:r w:rsidR="00442467">
        <w:t xml:space="preserve"> by setting </w:t>
      </w:r>
      <m:oMath>
        <m:sSub>
          <m:sSubPr>
            <m:ctrlPr>
              <w:rPr>
                <w:rFonts w:ascii="Cambria Math" w:hAnsi="Cambria Math"/>
                <w:i/>
              </w:rPr>
            </m:ctrlPr>
          </m:sSubPr>
          <m:e>
            <m:r>
              <w:rPr>
                <w:rFonts w:ascii="Cambria Math" w:hAnsi="Cambria Math"/>
              </w:rPr>
              <m:t>θ</m:t>
            </m:r>
          </m:e>
          <m:sub>
            <m:r>
              <w:rPr>
                <w:rFonts w:ascii="Cambria Math" w:hAnsi="Cambria Math"/>
              </w:rPr>
              <m:t>2</m:t>
            </m:r>
          </m:sub>
        </m:sSub>
      </m:oMath>
      <w:r w:rsidR="00442467">
        <w:t xml:space="preserve"> to 90 degrees</w:t>
      </w:r>
      <w:r>
        <w:t>:</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093E27" w:rsidTr="0040452F">
        <w:tc>
          <w:tcPr>
            <w:tcW w:w="544" w:type="pct"/>
            <w:vAlign w:val="center"/>
          </w:tcPr>
          <w:p w:rsidR="00093E27" w:rsidRDefault="00093E27" w:rsidP="0040452F">
            <w:pPr>
              <w:ind w:firstLine="0"/>
              <w:jc w:val="center"/>
              <w:rPr>
                <w:rFonts w:eastAsiaTheme="minorEastAsia"/>
              </w:rPr>
            </w:pPr>
          </w:p>
        </w:tc>
        <w:tc>
          <w:tcPr>
            <w:tcW w:w="3856" w:type="pct"/>
            <w:vAlign w:val="center"/>
          </w:tcPr>
          <w:p w:rsidR="00093E27" w:rsidRDefault="00AB2BBF" w:rsidP="0040452F">
            <w:pPr>
              <w:rPr>
                <w:rFonts w:eastAsiaTheme="minorEastAsia"/>
              </w:rPr>
            </w:pPr>
            <m:oMathPara>
              <m:oMath>
                <m:d>
                  <m:dPr>
                    <m:begChr m:val="|"/>
                    <m:endChr m:val="|"/>
                    <m:ctrlPr>
                      <w:rPr>
                        <w:rFonts w:ascii="Cambria Math" w:hAnsi="Cambria Math"/>
                        <w:i/>
                      </w:rPr>
                    </m:ctrlPr>
                  </m:dPr>
                  <m:e>
                    <m:r>
                      <w:rPr>
                        <w:rFonts w:ascii="Cambria Math" w:hAnsi="Cambria Math"/>
                      </w:rPr>
                      <m:t>E-</m:t>
                    </m:r>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D</m:t>
                            </m:r>
                          </m:e>
                          <m:sub>
                            <m:r>
                              <w:rPr>
                                <w:rFonts w:ascii="Cambria Math" w:hAnsi="Cambria Math"/>
                              </w:rPr>
                              <m:t>1</m:t>
                            </m:r>
                          </m:sub>
                        </m:sSub>
                      </m:sub>
                    </m:sSub>
                  </m:e>
                </m:d>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c</m:t>
                            </m:r>
                          </m:sub>
                        </m:sSub>
                      </m:e>
                    </m:d>
                  </m:e>
                </m:func>
                <m:r>
                  <w:rPr>
                    <w:rFonts w:ascii="Cambria Math" w:hAnsi="Cambria Math"/>
                  </w:rPr>
                  <m:t>=</m:t>
                </m:r>
                <m:d>
                  <m:dPr>
                    <m:begChr m:val="|"/>
                    <m:endChr m:val="|"/>
                    <m:ctrlPr>
                      <w:rPr>
                        <w:rFonts w:ascii="Cambria Math" w:hAnsi="Cambria Math"/>
                        <w:i/>
                      </w:rPr>
                    </m:ctrlPr>
                  </m:dPr>
                  <m:e>
                    <m:r>
                      <w:rPr>
                        <w:rFonts w:ascii="Cambria Math" w:hAnsi="Cambria Math"/>
                      </w:rPr>
                      <m:t>E-</m:t>
                    </m:r>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D</m:t>
                            </m:r>
                          </m:e>
                          <m:sub>
                            <m:r>
                              <w:rPr>
                                <w:rFonts w:ascii="Cambria Math" w:hAnsi="Cambria Math"/>
                              </w:rPr>
                              <m:t>2</m:t>
                            </m:r>
                          </m:sub>
                        </m:sSub>
                      </m:sub>
                    </m:sSub>
                  </m:e>
                </m:d>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f>
                          <m:fPr>
                            <m:ctrlPr>
                              <w:rPr>
                                <w:rFonts w:ascii="Cambria Math" w:hAnsi="Cambria Math"/>
                                <w:i/>
                              </w:rPr>
                            </m:ctrlPr>
                          </m:fPr>
                          <m:num>
                            <m:r>
                              <w:rPr>
                                <w:rFonts w:ascii="Cambria Math" w:hAnsi="Cambria Math"/>
                              </w:rPr>
                              <m:t>π</m:t>
                            </m:r>
                          </m:num>
                          <m:den>
                            <m:r>
                              <w:rPr>
                                <w:rFonts w:ascii="Cambria Math" w:hAnsi="Cambria Math"/>
                              </w:rPr>
                              <m:t>2</m:t>
                            </m:r>
                          </m:den>
                        </m:f>
                      </m:e>
                    </m:d>
                  </m:e>
                </m:func>
              </m:oMath>
            </m:oMathPara>
          </w:p>
        </w:tc>
        <w:tc>
          <w:tcPr>
            <w:tcW w:w="600" w:type="pct"/>
            <w:vAlign w:val="center"/>
          </w:tcPr>
          <w:p w:rsidR="00093E27" w:rsidRDefault="00093E27" w:rsidP="0040452F">
            <w:pPr>
              <w:ind w:firstLine="0"/>
              <w:jc w:val="right"/>
              <w:rPr>
                <w:rFonts w:eastAsiaTheme="minorEastAsia"/>
              </w:rPr>
            </w:pPr>
            <w:r>
              <w:t>(</w:t>
            </w:r>
            <w:fldSimple w:instr=" STYLEREF 1 \s ">
              <w:r w:rsidR="00114C1E">
                <w:rPr>
                  <w:noProof/>
                  <w:cs/>
                </w:rPr>
                <w:t>‎</w:t>
              </w:r>
              <w:r w:rsidR="00114C1E">
                <w:rPr>
                  <w:noProof/>
                </w:rPr>
                <w:t>4</w:t>
              </w:r>
            </w:fldSimple>
            <w:r>
              <w:t>.</w:t>
            </w:r>
            <w:fldSimple w:instr=" SEQ Equation \* ARABIC \s 1 ">
              <w:r w:rsidR="00114C1E">
                <w:rPr>
                  <w:noProof/>
                </w:rPr>
                <w:t>2</w:t>
              </w:r>
            </w:fldSimple>
            <w:r>
              <w:t>)</w:t>
            </w:r>
          </w:p>
        </w:tc>
      </w:tr>
    </w:tbl>
    <w:p w:rsidR="00EF5819" w:rsidRDefault="00741414" w:rsidP="00F849A6">
      <w:r>
        <w:t xml:space="preserve">Where </w:t>
      </w:r>
      <m:oMath>
        <m:r>
          <w:rPr>
            <w:rFonts w:ascii="Cambria Math" w:hAnsi="Cambria Math"/>
          </w:rPr>
          <m:t>E</m:t>
        </m:r>
      </m:oMath>
      <w:r>
        <w:t xml:space="preserve"> is the energy of the charge carrier, </w:t>
      </w:r>
      <m:oMath>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D</m:t>
                </m:r>
              </m:e>
              <m:sub>
                <m:r>
                  <w:rPr>
                    <w:rFonts w:ascii="Cambria Math" w:hAnsi="Cambria Math"/>
                  </w:rPr>
                  <m:t>1</m:t>
                </m:r>
              </m:sub>
            </m:sSub>
          </m:sub>
        </m:sSub>
      </m:oMath>
      <w:r>
        <w:t xml:space="preserve"> and </w:t>
      </w:r>
      <m:oMath>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D</m:t>
                </m:r>
              </m:e>
              <m:sub>
                <m:r>
                  <w:rPr>
                    <w:rFonts w:ascii="Cambria Math" w:hAnsi="Cambria Math"/>
                  </w:rPr>
                  <m:t>2</m:t>
                </m:r>
              </m:sub>
            </m:sSub>
          </m:sub>
        </m:sSub>
      </m:oMath>
      <w:r>
        <w:t xml:space="preserve"> is the energy of the Dirac point in the incidence medium (subscript 1) and the transmission medium (subscript 2) respectively, and </w:t>
      </w:r>
      <m:oMath>
        <m:sSub>
          <m:sSubPr>
            <m:ctrlPr>
              <w:rPr>
                <w:rFonts w:ascii="Cambria Math" w:hAnsi="Cambria Math"/>
                <w:i/>
              </w:rPr>
            </m:ctrlPr>
          </m:sSubPr>
          <m:e>
            <m:r>
              <w:rPr>
                <w:rFonts w:ascii="Cambria Math" w:hAnsi="Cambria Math"/>
              </w:rPr>
              <m:t>θ</m:t>
            </m:r>
          </m:e>
          <m:sub>
            <m:r>
              <w:rPr>
                <w:rFonts w:ascii="Cambria Math" w:hAnsi="Cambria Math"/>
              </w:rPr>
              <m:t>c</m:t>
            </m:r>
          </m:sub>
        </m:sSub>
      </m:oMath>
      <w:r>
        <w:t xml:space="preserve"> is the critical angle of incidence in the </w:t>
      </w:r>
      <w:r w:rsidR="00442467">
        <w:t>first medium.</w:t>
      </w:r>
      <w:r w:rsidR="00B11D89">
        <w:t xml:space="preserve"> This is depicted in </w:t>
      </w:r>
      <w:r w:rsidR="00B11D89">
        <w:fldChar w:fldCharType="begin"/>
      </w:r>
      <w:r w:rsidR="00B11D89">
        <w:instrText xml:space="preserve"> REF _Ref490058325 \h </w:instrText>
      </w:r>
      <w:r w:rsidR="00B11D89">
        <w:fldChar w:fldCharType="separate"/>
      </w:r>
      <w:r w:rsidR="00B11D89">
        <w:t xml:space="preserve">Figure </w:t>
      </w:r>
      <w:r w:rsidR="00B11D89">
        <w:rPr>
          <w:noProof/>
          <w:cs/>
        </w:rPr>
        <w:t>‎</w:t>
      </w:r>
      <w:r w:rsidR="00B11D89">
        <w:rPr>
          <w:noProof/>
        </w:rPr>
        <w:t>4</w:t>
      </w:r>
      <w:r w:rsidR="00B11D89">
        <w:t>.</w:t>
      </w:r>
      <w:r w:rsidR="00B11D89">
        <w:rPr>
          <w:noProof/>
        </w:rPr>
        <w:t>2</w:t>
      </w:r>
      <w:r w:rsidR="00B11D89">
        <w:fldChar w:fldCharType="end"/>
      </w:r>
      <w:r w:rsidR="00B11D89">
        <w:t xml:space="preserve"> for a case </w:t>
      </w:r>
      <w:proofErr w:type="gramStart"/>
      <w:r w:rsidR="00B11D89">
        <w:t xml:space="preserve">when </w:t>
      </w:r>
      <w:proofErr w:type="gramEnd"/>
      <m:oMath>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D</m:t>
                </m:r>
              </m:e>
              <m:sub>
                <m:r>
                  <w:rPr>
                    <w:rFonts w:ascii="Cambria Math" w:hAnsi="Cambria Math"/>
                  </w:rPr>
                  <m:t>2</m:t>
                </m:r>
              </m:sub>
            </m:sSub>
          </m:sub>
        </m:sSub>
        <m:r>
          <w:rPr>
            <w:rFonts w:ascii="Cambria Math" w:hAnsi="Cambria Math"/>
          </w:rPr>
          <m:t>&lt;</m:t>
        </m:r>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D</m:t>
                </m:r>
              </m:e>
              <m:sub>
                <m:r>
                  <w:rPr>
                    <w:rFonts w:ascii="Cambria Math" w:hAnsi="Cambria Math"/>
                  </w:rPr>
                  <m:t>1</m:t>
                </m:r>
              </m:sub>
            </m:sSub>
          </m:sub>
        </m:sSub>
      </m:oMath>
      <w:r w:rsidR="00B11D89">
        <w:t>, causing transmission away from the normal.</w:t>
      </w:r>
    </w:p>
    <w:p w:rsidR="00442467" w:rsidRDefault="00442467" w:rsidP="00442467">
      <w:pPr>
        <w:keepNext/>
        <w:jc w:val="center"/>
      </w:pPr>
      <w:r>
        <w:rPr>
          <w:noProof/>
        </w:rPr>
        <w:lastRenderedPageBreak/>
        <w:drawing>
          <wp:inline distT="0" distB="0" distL="0" distR="0">
            <wp:extent cx="2743200" cy="196763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graphene_snell.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743200" cy="1967636"/>
                    </a:xfrm>
                    <a:prstGeom prst="rect">
                      <a:avLst/>
                    </a:prstGeom>
                  </pic:spPr>
                </pic:pic>
              </a:graphicData>
            </a:graphic>
          </wp:inline>
        </w:drawing>
      </w:r>
    </w:p>
    <w:p w:rsidR="00442467" w:rsidRDefault="00442467" w:rsidP="0050608B">
      <w:pPr>
        <w:pStyle w:val="Caption"/>
      </w:pPr>
      <w:bookmarkStart w:id="15" w:name="_Ref490058325"/>
      <w:r>
        <w:t xml:space="preserve">Figure </w:t>
      </w:r>
      <w:fldSimple w:instr=" STYLEREF 1 \s ">
        <w:r w:rsidR="00EB7822">
          <w:rPr>
            <w:noProof/>
            <w:cs/>
          </w:rPr>
          <w:t>‎</w:t>
        </w:r>
        <w:r w:rsidR="00EB7822">
          <w:rPr>
            <w:noProof/>
          </w:rPr>
          <w:t>4</w:t>
        </w:r>
      </w:fldSimple>
      <w:r w:rsidR="00EB7822">
        <w:t>.</w:t>
      </w:r>
      <w:fldSimple w:instr=" SEQ Figure \* ARABIC \s 1 ">
        <w:r w:rsidR="00EB7822">
          <w:rPr>
            <w:noProof/>
          </w:rPr>
          <w:t>2</w:t>
        </w:r>
      </w:fldSimple>
      <w:bookmarkEnd w:id="15"/>
      <w:r>
        <w:t xml:space="preserve"> Schematic presentation of charge carrier motion </w:t>
      </w:r>
      <w:r w:rsidR="00B11D89">
        <w:t xml:space="preserve">across an oblique carrier </w:t>
      </w:r>
      <w:proofErr w:type="gramStart"/>
      <w:r w:rsidR="00B11D89">
        <w:t xml:space="preserve">when </w:t>
      </w:r>
      <w:proofErr w:type="gramEnd"/>
      <m:oMath>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D</m:t>
                </m:r>
              </m:e>
              <m:sub>
                <m:r>
                  <w:rPr>
                    <w:rFonts w:ascii="Cambria Math" w:hAnsi="Cambria Math"/>
                  </w:rPr>
                  <m:t>2</m:t>
                </m:r>
              </m:sub>
            </m:sSub>
          </m:sub>
        </m:sSub>
        <m:r>
          <w:rPr>
            <w:rFonts w:ascii="Cambria Math" w:hAnsi="Cambria Math"/>
          </w:rPr>
          <m:t>&lt;</m:t>
        </m:r>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D</m:t>
                </m:r>
              </m:e>
              <m:sub>
                <m:r>
                  <w:rPr>
                    <w:rFonts w:ascii="Cambria Math" w:hAnsi="Cambria Math"/>
                  </w:rPr>
                  <m:t>1</m:t>
                </m:r>
              </m:sub>
            </m:sSub>
          </m:sub>
        </m:sSub>
      </m:oMath>
      <w:r w:rsidR="006B2ACD">
        <w:t>, causing transmission away from the normal. Fur</w:t>
      </w:r>
      <w:proofErr w:type="spellStart"/>
      <w:r w:rsidR="006B2ACD">
        <w:t>ther</w:t>
      </w:r>
      <w:proofErr w:type="spellEnd"/>
      <w:r w:rsidR="006B2ACD">
        <w:t xml:space="preserve"> increase in </w:t>
      </w:r>
      <m:oMath>
        <m:sSub>
          <m:sSubPr>
            <m:ctrlPr>
              <w:rPr>
                <w:rFonts w:ascii="Cambria Math" w:hAnsi="Cambria Math"/>
                <w:i/>
              </w:rPr>
            </m:ctrlPr>
          </m:sSubPr>
          <m:e>
            <m:r>
              <w:rPr>
                <w:rFonts w:ascii="Cambria Math" w:hAnsi="Cambria Math"/>
              </w:rPr>
              <m:t>θ</m:t>
            </m:r>
          </m:e>
          <m:sub>
            <m:r>
              <w:rPr>
                <w:rFonts w:ascii="Cambria Math" w:hAnsi="Cambria Math"/>
              </w:rPr>
              <m:t>1</m:t>
            </m:r>
          </m:sub>
        </m:sSub>
      </m:oMath>
      <w:r w:rsidR="006B2ACD">
        <w:t xml:space="preserve"> will cause </w:t>
      </w:r>
      <m:oMath>
        <m:sSub>
          <m:sSubPr>
            <m:ctrlPr>
              <w:rPr>
                <w:rFonts w:ascii="Cambria Math" w:hAnsi="Cambria Math"/>
                <w:i/>
              </w:rPr>
            </m:ctrlPr>
          </m:sSubPr>
          <m:e>
            <m:r>
              <w:rPr>
                <w:rFonts w:ascii="Cambria Math" w:hAnsi="Cambria Math"/>
              </w:rPr>
              <m:t>θ</m:t>
            </m:r>
          </m:e>
          <m:sub>
            <m:r>
              <w:rPr>
                <w:rFonts w:ascii="Cambria Math" w:hAnsi="Cambria Math"/>
              </w:rPr>
              <m:t>2</m:t>
            </m:r>
          </m:sub>
        </m:sSub>
      </m:oMath>
      <w:r w:rsidR="006B2ACD">
        <w:t xml:space="preserve"> to increase </w:t>
      </w:r>
      <w:proofErr w:type="gramStart"/>
      <w:r w:rsidR="006B2ACD">
        <w:t>till</w:t>
      </w:r>
      <w:proofErr w:type="gramEnd"/>
      <w:r w:rsidR="006B2ACD">
        <w:t xml:space="preserve"> it reaches 90 degrees. Further increase in </w:t>
      </w:r>
      <m:oMath>
        <m:sSub>
          <m:sSubPr>
            <m:ctrlPr>
              <w:rPr>
                <w:rFonts w:ascii="Cambria Math" w:hAnsi="Cambria Math"/>
                <w:i/>
              </w:rPr>
            </m:ctrlPr>
          </m:sSubPr>
          <m:e>
            <m:r>
              <w:rPr>
                <w:rFonts w:ascii="Cambria Math" w:hAnsi="Cambria Math"/>
              </w:rPr>
              <m:t>θ</m:t>
            </m:r>
          </m:e>
          <m:sub>
            <m:r>
              <w:rPr>
                <w:rFonts w:ascii="Cambria Math" w:hAnsi="Cambria Math"/>
              </w:rPr>
              <m:t>1</m:t>
            </m:r>
          </m:sub>
        </m:sSub>
      </m:oMath>
      <w:r w:rsidR="006B2ACD">
        <w:t xml:space="preserve"> </w:t>
      </w:r>
      <w:proofErr w:type="gramStart"/>
      <w:r w:rsidR="006B2ACD">
        <w:t>causes</w:t>
      </w:r>
      <w:proofErr w:type="gramEnd"/>
      <w:r w:rsidR="00596B6B">
        <w:t xml:space="preserve"> total internal reflection of charge carriers.</w:t>
      </w:r>
    </w:p>
    <w:p w:rsidR="00505DE8" w:rsidRDefault="00505DE8" w:rsidP="000A0D3F">
      <w:r>
        <w:t>The structure of a</w:t>
      </w:r>
      <w:r w:rsidR="00A146C1">
        <w:t xml:space="preserve">n oblique incidence diode </w:t>
      </w:r>
      <w:proofErr w:type="gramStart"/>
      <w:r w:rsidR="00A146C1">
        <w:t>is shown</w:t>
      </w:r>
      <w:proofErr w:type="gramEnd"/>
      <w:r w:rsidR="00A146C1">
        <w:t xml:space="preserve"> in </w:t>
      </w:r>
      <w:r w:rsidR="009E5488">
        <w:fldChar w:fldCharType="begin"/>
      </w:r>
      <w:r w:rsidR="009E5488">
        <w:instrText xml:space="preserve"> REF _Ref490059159 \h </w:instrText>
      </w:r>
      <w:r w:rsidR="009E5488">
        <w:fldChar w:fldCharType="separate"/>
      </w:r>
      <w:r w:rsidR="009E5488">
        <w:t xml:space="preserve">Figure </w:t>
      </w:r>
      <w:r w:rsidR="009E5488">
        <w:rPr>
          <w:noProof/>
          <w:cs/>
        </w:rPr>
        <w:t>‎</w:t>
      </w:r>
      <w:r w:rsidR="009E5488">
        <w:rPr>
          <w:noProof/>
        </w:rPr>
        <w:t>4</w:t>
      </w:r>
      <w:r w:rsidR="009E5488">
        <w:t>.</w:t>
      </w:r>
      <w:r w:rsidR="009E5488">
        <w:rPr>
          <w:noProof/>
        </w:rPr>
        <w:t>3</w:t>
      </w:r>
      <w:r w:rsidR="009E5488">
        <w:fldChar w:fldCharType="end"/>
      </w:r>
      <w:r w:rsidR="00A146C1">
        <w:t xml:space="preserve">. </w:t>
      </w:r>
      <w:r w:rsidR="009E5488">
        <w:t xml:space="preserve">The oblique gate sets the angle of the potential barrier </w:t>
      </w:r>
      <w:r w:rsidR="00E57F45">
        <w:t>(</w:t>
      </w:r>
      <w:r w:rsidR="00E57F45">
        <w:rPr>
          <w:rFonts w:cs="Times"/>
        </w:rPr>
        <w:t>θ</w:t>
      </w:r>
      <w:r w:rsidR="00E57F45">
        <w:t xml:space="preserve">) </w:t>
      </w:r>
      <w:r w:rsidR="009E5488">
        <w:t>and the voltages on the top and back gate set the potential barrier height.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A146C1" w:rsidTr="00E840B6">
        <w:tc>
          <w:tcPr>
            <w:tcW w:w="9350" w:type="dxa"/>
          </w:tcPr>
          <w:p w:rsidR="00A146C1" w:rsidRDefault="00A146C1" w:rsidP="00A146C1">
            <w:pPr>
              <w:ind w:firstLine="0"/>
              <w:jc w:val="center"/>
            </w:pPr>
            <w:r>
              <w:rPr>
                <w:noProof/>
              </w:rPr>
              <w:drawing>
                <wp:inline distT="0" distB="0" distL="0" distR="0">
                  <wp:extent cx="4572000" cy="543657"/>
                  <wp:effectExtent l="0" t="0" r="0"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iode_section.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572000" cy="543657"/>
                          </a:xfrm>
                          <a:prstGeom prst="rect">
                            <a:avLst/>
                          </a:prstGeom>
                        </pic:spPr>
                      </pic:pic>
                    </a:graphicData>
                  </a:graphic>
                </wp:inline>
              </w:drawing>
            </w:r>
          </w:p>
          <w:p w:rsidR="00A146C1" w:rsidRDefault="00A146C1" w:rsidP="00A146C1">
            <w:pPr>
              <w:ind w:firstLine="0"/>
              <w:jc w:val="center"/>
            </w:pPr>
            <w:r>
              <w:t>(a)</w:t>
            </w:r>
          </w:p>
          <w:p w:rsidR="00A146C1" w:rsidRDefault="00A146C1" w:rsidP="00A146C1">
            <w:pPr>
              <w:ind w:firstLine="0"/>
              <w:jc w:val="center"/>
            </w:pPr>
          </w:p>
        </w:tc>
      </w:tr>
      <w:tr w:rsidR="00A146C1" w:rsidTr="00E840B6">
        <w:tc>
          <w:tcPr>
            <w:tcW w:w="7920" w:type="dxa"/>
          </w:tcPr>
          <w:p w:rsidR="00A146C1" w:rsidRDefault="00A146C1" w:rsidP="00A146C1">
            <w:pPr>
              <w:ind w:firstLine="0"/>
              <w:jc w:val="center"/>
            </w:pPr>
            <w:r>
              <w:rPr>
                <w:noProof/>
              </w:rPr>
              <w:drawing>
                <wp:inline distT="0" distB="0" distL="0" distR="0">
                  <wp:extent cx="4572000" cy="2067169"/>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iode_top.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572000" cy="2067169"/>
                          </a:xfrm>
                          <a:prstGeom prst="rect">
                            <a:avLst/>
                          </a:prstGeom>
                        </pic:spPr>
                      </pic:pic>
                    </a:graphicData>
                  </a:graphic>
                </wp:inline>
              </w:drawing>
            </w:r>
          </w:p>
          <w:p w:rsidR="00A146C1" w:rsidRDefault="00A146C1" w:rsidP="00A146C1">
            <w:pPr>
              <w:keepNext/>
              <w:ind w:firstLine="0"/>
              <w:jc w:val="center"/>
            </w:pPr>
            <w:r>
              <w:t>(b)</w:t>
            </w:r>
          </w:p>
        </w:tc>
      </w:tr>
    </w:tbl>
    <w:p w:rsidR="00A146C1" w:rsidRDefault="00A146C1" w:rsidP="0050608B">
      <w:pPr>
        <w:pStyle w:val="Caption"/>
      </w:pPr>
      <w:bookmarkStart w:id="16" w:name="_Ref490059159"/>
      <w:r>
        <w:t xml:space="preserve">Figure </w:t>
      </w:r>
      <w:fldSimple w:instr=" STYLEREF 1 \s ">
        <w:r w:rsidR="00EB7822">
          <w:rPr>
            <w:noProof/>
            <w:cs/>
          </w:rPr>
          <w:t>‎</w:t>
        </w:r>
        <w:r w:rsidR="00EB7822">
          <w:rPr>
            <w:noProof/>
          </w:rPr>
          <w:t>4</w:t>
        </w:r>
      </w:fldSimple>
      <w:r w:rsidR="00EB7822">
        <w:t>.</w:t>
      </w:r>
      <w:fldSimple w:instr=" SEQ Figure \* ARABIC \s 1 ">
        <w:r w:rsidR="00EB7822">
          <w:rPr>
            <w:noProof/>
          </w:rPr>
          <w:t>3</w:t>
        </w:r>
      </w:fldSimple>
      <w:bookmarkEnd w:id="16"/>
      <w:r>
        <w:t xml:space="preserve"> (a) Cross-section, and (b) Top view of</w:t>
      </w:r>
      <w:r>
        <w:rPr>
          <w:noProof/>
        </w:rPr>
        <w:t xml:space="preserve"> oblique incidence diode. The whole device lies on a back gate that is not shown for clarity. The top gate is oblique relative to the channel. The potential barrier can be set by controlling the voltage of the top and back gates.</w:t>
      </w:r>
    </w:p>
    <w:p w:rsidR="00A146C1" w:rsidRDefault="0040452F" w:rsidP="0039157D">
      <w:r>
        <w:t xml:space="preserve">The transmission coefficient </w:t>
      </w:r>
      <w:proofErr w:type="gramStart"/>
      <w:r>
        <w:t>across an</w:t>
      </w:r>
      <w:proofErr w:type="gramEnd"/>
      <w:r>
        <w:t xml:space="preserve"> abrupt junction vs the </w:t>
      </w:r>
      <w:r w:rsidR="006968D0">
        <w:t>energy of charge carrier</w:t>
      </w:r>
      <w:r w:rsidR="00AE3C84">
        <w:t xml:space="preserve"> and angle of incidence</w:t>
      </w:r>
      <w:r w:rsidR="006968D0">
        <w:t xml:space="preserve"> when tunneling</w:t>
      </w:r>
      <w:r w:rsidR="00B236D7">
        <w:t xml:space="preserve"> in different directions</w:t>
      </w:r>
      <w:r w:rsidR="006968D0">
        <w:t xml:space="preserve"> across </w:t>
      </w:r>
      <w:r w:rsidR="00F80F6F">
        <w:t>regions</w:t>
      </w:r>
      <w:r w:rsidR="006968D0">
        <w:t xml:space="preserve"> with </w:t>
      </w:r>
      <m:oMath>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D</m:t>
                </m:r>
              </m:e>
              <m:sub>
                <m:r>
                  <w:rPr>
                    <w:rFonts w:ascii="Cambria Math" w:hAnsi="Cambria Math"/>
                  </w:rPr>
                  <m:t>1</m:t>
                </m:r>
              </m:sub>
            </m:sSub>
          </m:sub>
        </m:sSub>
        <m:r>
          <w:rPr>
            <w:rFonts w:ascii="Cambria Math" w:hAnsi="Cambria Math"/>
          </w:rPr>
          <m:t>=0.5</m:t>
        </m:r>
      </m:oMath>
      <w:r w:rsidR="006968D0">
        <w:t xml:space="preserve"> eV </w:t>
      </w:r>
      <w:r w:rsidR="007E23A1">
        <w:t>and</w:t>
      </w:r>
      <w:r w:rsidR="006968D0">
        <w:t xml:space="preserve"> </w:t>
      </w:r>
      <m:oMath>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D</m:t>
                </m:r>
              </m:e>
              <m:sub>
                <m:r>
                  <w:rPr>
                    <w:rFonts w:ascii="Cambria Math" w:hAnsi="Cambria Math"/>
                  </w:rPr>
                  <m:t>2</m:t>
                </m:r>
              </m:sub>
            </m:sSub>
          </m:sub>
        </m:sSub>
        <m:r>
          <w:rPr>
            <w:rFonts w:ascii="Cambria Math" w:hAnsi="Cambria Math"/>
          </w:rPr>
          <m:t>=-0.5</m:t>
        </m:r>
      </m:oMath>
      <w:r w:rsidR="006968D0">
        <w:t xml:space="preserve"> eV is shown in </w:t>
      </w:r>
      <w:r w:rsidR="00AE3C84">
        <w:fldChar w:fldCharType="begin"/>
      </w:r>
      <w:r w:rsidR="00AE3C84">
        <w:instrText xml:space="preserve"> REF _Ref490060373 \h </w:instrText>
      </w:r>
      <w:r w:rsidR="00AE3C84">
        <w:fldChar w:fldCharType="separate"/>
      </w:r>
      <w:r w:rsidR="00AE3C84">
        <w:t xml:space="preserve">Figure </w:t>
      </w:r>
      <w:r w:rsidR="00AE3C84">
        <w:rPr>
          <w:noProof/>
          <w:cs/>
        </w:rPr>
        <w:t>‎</w:t>
      </w:r>
      <w:r w:rsidR="00AE3C84">
        <w:rPr>
          <w:noProof/>
        </w:rPr>
        <w:t>4</w:t>
      </w:r>
      <w:r w:rsidR="00AE3C84">
        <w:t>.</w:t>
      </w:r>
      <w:r w:rsidR="00AE3C84">
        <w:rPr>
          <w:noProof/>
        </w:rPr>
        <w:t>4</w:t>
      </w:r>
      <w:r w:rsidR="00AE3C84">
        <w:fldChar w:fldCharType="end"/>
      </w:r>
      <w:r w:rsidR="006968D0">
        <w:t>.</w:t>
      </w:r>
      <w:r w:rsidR="00AE3C84">
        <w:t xml:space="preserve"> </w:t>
      </w:r>
      <w:r w:rsidR="0039157D">
        <w:t>T</w:t>
      </w:r>
      <w:r w:rsidR="00AE3C84">
        <w:t xml:space="preserve">ransmission </w:t>
      </w:r>
      <w:r w:rsidR="009630E7">
        <w:t xml:space="preserve">asymmetry </w:t>
      </w:r>
      <w:r w:rsidR="0039157D">
        <w:t xml:space="preserve">occurs except </w:t>
      </w:r>
      <w:proofErr w:type="gramStart"/>
      <w:r w:rsidR="0039157D">
        <w:t xml:space="preserve">when </w:t>
      </w:r>
      <w:proofErr w:type="gramEnd"/>
      <m:oMath>
        <m:r>
          <w:rPr>
            <w:rFonts w:ascii="Cambria Math" w:hAnsi="Cambria Math"/>
          </w:rPr>
          <m:t>E=0</m:t>
        </m:r>
      </m:oMath>
      <w:r w:rsidR="00AE3C84">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6968D0" w:rsidTr="000A146A">
        <w:tc>
          <w:tcPr>
            <w:tcW w:w="4675" w:type="dxa"/>
            <w:vAlign w:val="center"/>
          </w:tcPr>
          <w:p w:rsidR="006968D0" w:rsidRDefault="006968D0" w:rsidP="006968D0">
            <w:pPr>
              <w:ind w:firstLine="0"/>
              <w:jc w:val="center"/>
            </w:pPr>
            <w:r>
              <w:rPr>
                <w:noProof/>
              </w:rPr>
              <w:lastRenderedPageBreak/>
              <w:drawing>
                <wp:inline distT="0" distB="0" distL="0" distR="0">
                  <wp:extent cx="2834640" cy="2125980"/>
                  <wp:effectExtent l="0" t="0" r="381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V1_0p5_V2_-0p5.png"/>
                          <pic:cNvPicPr/>
                        </pic:nvPicPr>
                        <pic:blipFill>
                          <a:blip r:embed="rId32">
                            <a:extLst>
                              <a:ext uri="{28A0092B-C50C-407E-A947-70E740481C1C}">
                                <a14:useLocalDpi xmlns:a14="http://schemas.microsoft.com/office/drawing/2010/main" val="0"/>
                              </a:ext>
                            </a:extLst>
                          </a:blip>
                          <a:stretch>
                            <a:fillRect/>
                          </a:stretch>
                        </pic:blipFill>
                        <pic:spPr>
                          <a:xfrm>
                            <a:off x="0" y="0"/>
                            <a:ext cx="2834640" cy="2125980"/>
                          </a:xfrm>
                          <a:prstGeom prst="rect">
                            <a:avLst/>
                          </a:prstGeom>
                        </pic:spPr>
                      </pic:pic>
                    </a:graphicData>
                  </a:graphic>
                </wp:inline>
              </w:drawing>
            </w:r>
          </w:p>
          <w:p w:rsidR="006968D0" w:rsidRDefault="006968D0" w:rsidP="006968D0">
            <w:pPr>
              <w:ind w:firstLine="0"/>
              <w:jc w:val="center"/>
            </w:pPr>
            <w:r>
              <w:t>(a)</w:t>
            </w:r>
          </w:p>
        </w:tc>
        <w:tc>
          <w:tcPr>
            <w:tcW w:w="4675" w:type="dxa"/>
            <w:vAlign w:val="center"/>
          </w:tcPr>
          <w:p w:rsidR="006968D0" w:rsidRDefault="006968D0" w:rsidP="006968D0">
            <w:pPr>
              <w:ind w:firstLine="0"/>
              <w:jc w:val="center"/>
            </w:pPr>
            <w:r>
              <w:rPr>
                <w:noProof/>
              </w:rPr>
              <w:drawing>
                <wp:inline distT="0" distB="0" distL="0" distR="0">
                  <wp:extent cx="2834640" cy="2125980"/>
                  <wp:effectExtent l="0" t="0" r="381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V1_-0p5_V2_0p5.png"/>
                          <pic:cNvPicPr/>
                        </pic:nvPicPr>
                        <pic:blipFill>
                          <a:blip r:embed="rId33">
                            <a:extLst>
                              <a:ext uri="{28A0092B-C50C-407E-A947-70E740481C1C}">
                                <a14:useLocalDpi xmlns:a14="http://schemas.microsoft.com/office/drawing/2010/main" val="0"/>
                              </a:ext>
                            </a:extLst>
                          </a:blip>
                          <a:stretch>
                            <a:fillRect/>
                          </a:stretch>
                        </pic:blipFill>
                        <pic:spPr>
                          <a:xfrm>
                            <a:off x="0" y="0"/>
                            <a:ext cx="2834640" cy="2125980"/>
                          </a:xfrm>
                          <a:prstGeom prst="rect">
                            <a:avLst/>
                          </a:prstGeom>
                        </pic:spPr>
                      </pic:pic>
                    </a:graphicData>
                  </a:graphic>
                </wp:inline>
              </w:drawing>
            </w:r>
          </w:p>
          <w:p w:rsidR="006968D0" w:rsidRDefault="006968D0" w:rsidP="000A146A">
            <w:pPr>
              <w:keepNext/>
              <w:ind w:firstLine="0"/>
              <w:jc w:val="center"/>
            </w:pPr>
            <w:r>
              <w:t>(b)</w:t>
            </w:r>
          </w:p>
        </w:tc>
      </w:tr>
    </w:tbl>
    <w:p w:rsidR="006968D0" w:rsidRDefault="000A146A" w:rsidP="0050608B">
      <w:pPr>
        <w:pStyle w:val="Caption"/>
      </w:pPr>
      <w:bookmarkStart w:id="17" w:name="_Ref490060373"/>
      <w:r>
        <w:t xml:space="preserve">Figure </w:t>
      </w:r>
      <w:fldSimple w:instr=" STYLEREF 1 \s ">
        <w:r w:rsidR="00EB7822">
          <w:rPr>
            <w:noProof/>
            <w:cs/>
          </w:rPr>
          <w:t>‎</w:t>
        </w:r>
        <w:r w:rsidR="00EB7822">
          <w:rPr>
            <w:noProof/>
          </w:rPr>
          <w:t>4</w:t>
        </w:r>
      </w:fldSimple>
      <w:r w:rsidR="00EB7822">
        <w:t>.</w:t>
      </w:r>
      <w:fldSimple w:instr=" SEQ Figure \* ARABIC \s 1 ">
        <w:r w:rsidR="00EB7822">
          <w:rPr>
            <w:noProof/>
          </w:rPr>
          <w:t>4</w:t>
        </w:r>
      </w:fldSimple>
      <w:bookmarkEnd w:id="17"/>
      <w:r>
        <w:t xml:space="preserve"> Transmission coefficient when crossing </w:t>
      </w:r>
      <w:r w:rsidR="000E4A16">
        <w:t>abrupt barrier</w:t>
      </w:r>
      <w:r w:rsidR="002C1E47">
        <w:t xml:space="preserve"> of </w:t>
      </w:r>
      <w:r w:rsidR="0057230E">
        <w:t xml:space="preserve">between </w:t>
      </w:r>
      <m:oMath>
        <m:sSub>
          <m:sSubPr>
            <m:ctrlPr>
              <w:rPr>
                <w:rFonts w:ascii="Cambria Math" w:hAnsi="Cambria Math"/>
                <w:i/>
              </w:rPr>
            </m:ctrlPr>
          </m:sSubPr>
          <m:e>
            <m:r>
              <w:rPr>
                <w:rFonts w:ascii="Cambria Math" w:hAnsi="Cambria Math"/>
              </w:rPr>
              <m:t xml:space="preserve"> E</m:t>
            </m:r>
          </m:e>
          <m:sub>
            <m:sSub>
              <m:sSubPr>
                <m:ctrlPr>
                  <w:rPr>
                    <w:rFonts w:ascii="Cambria Math" w:hAnsi="Cambria Math"/>
                    <w:i/>
                  </w:rPr>
                </m:ctrlPr>
              </m:sSubPr>
              <m:e>
                <m:r>
                  <w:rPr>
                    <w:rFonts w:ascii="Cambria Math" w:hAnsi="Cambria Math"/>
                  </w:rPr>
                  <m:t>D</m:t>
                </m:r>
              </m:e>
              <m:sub>
                <m:r>
                  <w:rPr>
                    <w:rFonts w:ascii="Cambria Math" w:hAnsi="Cambria Math"/>
                  </w:rPr>
                  <m:t>1</m:t>
                </m:r>
              </m:sub>
            </m:sSub>
          </m:sub>
        </m:sSub>
        <m:r>
          <w:rPr>
            <w:rFonts w:ascii="Cambria Math" w:hAnsi="Cambria Math"/>
          </w:rPr>
          <m:t>=0.5</m:t>
        </m:r>
      </m:oMath>
      <w:r w:rsidR="002C1E47">
        <w:t xml:space="preserve"> eV </w:t>
      </w:r>
      <w:r w:rsidR="0057230E">
        <w:t>and</w:t>
      </w:r>
      <w:r w:rsidR="002C1E47">
        <w:t xml:space="preserve"> </w:t>
      </w:r>
      <m:oMath>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D</m:t>
                </m:r>
              </m:e>
              <m:sub>
                <m:r>
                  <w:rPr>
                    <w:rFonts w:ascii="Cambria Math" w:hAnsi="Cambria Math"/>
                  </w:rPr>
                  <m:t>2</m:t>
                </m:r>
              </m:sub>
            </m:sSub>
          </m:sub>
        </m:sSub>
        <m:r>
          <w:rPr>
            <w:rFonts w:ascii="Cambria Math" w:hAnsi="Cambria Math"/>
          </w:rPr>
          <m:t>=-0.5</m:t>
        </m:r>
      </m:oMath>
      <w:r w:rsidR="002C1E47">
        <w:t xml:space="preserve"> eV. (a) </w:t>
      </w:r>
      <w:proofErr w:type="gramStart"/>
      <w:r w:rsidR="002C1E47">
        <w:t>from</w:t>
      </w:r>
      <w:proofErr w:type="gramEnd"/>
      <w:r w:rsidR="002C1E47">
        <w:t xml:space="preserve"> region 1 to region 2, and (b) from region 2 to region 1.</w:t>
      </w:r>
    </w:p>
    <w:p w:rsidR="002D6C6B" w:rsidRDefault="00E46C40" w:rsidP="001C7C42">
      <w:pPr>
        <w:pStyle w:val="Heading2"/>
      </w:pPr>
      <w:r>
        <w:t>Performance Limitations</w:t>
      </w:r>
    </w:p>
    <w:p w:rsidR="00E46C40" w:rsidRDefault="002D6C6B" w:rsidP="00A1321C">
      <w:pPr>
        <w:pStyle w:val="Heading3"/>
      </w:pPr>
      <w:r>
        <w:t>Lead Resistance</w:t>
      </w:r>
    </w:p>
    <w:p w:rsidR="0094117E" w:rsidRDefault="0094117E" w:rsidP="0094117E">
      <w:r>
        <w:t>The transmission coefficient across the interface is used for calculating the interface resistance using the Landauer-B</w:t>
      </w:r>
      <w:r>
        <w:rPr>
          <w:rFonts w:cs="Times"/>
        </w:rPr>
        <w:t>ü</w:t>
      </w:r>
      <w:r>
        <w:t>ttiker formalism</w:t>
      </w:r>
      <w:r w:rsidR="003347A6">
        <w:t>s</w:t>
      </w:r>
      <w:r w:rsidR="003347A6">
        <w:fldChar w:fldCharType="begin" w:fldLock="1"/>
      </w:r>
      <w:r w:rsidR="00020A17">
        <w:instrText>ADDIN CSL_CITATION { "citationItems" : [ { "id" : "ITEM-1", "itemData" : { "author" : [ { "dropping-particle" : "", "family" : "Datta", "given" : "Supriyo", "non-dropping-particle" : "", "parse-names" : false, "suffix" : "" } ], "id" : "ITEM-1", "issued" : { "date-parts" : [ [ "1997" ] ] }, "number-of-pages" : "390", "publisher" : "Cambridge University Press", "title" : "Electronic Transport in Mesoscopic Systems", "type" : "book" }, "uris" : [ "http://www.mendeley.com/documents/?uuid=1a63fc8f-6954-437e-90d8-de229dba6abe" ] }, { "id" : "ITEM-2", "itemData" : { "author" : [ { "dropping-particle" : "", "family" : "Datta", "given" : "Supriyo", "non-dropping-particle" : "", "parse-names" : false, "suffix" : "" } ], "edition" : "2nd", "id" : "ITEM-2", "issued" : { "date-parts" : [ [ "2005" ] ] }, "number-of-pages" : "420", "publisher" : "Cambridge University Press", "title" : "Quantum Transport: Atom to Transistor", "type" : "book" }, "uris" : [ "http://www.mendeley.com/documents/?uuid=8f4dfd45-781a-45d1-80da-4738f9b4e135" ] }, { "id" : "ITEM-3", "itemData" : { "DOI" : "10.1109/JPROC.2008.927355", "ISSN" : "0018-9219", "author" : [ { "dropping-particle" : "", "family" : "Anantram", "given" : "M.P.", "non-dropping-particle" : "", "parse-names" : false, "suffix" : "" }, { "dropping-particle" : "", "family" : "Lundstrom", "given" : "M.S.", "non-dropping-particle" : "", "parse-names" : false, "suffix" : "" }, { "dropping-particle" : "", "family" : "Nikonov", "given" : "D.E.", "non-dropping-particle" : "", "parse-names" : false, "suffix" : "" } ], "container-title" : "Proceedings of the IEEE", "id" : "ITEM-3", "issue" : "9", "issued" : { "date-parts" : [ [ "2008", "9" ] ] }, "page" : "1511-1550", "title" : "Modeling of Nanoscale Devices", "type" : "article-journal", "volume" : "96" }, "uris" : [ "http://www.mendeley.com/documents/?uuid=46da59a7-73f6-42c7-bcb6-02172c43b3cf" ] } ], "mendeley" : { "formattedCitation" : "[105]\u2013[107]", "plainTextFormattedCitation" : "[105]\u2013[107]", "previouslyFormattedCitation" : "[104]\u2013[106]" }, "properties" : { "noteIndex" : 0 }, "schema" : "https://github.com/citation-style-language/schema/raw/master/csl-citation.json" }</w:instrText>
      </w:r>
      <w:r w:rsidR="003347A6">
        <w:fldChar w:fldCharType="separate"/>
      </w:r>
      <w:r w:rsidR="00020A17" w:rsidRPr="00020A17">
        <w:rPr>
          <w:noProof/>
        </w:rPr>
        <w:t>[105]–[107]</w:t>
      </w:r>
      <w:r w:rsidR="003347A6">
        <w:fldChar w:fldCharType="end"/>
      </w:r>
      <w:r>
        <w:t>.</w:t>
      </w:r>
      <w:r w:rsidR="00AE037B">
        <w:t xml:space="preserve"> However, the </w:t>
      </w:r>
      <w:proofErr w:type="gramStart"/>
      <w:r w:rsidR="00AE037B">
        <w:t>asymmetry is controlled by the total resistance of the device in the forward and reverse direction</w:t>
      </w:r>
      <w:proofErr w:type="gramEnd"/>
      <w:r w:rsidR="00AE037B">
        <w:t>.</w:t>
      </w:r>
      <w:r w:rsidR="00BB10DC">
        <w:t xml:space="preserve"> The lead resistance adds up to the resistance of the device in both directions and reduces the total resistance difference, and asymmetry of the device.</w:t>
      </w:r>
    </w:p>
    <w:p w:rsidR="007C4B62" w:rsidRDefault="007C4B62" w:rsidP="0094117E">
      <w:r>
        <w:t xml:space="preserve">For example, </w:t>
      </w:r>
      <w:r>
        <w:fldChar w:fldCharType="begin"/>
      </w:r>
      <w:r>
        <w:instrText xml:space="preserve"> REF _Ref490060373 \h </w:instrText>
      </w:r>
      <w:r>
        <w:fldChar w:fldCharType="separate"/>
      </w:r>
      <w:r>
        <w:t xml:space="preserve">Figure </w:t>
      </w:r>
      <w:r>
        <w:rPr>
          <w:noProof/>
          <w:cs/>
        </w:rPr>
        <w:t>‎</w:t>
      </w:r>
      <w:r>
        <w:rPr>
          <w:noProof/>
        </w:rPr>
        <w:t>4</w:t>
      </w:r>
      <w:r>
        <w:t>.</w:t>
      </w:r>
      <w:r>
        <w:rPr>
          <w:noProof/>
        </w:rPr>
        <w:t>4</w:t>
      </w:r>
      <w:r>
        <w:fldChar w:fldCharType="end"/>
      </w:r>
      <w:r>
        <w:t xml:space="preserve"> shows that maximum asymmetry occurs when the Fermi level of the device causes one of the sides to be intrinsic. However, this causes the lead resistance of that section to be maximum, which can </w:t>
      </w:r>
      <w:proofErr w:type="gramStart"/>
      <w:r>
        <w:t>impact</w:t>
      </w:r>
      <w:proofErr w:type="gramEnd"/>
      <w:r>
        <w:t xml:space="preserve"> the overall asymmetry of the device. In summary, the lead resistance is an important factor that can limit the overall performance of the device.</w:t>
      </w:r>
    </w:p>
    <w:p w:rsidR="00A125B9" w:rsidRDefault="00A125B9" w:rsidP="00A1321C">
      <w:pPr>
        <w:pStyle w:val="Heading3"/>
      </w:pPr>
      <w:r>
        <w:t xml:space="preserve">Thermal </w:t>
      </w:r>
      <w:r w:rsidR="00E57F45">
        <w:t>broadening</w:t>
      </w:r>
      <w:r>
        <w:t xml:space="preserve"> of energy distribution</w:t>
      </w:r>
    </w:p>
    <w:p w:rsidR="0094117E" w:rsidRPr="0094117E" w:rsidRDefault="006620BF" w:rsidP="00FF4A08">
      <w:r>
        <w:t>The transmission coefficient is a strong function of both the angle of incidence</w:t>
      </w:r>
      <w:r w:rsidR="00E57F45">
        <w:t xml:space="preserve"> and energy of charge carriers. The thermal broadening of the Fermi-Dirac distribution at non-zero temperature means that a region of energies around the Fermi level take part in conduction</w:t>
      </w:r>
      <w:r w:rsidR="00E57F45">
        <w:fldChar w:fldCharType="begin" w:fldLock="1"/>
      </w:r>
      <w:r w:rsidR="00020A17">
        <w:instrText>ADDIN CSL_CITATION { "citationItems" : [ { "id" : "ITEM-1", "itemData" : { "author" : [ { "dropping-particle" : "", "family" : "Datta", "given" : "Supriyo", "non-dropping-particle" : "", "parse-names" : false, "suffix" : "" } ], "id" : "ITEM-1", "issued" : { "date-parts" : [ [ "1997" ] ] }, "number-of-pages" : "390", "publisher" : "Cambridge University Press", "title" : "Electronic Transport in Mesoscopic Systems", "type" : "book" }, "uris" : [ "http://www.mendeley.com/documents/?uuid=1a63fc8f-6954-437e-90d8-de229dba6abe" ] }, { "id" : "ITEM-2", "itemData" : { "author" : [ { "dropping-particle" : "", "family" : "Datta", "given" : "Supriyo", "non-dropping-particle" : "", "parse-names" : false, "suffix" : "" } ], "edition" : "2nd", "id" : "ITEM-2", "issued" : { "date-parts" : [ [ "2005" ] ] }, "number-of-pages" : "420", "publisher" : "Cambridge University Press", "title" : "Quantum Transport: Atom to Transistor", "type" : "book" }, "uris" : [ "http://www.mendeley.com/documents/?uuid=8f4dfd45-781a-45d1-80da-4738f9b4e135" ] }, { "id" : "ITEM-3", "itemData" : { "DOI" : "10.1109/JPROC.2008.927355", "ISSN" : "0018-9219", "author" : [ { "dropping-particle" : "", "family" : "Anantram", "given" : "M.P.", "non-dropping-particle" : "", "parse-names" : false, "suffix" : "" }, { "dropping-particle" : "", "family" : "Lundstrom", "given" : "M.S.", "non-dropping-particle" : "", "parse-names" : false, "suffix" : "" }, { "dropping-particle" : "", "family" : "Nikonov", "given" : "D.E.", "non-dropping-particle" : "", "parse-names" : false, "suffix" : "" } ], "container-title" : "Proceedings of the IEEE", "id" : "ITEM-3", "issue" : "9", "issued" : { "date-parts" : [ [ "2008", "9" ] ] }, "page" : "1511-1550", "title" : "Modeling of Nanoscale Devices", "type" : "article-journal", "volume" : "96" }, "uris" : [ "http://www.mendeley.com/documents/?uuid=46da59a7-73f6-42c7-bcb6-02172c43b3cf" ] } ], "mendeley" : { "formattedCitation" : "[105]\u2013[107]", "plainTextFormattedCitation" : "[105]\u2013[107]", "previouslyFormattedCitation" : "[104]\u2013[106]" }, "properties" : { "noteIndex" : 0 }, "schema" : "https://github.com/citation-style-language/schema/raw/master/csl-citation.json" }</w:instrText>
      </w:r>
      <w:r w:rsidR="00E57F45">
        <w:fldChar w:fldCharType="separate"/>
      </w:r>
      <w:r w:rsidR="00020A17" w:rsidRPr="00020A17">
        <w:rPr>
          <w:noProof/>
        </w:rPr>
        <w:t>[105]–[107]</w:t>
      </w:r>
      <w:r w:rsidR="00E57F45">
        <w:fldChar w:fldCharType="end"/>
      </w:r>
      <w:r w:rsidR="00E57F45">
        <w:t>.</w:t>
      </w:r>
      <w:r w:rsidR="00FF4A08">
        <w:t xml:space="preserve"> As such, the total asymmetry depends on the energy thermal broadening. For example, if the device </w:t>
      </w:r>
      <w:proofErr w:type="gramStart"/>
      <w:r w:rsidR="00FF4A08">
        <w:t>is biased</w:t>
      </w:r>
      <w:proofErr w:type="gramEnd"/>
      <w:r w:rsidR="00FF4A08">
        <w:t xml:space="preserve"> to make one of the sides intrinsic, as the temperature increases, more charge carriers with non-zero transmission ratio take place in conduction, </w:t>
      </w:r>
      <w:r w:rsidR="004A2A5D">
        <w:t xml:space="preserve">reducing </w:t>
      </w:r>
      <w:r w:rsidR="00FF4A08">
        <w:t xml:space="preserve">the asymmetry of the interface </w:t>
      </w:r>
      <w:r w:rsidR="001554EE">
        <w:t>resistance</w:t>
      </w:r>
      <w:r w:rsidR="00FF4A08">
        <w:t xml:space="preserve">. </w:t>
      </w:r>
    </w:p>
    <w:p w:rsidR="002D6C6B" w:rsidRDefault="002D6C6B" w:rsidP="00A1321C">
      <w:pPr>
        <w:pStyle w:val="Heading3"/>
      </w:pPr>
      <w:r>
        <w:t>Momentum Distribution Smearing by Scattering</w:t>
      </w:r>
    </w:p>
    <w:p w:rsidR="00BD73A6" w:rsidRDefault="00BD73A6" w:rsidP="00BD73A6">
      <w:r>
        <w:t>Charge carriers in graphene are subject to many mechanisms of scattering</w:t>
      </w:r>
      <w:r w:rsidR="006E1F9A">
        <w:fldChar w:fldCharType="begin" w:fldLock="1"/>
      </w:r>
      <w:r w:rsidR="00020A17">
        <w:instrText>ADDIN CSL_CITATION { "citationItems" : [ { "id" : "ITEM-1", "itemData" : { "DOI" : "10.1088/0953-8984/23/1/015402", "ISBN" : "0953-8984 (Print)\\r0953-8984 (Linking)", "ISSN" : "0953-8984", "PMID" : "21406824", "abstract" : "The phonon density of states (DOS) of graphene with different types of point defects (carbon isotopes, substitution atoms, vacancies) is considered. Using a solvable model which is based on the harmonic approximation and the assumption that the elastic forces act only between nearest neighboring ions we calculate corrections to the graphene DOS dependent on the type and concentration of defects. In particular the correction due to isotopic dimers is determined. It is shown that a relatively small concentration of defects may lead to significant and specific changes in the DOS, especially at low frequencies, near the Van Hove points and in the vicinity of the K points of the Brillouin zone. In some cases defects generate one or several narrow gaps near the critical points of the phonon DOS as well as resonance states in the Brillouin zone regular points. All types of defects are characterized by the appearance of one or more additional Van Hove peaks near the (Dirac) K points and their singular contribution may be comparable with the effect of electron-phonon interaction. Besides, for low frequencies and near the critical points the relative change in density of states may be many times higher than the concentration of defects.", "author" : [ { "dropping-particle" : "", "family" : "Adamyan", "given" : "Vadym", "non-dropping-particle" : "", "parse-names" : false, "suffix" : "" }, { "dropping-particle" : "", "family" : "Zavalniuk", "given" : "Vladimir", "non-dropping-particle" : "", "parse-names" : false, "suffix" : "" } ], "container-title" : "Journal of physics. Condensed matter : an Institute of Physics journal", "id" : "ITEM-1", "issue" : "1", "issued" : { "date-parts" : [ [ "2011" ] ] }, "page" : "015402", "title" : "Phonons in graphene with point defects.", "type" : "article-journal", "volume" : "23" }, "uris" : [ "http://www.mendeley.com/documents/?uuid=5208f22e-c7e1-42a7-9aa0-b121558553f0" ] }, { "id" : "ITEM-2", "itemData" : { "DOI" : "10.1103/PhysRevB.84.045414", "ISBN" : "1098-0121", "ISSN" : "10980121", "abstract" : "A theoretical model is proposed to describe asymmetric gate-voltage dependence of conductance and noise in two-terminal ballistic graphene devices. The model is analyzed independently within the self-consistent Hartree and Thomas-Fermi approximations. Our results justify the prominent role of metal contacts in recent experiments with suspended graphene flakes. The contact-induced electrostatic potentials in graphene demonstrate a power-law decay with the exponent varying from -1 to -0.5. Within our model we explain electron-hole asymmetry and strong Fabri-Perot oscillations of the conductance and noise at positive doping, which were observed in many experiments with submicrometer samples. Limitations of the Thomas-Fermi approximation in a vicinity of the Dirac point are discussed.", "author" : [ { "dropping-particle" : "", "family" : "Hannes", "given" : "W. R.", "non-dropping-particle" : "", "parse-names" : false, "suffix" : "" }, { "dropping-particle" : "", "family" : "Jonson", "given" : "M.", "non-dropping-particle" : "", "parse-names" : false, "suffix" : "" }, { "dropping-particle" : "", "family" : "Titov", "given" : "M.", "non-dropping-particle" : "", "parse-names" : false, "suffix" : "" } ], "container-title" : "Physical Review B - Condensed Matter and Materials Physics", "id" : "ITEM-2", "issue" : "4", "issued" : { "date-parts" : [ [ "2011" ] ] }, "page" : "1-7", "title" : "Electron-hole asymmetry in two-terminal graphene devices", "type" : "article-journal", "volume" : "84" }, "uris" : [ "http://www.mendeley.com/documents/?uuid=4e9423fc-fee0-44e1-a049-b0ea20241a17" ] }, { "id" : "ITEM-3", "itemData" : { "DOI" : "10.1038/nature11458", "ISBN" : "0028-0836", "ISSN" : "0028-0836", "PMID" : "23060189", "abstract" : "Recent years have witnessed many breakthroughs in research on graphene (the first two-dimensional atomic crystal) as well as a significant advance in the mass production of this material. This one-atom-thick fabric of carbon uniquely combines extreme mechanical strength, exceptionally high electronic and thermal conductivities, impermeability to gases, as well as many other supreme properties, all of which make it highly attractive for numerous applications. Here we review recent progress in graphene research and in the development of production methods, and critically analyse the feasibility of various graphene applications.", "author" : [ { "dropping-particle" : "", "family" : "Novoselov", "given" : "K. S.", "non-dropping-particle" : "", "parse-names" : false, "suffix" : "" }, { "dropping-particle" : "", "family" : "Fal\u2032ko", "given" : "V. I.", "non-dropping-particle" : "", "parse-names" : false, "suffix" : "" }, { "dropping-particle" : "", "family" : "Colombo", "given" : "L.", "non-dropping-particle" : "", "parse-names" : false, "suffix" : "" }, { "dropping-particle" : "", "family" : "Gellert", "given" : "P. R.", "non-dropping-particle" : "", "parse-names" : false, "suffix" : "" }, { "dropping-particle" : "", "family" : "Schwab", "given" : "M. G.", "non-dropping-particle" : "", "parse-names" : false, "suffix" : "" }, { "dropping-particle" : "", "family" : "Kim", "given" : "K.", "non-dropping-particle" : "", "parse-names" : false, "suffix" : "" } ], "container-title" : "Nature", "id" : "ITEM-3", "issue" : "7419", "issued" : { "date-parts" : [ [ "2012" ] ] }, "page" : "192-200", "publisher" : "Nature Publishing Group", "title" : "A roadmap for graphene", "type" : "article-journal", "volume" : "490" }, "uris" : [ "http://www.mendeley.com/documents/?uuid=2a302731-abdb-4cbc-a64e-b96d6ec89318" ] }, { "id" : "ITEM-4", "itemData" : { "DOI" : "10.1063/1.4921400", "ISSN" : "2158-3226", "author" : [ { "dropping-particle" : "", "family" : "Zhong", "given" : "Hua", "non-dropping-particle" : "", "parse-names" : false, "suffix" : "" }, { "dropping-particle" : "", "family" : "Zhang", "given" : "Zhiyong", "non-dropping-particle" : "", "parse-names" : false, "suffix" : "" }, { "dropping-particle" : "", "family" : "Xu", "given" : "Haitao", "non-dropping-particle" : "", "parse-names" : false, "suffix" : "" }, { "dropping-particle" : "", "family" : "Qiu", "given" : "Chenguang", "non-dropping-particle" : "", "parse-names" : false, "suffix" : "" }, { "dropping-particle" : "", "family" : "Peng", "given" : "Lian-Mao", "non-dropping-particle" : "", "parse-names" : false, "suffix" : "" } ], "container-title" : "AIP Advances", "id" : "ITEM-4", "issue" : "5", "issued" : { "date-parts" : [ [ "2015", "5" ] ] }, "page" : "057136", "title" : "Comparison of mobility extraction methods based on field-effect measurements for graphene", "type" : "article-journal", "volume" : "5" }, "uris" : [ "http://www.mendeley.com/documents/?uuid=07aefee5-0a95-448d-a0df-e2ecfc1da2e2" ] }, { "id" : "ITEM-5", "itemData" : { "DOI" : "10.1103/PhysRevLett.93.185503", "ISBN" : "0031-9007", "ISSN" : "0031-9007", "PMID" : "15525177", "abstract" : "We demonstrate that graphite phonon dispersions have two Kohn anomalies at the Gamma-E(2g) and K-A'1 modes. The anomalies are revealed by two sharp kinks. By an exact analytic derivation, we show that the slope of these kinks is proportional to the square of the electron-phonon coupling (EPC). Thus, we can directly measure the EPC from the experimental dispersions. The Gamma-E(2g) and K-A'1 EPCs are particularly large, while they are negligible for all the other modes at Gamma and K.", "author" : [ { "dropping-particle" : "", "family" : "Piscanec", "given" : "S.", "non-dropping-particle" : "", "parse-names" : false, "suffix" : "" }, { "dropping-particle" : "", "family" : "Lazzeri", "given" : "M.", "non-dropping-particle" : "", "parse-names" : false, "suffix" : "" }, { "dropping-particle" : "", "family" : "Mauri", "given" : "Francesco", "non-dropping-particle" : "", "parse-names" : false, "suffix" : "" }, { "dropping-particle" : "", "family" : "Ferrari", "given" : "A. C.", "non-dropping-particle" : "", "parse-names" : false, "suffix" : "" }, { "dropping-particle" : "", "family" : "Robertson", "given" : "J.", "non-dropping-particle" : "", "parse-names" : false, "suffix" : "" } ], "container-title" : "Physical Review Letters", "id" : "ITEM-5", "issue" : "18", "issued" : { "date-parts" : [ [ "2004", "10", "28" ] ] }, "page" : "185503", "title" : "Kohn Anomalies and Electron-Phonon Interactions in Graphite", "type" : "article-journal", "volume" : "93" }, "uris" : [ "http://www.mendeley.com/documents/?uuid=e87300c5-9cd7-4c2f-bc12-56dc39e297eb" ] }, { "id" : "ITEM-6", "itemData" : { "DOI" : "10.1063/1.3077021", "ISSN" : "00036951", "author" : [ { "dropping-particle" : "", "family" : "Kim", "given" : "Seyoung", "non-dropping-particle" : "", "parse-names" : false, "suffix" : "" }, { "dropping-particle" : "", "family" : "Nah", "given" : "Junghyo", "non-dropping-particle" : "", "parse-names" : false, "suffix" : "" }, { "dropping-particle" : "", "family" : "Jo", "given" : "Insun", "non-dropping-particle" : "", "parse-names" : false, "suffix" : "" }, { "dropping-particle" : "", "family" : "Shahrjerdi", "given" : "Davood", "non-dropping-particle" : "", "parse-names" : false, "suffix" : "" }, { "dropping-particle" : "", "family" : "Colombo", "given" : "Luigi", "non-dropping-particle" : "", "parse-names" : false, "suffix" : "" }, { "dropping-particle" : "", "family" : "Yao", "given" : "Zhen", "non-dropping-particle" : "", "parse-names" : false, "suffix" : "" }, { "dropping-particle" : "", "family" : "Tutuc", "given" : "Emanuel", "non-dropping-particle" : "", "parse-names" : false, "suffix" : "" }, { "dropping-particle" : "", "family" : "Banerjee", "given" : "Sanjay K.", "non-dropping-particle" : "", "parse-names" : false, "suffix" : "" } ], "container-title" : "Applied Physics Letters", "id" : "ITEM-6", "issue" : "6", "issued" : { "date-parts" : [ [ "2009" ] ] }, "note" : "Good review on effect of seed layer on Dirac point shift and quick snippet on ALD of Al2O3 on graphene.", "page" : "062107", "title" : "Realization of a high mobility dual-gated graphene field-effect transistor with Al2O3 dielectric", "type" : "article-journal", "volume" : "94" }, "uris" : [ "http://www.mendeley.com/documents/?uuid=e8bf45a3-8243-4757-adc2-fd5c10fb867a" ] }, { "id" : "ITEM-7", "itemData" : { "DOI" : "10.1063/1.3663969", "ISBN" : "0003-6951", "ISSN" : "0003-6951", "abstract" : "The strain dependence of conductance of monolayer graphene has been studied exptl. here. The results illustrate the notable transitions: the slight increase, the dramatic decrease, and the sudden dropping of the conductance by gradually increasing the uniaxial strain. The graphene conductance behaves reversibly by tuning of the elastic tensile strain up to 4.5%, while it fails to recover after the plastic deformation at 5%. The change in conductance due to strain is surprisingly high, which indicates the potential applications in electromech. devices. (c) 2011 American Institute of Physics. on SciFinder(R)", "author" : [ { "dropping-particle" : "", "family" : "Fu", "given" : "Xue-Wen", "non-dropping-particle" : "", "parse-names" : false, "suffix" : "" }, { "dropping-particle" : "", "family" : "Liao", "given" : "Zhi-Min", "non-dropping-particle" : "", "parse-names" : false, "suffix" : "" }, { "dropping-particle" : "", "family" : "Zhou", "given" : "Jian-Xin", "non-dropping-particle" : "", "parse-names" : false, "suffix" : "" }, { "dropping-particle" : "", "family" : "Zhou", "given" : "Yang-Bo", "non-dropping-particle" : "", "parse-names" : false, "suffix" : "" }, { "dropping-particle" : "", "family" : "Wu", "given" : "Han-Chun", "non-dropping-particle" : "", "parse-names" : false, "suffix" : "" }, { "dropping-particle" : "", "family" : "Zhang", "given" : "Rui", "non-dropping-particle" : "", "parse-names" : false, "suffix" : "" }, { "dropping-particle" : "", "family" : "Jing", "given" : "Guangyin", "non-dropping-particle" : "", "parse-names" : false, "suffix" : "" }, { "dropping-particle" : "", "family" : "Xu", "given" : "Jun", "non-dropping-particle" : "", "parse-names" : false, "suffix" : "" }, { "dropping-particle" : "", "family" : "Wu", "given" : "Xiaosong", "non-dropping-particle" : "", "parse-names" : false, "suffix" : "" }, { "dropping-particle" : "", "family" : "Guo", "given" : "Wanlin", "non-dropping-particle" : "", "parse-names" : false, "suffix" : "" }, { "dropping-particle" : "", "family" : "Yu", "given" : "Dapeng", "non-dropping-particle" : "", "parse-names" : false, "suffix" : "" } ], "container-title" : "Applied Physics Letters", "id" : "ITEM-7", "issue" : "21", "issued" : { "date-parts" : [ [ "2011", "11", "21" ] ] }, "page" : "213107", "title" : "Strain dependent resistance in chemical vapor deposition grown graphene", "type" : "article-journal", "volume" : "99" }, "uris" : [ "http://www.mendeley.com/documents/?uuid=5a5f1d76-40a5-4979-a35b-69020e6aca6b" ] }, { "id" : "ITEM-8", "itemData" : { "DOI" : "10.1103/PhysRevLett.101.156804", "ISSN" : "0031-9007", "author" : [ { "dropping-particle" : "", "family" : "Shytov", "given" : "Andrei", "non-dropping-particle" : "", "parse-names" : false, "suffix" : "" }, { "dropping-particle" : "", "family" : "Rudner", "given" : "Mark", "non-dropping-particle" : "", "parse-names" : false, "suffix" : "" }, { "dropping-particle" : "", "family" : "Levitov", "given" : "Leonid", "non-dropping-particle" : "", "parse-names" : false, "suffix" : "" } ], "container-title" : "Physical Review Letters", "id" : "ITEM-8", "issue" : "15", "issued" : { "date-parts" : [ [ "2008", "10" ] ] }, "page" : "156804", "title" : "Klein Backscattering and Fabry-P\u00e9rot Interference in Graphene Heterojunctions", "type" : "article-journal", "volume" : "101" }, "uris" : [ "http://www.mendeley.com/documents/?uuid=0c7e6da1-c407-481d-aa12-cf5e28ea4bfc" ] }, { "id" : "ITEM-9", "itemData" : { "DOI" : "10.1103/PhysRevB.82.115452", "ISSN" : "1098-0121", "author" : [ { "dropping-particle" : "", "family" : "Konar", "given" : "Aniruddha", "non-dropping-particle" : "", "parse-names" : false, "suffix" : "" }, { "dropping-particle" : "", "family" : "Fang", "given" : "Tian", "non-dropping-particle" : "", "parse-names" : false, "suffix" : "" }, { "dropping-particle" : "", "family" : "Jena", "given" : "Debdeep", "non-dropping-particle" : "", "parse-names" : false, "suffix" : "" } ], "container-title" : "Physical Review B", "id" : "ITEM-9", "issue" : "11", "issued" : { "date-parts" : [ [ "2010", "9" ] ] }, "page" : "115452", "title" : "Effect of high-\u03ba gate dielectrics on charge transport in graphene-based field effect transistors", "type" : "article-journal", "volume" : "82" }, "uris" : [ "http://www.mendeley.com/documents/?uuid=ddfc5b83-d55c-4532-b315-8a8648977bce" ] }, { "id" : "ITEM-10", "itemData" : { "DOI" : "10.1063/1.3643444", "ISBN" : "00036951", "ISSN" : "00036951", "abstract" : "The effects of residues introduced during the transfer of chemical vapor deposited graphene from a Cu substrate to an insulating (SiO2) substrate on the physical and electrical of the transferred graphene are studied. X-ray photoelectron spectroscopy and atomic force microscopy show that this residue can be substantially reduced by annealing in vacuum. The impact of the removal of poly(methyl methacrylate) residue on the electrical properties of graphene \ufb01eld effect devices is demonstrated, including a nearly 2increase in average mobility from 1400 to 2700 cm2 /Vs. The electrical results are compared with graphene doping measurements by Raman spectroscopy", "author" : [ { "dropping-particle" : "", "family" : "Pirkle", "given" : "A.", "non-dropping-particle" : "", "parse-names" : false, "suffix" : "" }, { "dropping-particle" : "", "family" : "Chan", "given" : "J.", "non-dropping-particle" : "", "parse-names" : false, "suffix" : "" }, { "dropping-particle" : "", "family" : "Venugopal", "given" : "A.", "non-dropping-particle" : "", "parse-names" : false, "suffix" : "" }, { "dropping-particle" : "", "family" : "Hinojos", "given" : "D.", "non-dropping-particle" : "", "parse-names" : false, "suffix" : "" }, { "dropping-particle" : "", "family" : "Magnuson", "given" : "C. W.", "non-dropping-particle" : "", "parse-names" : false, "suffix" : "" }, { "dropping-particle" : "", "family" : "McDonnell", "given" : "S.", "non-dropping-particle" : "", "parse-names" : false, "suffix" : "" }, { "dropping-particle" : "", "family" : "Colombo", "given" : "L.", "non-dropping-particle" : "", "parse-names" : false, "suffix" : "" }, { "dropping-particle" : "", "family" : "Vogel", "given" : "E. M.", "non-dropping-particle" : "", "parse-names" : false, "suffix" : "" }, { "dropping-particle" : "", "family" : "Ruoff", "given" : "R. S.", "non-dropping-particle" : "", "parse-names" : false, "suffix" : "" }, { "dropping-particle" : "", "family" : "Wallace", "given" : "R. M.", "non-dropping-particle" : "", "parse-names" : false, "suffix" : "" } ], "container-title" : "Applied Physics Letters", "id" : "ITEM-10", "issue" : "12", "issued" : { "date-parts" : [ [ "2011" ] ] }, "page" : "3-5", "title" : "The effect of chemical residues on the physical and electrical properties of chemical vapor deposited graphene transferred to SiO2", "type" : "article-journal", "volume" : "99" }, "uris" : [ "http://www.mendeley.com/documents/?uuid=b3654157-a06d-4d66-91bc-adf31c5ffb53" ] }, { "id" : "ITEM-11", "itemData" : { "DOI" : "10.1021/nl100633g", "ISBN" : "1530-6984", "ISSN" : "15306984", "PMID" : "20373779", "abstract" : "We report enhanced performance of suspended graphene field effect transistors (Gra-FETs) as sensors in aqueous solutions. Etching of the silicon oxide (SiO(2)) substrate underneath graphene was carried out in situ during electrical measurements of devices, which enabled systematic comparison of transport properties for same devices before and after suspension. Significantly, the transconductance of Gra-FETs in the linear operating modes increases 1.5 and 2 times when the power of low-frequency noise concomitantly decreases 12 and 6 times for hole and electron carriers, respectively, after suspension of graphene in solution from the SiO(2) substrate. Suspended graphene devices were further demonstrated as direct and real-time pH sensors, and complementary pH sensing with the same nanodevice working as either a p-type or n-type transistor was experimentally realized by offsetting the electrolyte gate potential in solution. Our results highlight the importance to quantify fundamental parameters that define resolution of graphene-based bioelectronics and demonstrate that suspended nanodevices represent attractive platforms for chemical and biological sensors.", "author" : [ { "dropping-particle" : "", "family" : "Cheng", "given" : "Zengguang", "non-dropping-particle" : "", "parse-names" : false, "suffix" : "" }, { "dropping-particle" : "", "family" : "Li", "given" : "Qiang", "non-dropping-particle" : "", "parse-names" : false, "suffix" : "" }, { "dropping-particle" : "", "family" : "Li", "given" : "Zhongjun", "non-dropping-particle" : "", "parse-names" : false, "suffix" : "" }, { "dropping-particle" : "", "family" : "Zhou", "given" : "Qiaoyu", "non-dropping-particle" : "", "parse-names" : false, "suffix" : "" }, { "dropping-particle" : "", "family" : "Fang", "given" : "Ying", "non-dropping-particle" : "", "parse-names" : false, "suffix" : "" } ], "container-title" : "Nano Letters", "id" : "ITEM-11", "issue" : "5", "issued" : { "date-parts" : [ [ "2010" ] ] }, "page" : "1864-1868", "title" : "Suspended graphene sensors with improved signal and reduced noise", "type" : "article-journal", "volume" : "10" }, "uris" : [ "http://www.mendeley.com/documents/?uuid=c4e549f5-608f-465f-a690-cd88f7bc6326" ] }, { "id" : "ITEM-12", "itemData" : { "DOI" : "10.1088/0022-3727/49/20/205504", "ISSN" : "0022-3727", "author" : [ { "dropping-particle" : "", "family" : "Mas\u2019ud", "given" : "Felisita Annisanti", "non-dropping-particle" : "", "parse-names" : false, "suffix" : "" }, { "dropping-particle" : "", "family" : "Cho", "given" : "Hyunjin", "non-dropping-particle" : "", "parse-names" : false, "suffix" : "" }, { "dropping-particle" : "", "family" : "Lee", "given" : "Taegeon", "non-dropping-particle" : "", "parse-names" : false, "suffix" : "" }, { "dropping-particle" : "", "family" : "Rho", "given" : "Heesuk", "non-dropping-particle" : "", "parse-names" : false, "suffix" : "" }, { "dropping-particle" : "", "family" : "Seo", "given" : "Tae Hoon", "non-dropping-particle" : "", "parse-names" : false, "suffix" : "" }, { "dropping-particle" : "", "family" : "Kim", "given" : "Myung Jong", "non-dropping-particle" : "", "parse-names" : false, "suffix" : "" } ], "container-title" : "Journal of Physics D: Applied Physics", "id" : "ITEM-12", "issue" : "20", "issued" : { "date-parts" : [ [ "2016" ] ] }, "page" : "205504", "publisher" : "IOP Publishing", "title" : "Domain size engineering of CVD graphene and its influence on physical properties", "type" : "article-journal", "volume" : "49" }, "uris" : [ "http://www.mendeley.com/documents/?uuid=026c2fba-30f8-4da0-acbf-9df4f992ae3b" ] }, { "id" : "ITEM-13", "itemData" : { "DOI" : "10.1038/nphys781", "ISBN" : "1745-2473", "ISSN" : "1745-2473", "abstract" : "The electronic density of states of graphene is equivalent to that of relativistic electrons. In the absence of disorder or external doping the Fermi energy lies at the Dirac point where the density of states vanishes. Although transport measurements at high carrier densities indicate rather high mobilities, many questions pertaining to disorder remain unanswered. In particular, it has been argued theoretically, that when the average carrier density is zero, the inescapable presence of disorder will lead to electron and hole puddles with equal probability. In this work, we use a scanning single electron transistor to image the carrier density landscape of graphene in the vicinity of the neutrality point. Our results clearly show the electron-hole puddles expected theoretically. In addition, our measurement technique enables to determine locally the density of states in graphene. In contrast to previously studied massive two dimensional electron systems, the kinetic contribution to the density of states accounts quantitatively for the measured signal. Our results suggests that exchange and correlation effects are either weak or have canceling contributions.", "author" : [ { "dropping-particle" : "", "family" : "Martin", "given" : "J.", "non-dropping-particle" : "", "parse-names" : false, "suffix" : "" }, { "dropping-particle" : "", "family" : "Akerman", "given" : "N.", "non-dropping-particle" : "", "parse-names" : false, "suffix" : "" }, { "dropping-particle" : "", "family" : "Ulbricht", "given" : "G.", "non-dropping-particle" : "", "parse-names" : false, "suffix" : "" }, { "dropping-particle" : "", "family" : "Lohmann", "given" : "T.", "non-dropping-particle" : "", "parse-names" : false, "suffix" : "" }, { "dropping-particle" : "", "family" : "Smet", "given" : "J. H.", "non-dropping-particle" : "", "parse-names" : false, "suffix" : "" }, { "dropping-particle" : "", "family" : "Klitzing", "given" : "K.", "non-dropping-particle" : "von", "parse-names" : false, "suffix" : "" }, { "dropping-particle" : "", "family" : "Yacoby", "given" : "A.", "non-dropping-particle" : "", "parse-names" : false, "suffix" : "" } ], "id" : "ITEM-13", "issue" : "February", "issued" : { "date-parts" : [ [ "2007" ] ] }, "page" : "13", "title" : "Observation of Electron-Hole Puddles in Graphene Using a Scanning Single Electron Transistor", "type" : "article-journal", "volume" : "4" }, "uris" : [ "http://www.mendeley.com/documents/?uuid=82db8d80-9574-4e62-89e6-527297746aee" ] }, { "id" : "ITEM-14", "itemData" : { "DOI" : "10.1109/LED.2017.2706362", "ISSN" : "0741-3106", "author" : [ { "dropping-particle" : "", "family" : "Haddad", "given" : "Pierre-Antoine", "non-dropping-particle" : "", "parse-names" : false, "suffix" : "" }, { "dropping-particle" : "", "family" : "Flandre", "given" : "Denis", "non-dropping-particle" : "", "parse-names" : false, "suffix" : "" }, { "dropping-particle" : "", "family" : "Raskin", "given" : "Jean-Pierre", "non-dropping-particle" : "", "parse-names" : false, "suffix" : "" } ], "container-title" : "IEEE Electron Device Letters", "id" : "ITEM-14", "issue" : "X", "issued" : { "date-parts" : [ [ "2017" ] ] }, "page" : "1-1", "title" : "A Quasi-Static Model of Silicon Substrate Effects in Graphene Field Effect Transistors", "type" : "article-journal", "volume" : "3106" }, "uris" : [ "http://www.mendeley.com/documents/?uuid=bf9fd712-89f5-4b92-8ab8-c7ec3df6585c" ] }, { "id" : "ITEM-15", "itemData" : { "DOI" : "10.1002/pssb.200879640", "ISBN" : "0370-1972", "ISSN" : "03701972", "abstract" : "We compare the electronic properties of graphene nanoribbons, with either bulk or edge substitutions, edge functionalization, or chemisorption. Chemical modifications can cause semiconductor-metal transitions, lifting of spin degeneracy, widening of bandgap, or appearance of non-dispersive impurity bands and doping. (Figure Presented) \u00a9 2008 Wiley-VCH Verlag GmbH &amp; Co. KGaA.", "author" : [ { "dropping-particle" : "", "family" : "Cervantes-Sodi", "given" : "F.", "non-dropping-particle" : "", "parse-names" : false, "suffix" : "" }, { "dropping-particle" : "", "family" : "Cs\u00e1nyi", "given" : "G.", "non-dropping-particle" : "", "parse-names" : false, "suffix" : "" }, { "dropping-particle" : "", "family" : "Piscanec", "given" : "S.", "non-dropping-particle" : "", "parse-names" : false, "suffix" : "" }, { "dropping-particle" : "", "family" : "Ferrari", "given" : "A. C.", "non-dropping-particle" : "", "parse-names" : false, "suffix" : "" } ], "container-title" : "physica status solidi (b)", "id" : "ITEM-15", "issue" : "10", "issued" : { "date-parts" : [ [ "2008", "10" ] ] }, "page" : "2068-2071", "title" : "Electronic properties of chemically modified graphene ribbons", "type" : "article-journal", "volume" : "245" }, "uris" : [ "http://www.mendeley.com/documents/?uuid=83e732b8-cf40-4a9a-8f49-e4da664024a3" ] }, { "id" : "ITEM-16", "itemData" : { "DOI" : "10.1103/PhysRevLett.99.166804", "ISSN" : "0031-9007", "author" : [ { "dropping-particle" : "", "family" : "\u00d6zyilmaz", "given" : "Barbaros", "non-dropping-particle" : "", "parse-names" : false, "suffix" : "" }, { "dropping-particle" : "", "family" : "Jarillo-Herrero", "given" : "Pablo", "non-dropping-particle" : "", "parse-names" : false, "suffix" : "" }, { "dropping-particle" : "", "family" : "Efetov", "given" : "Dmitri", "non-dropping-particle" : "", "parse-names" : false, "suffix" : "" }, { "dropping-particle" : "", "family" : "Abanin", "given" : "Dmitry", "non-dropping-particle" : "", "parse-names" : false, "suffix" : "" }, { "dropping-particle" : "", "family" : "Levitov", "given" : "Leonid", "non-dropping-particle" : "", "parse-names" : false, "suffix" : "" }, { "dropping-particle" : "", "family" : "Kim", "given" : "Philip", "non-dropping-particle" : "", "parse-names" : false, "suffix" : "" } ], "container-title" : "Physical Review Letters", "id" : "ITEM-16", "issue" : "16", "issued" : { "date-parts" : [ [ "2007", "10" ] ] }, "page" : "166804", "title" : "Electronic Transport and Quantum Hall Effect in Bipolar Graphene p-n-p Junctions", "type" : "article-journal", "volume" : "99" }, "uris" : [ "http://www.mendeley.com/documents/?uuid=2c309ce6-0d31-450a-a427-47fa706ed454" ] }, { "id" : "ITEM-17", "itemData" : { "DOI" : "10.1103/RevModPhys.82.2673", "ISSN" : "0034-6861", "abstract" : "An introduction to the transport properties of graphene combining experimental results and theoretical analysis is presented. In the theoretical description simple intuitive models are used to illustrate important points on the transport properties of graphene. The concept of chirality, stemming from the massless Dirac nature of the low energy physics of the material, is shown to be instrumental in understanding its transport properties: the conductivity minimum, the electronic mobility, the effect of strain, the weak (anti-)localization, and the optical conductivity.", "author" : [ { "dropping-particle" : "", "family" : "Peres", "given" : "N. M. R.", "non-dropping-particle" : "", "parse-names" : false, "suffix" : "" } ], "container-title" : "Reviews of Modern Physics", "genre" : "Mesoscale and Nanoscale Physics; Materials Science; High Energy Physics - Theory", "id" : "ITEM-17", "issue" : "3", "issued" : { "date-parts" : [ [ "2010", "9", "16" ] ] }, "page" : "2673-2700", "title" : "Colloquium: The transport properties of graphene: An introduction", "type" : "article-journal", "volume" : "82" }, "uris" : [ "http://www.mendeley.com/documents/?uuid=bc0e657e-a91f-48dd-9282-6155a2f21e09" ] }, { "id" : "ITEM-18", "itemData" : { "DOI" : "10.1103/PhysRevB.77.075420", "ISSN" : "1098-0121", "author" : [ { "dropping-particle" : "", "family" : "Fogler", "given" : "M. M.", "non-dropping-particle" : "", "parse-names" : false, "suffix" : "" }, { "dropping-particle" : "", "family" : "Novikov", "given" : "D. S.", "non-dropping-particle" : "", "parse-names" : false, "suffix" : "" }, { "dropping-particle" : "", "family" : "Glazman", "given" : "L. I.", "non-dropping-particle" : "", "parse-names" : false, "suffix" : "" }, { "dropping-particle" : "", "family" : "Shklovskii", "given" : "B. I.", "non-dropping-particle" : "", "parse-names" : false, "suffix" : "" } ], "container-title" : "Physical Review B", "id" : "ITEM-18", "issue" : "7", "issued" : { "date-parts" : [ [ "2008", "2" ] ] }, "page" : "075420", "title" : "Effect of disorder on a graphene p-n junction", "type" : "article-journal", "volume" : "77" }, "uris" : [ "http://www.mendeley.com/documents/?uuid=174416c7-332a-4445-9e6f-0bcec679bc94" ] }, { "id" : "ITEM-19", "itemData" : { "DOI" : "10.1119/1.3658629", "ISSN" : "0002-9505", "author" : [ { "dropping-particle" : "", "family" : "Robinson", "given" : "T. R.", "non-dropping-particle" : "", "parse-names" : false, "suffix" : "" } ], "container-title" : "American Journal of Physics", "id" : "ITEM-19", "issue" : "2", "issued" : { "date-parts" : [ [ "2012", "2" ] ] }, "page" : "141-147", "title" : "On Klein tunneling in graphene", "type" : "article-journal", "volume" : "80" }, "uris" : [ "http://www.mendeley.com/documents/?uuid=efe92cd3-1e74-499e-8c9d-3adb15e7a178" ] }, { "id" : "ITEM-20", "itemData" : { "DOI" : "10.1103/PhysRevB.81.245431", "ISSN" : "1098-0121", "author" : [ { "dropping-particle" : "", "family" : "Hartmann", "given" : "R. R.", "non-dropping-particle" : "", "parse-names" : false, "suffix" : "" }, { "dropping-particle" : "", "family" : "Robinson", "given" : "N. J.", "non-dropping-particle" : "", "parse-names" : false, "suffix" : "" }, { "dropping-particle" : "", "family" : "Portnoi", "given" : "M. E.", "non-dropping-particle" : "", "parse-names" : false, "suffix" : "" } ], "container-title" : "Physical Review B", "id" : "ITEM-20", "issue" : "24", "issued" : { "date-parts" : [ [ "2010", "6" ] ] }, "page" : "245431", "title" : "Smooth electron waveguides in graphene", "type" : "article-journal", "volume" : "81" }, "uris" : [ "http://www.mendeley.com/documents/?uuid=e2e91409-8000-4ade-83a7-cdd7ef685ea3" ] }, { "id" : "ITEM-21", "itemData" : { "DOI" : "10.1103/PhysRevB.81.121408", "ISSN" : "1098-0121", "author" : [ { "dropping-particle" : "", "family" : "Rossi", "given" : "E.", "non-dropping-particle" : "", "parse-names" : false, "suffix" : "" }, { "dropping-particle" : "", "family" : "Bardarson", "given" : "J. H.", "non-dropping-particle" : "", "parse-names" : false, "suffix" : "" }, { "dropping-particle" : "", "family" : "Brouwer", "given" : "P. W.", "non-dropping-particle" : "", "parse-names" : false, "suffix" : "" }, { "dropping-particle" : "", "family" : "Sarma", "given" : "S.", "non-dropping-particle" : "Das", "parse-names" : false, "suffix" : "" } ], "container-title" : "Physical Review B", "id" : "ITEM-21", "issue" : "12", "issued" : { "date-parts" : [ [ "2010", "3" ] ] }, "page" : "121408", "title" : "Signatures of Klein tunneling in disordered graphene p-n-p junctions", "type" : "article-journal", "volume" : "81" }, "uris" : [ "http://www.mendeley.com/documents/?uuid=4bf395e5-cd22-4760-8d6d-76f5f9e9e2a5" ] }, { "id" : "ITEM-22", "itemData" : { "DOI" : "10.1103/RevModPhys.83.407", "ISSN" : "0034-6861", "author" : [ { "dropping-particle" : "", "family" : "Sarma", "given" : "S.", "non-dropping-particle" : "Das", "parse-names" : false, "suffix" : "" }, { "dropping-particle" : "", "family" : "Adam", "given" : "Shaffique", "non-dropping-particle" : "", "parse-names" : false, "suffix" : "" }, { "dropping-particle" : "", "family" : "Hwang", "given" : "E. H.", "non-dropping-particle" : "", "parse-names" : false, "suffix" : "" }, { "dropping-particle" : "", "family" : "Rossi", "given" : "Enrico", "non-dropping-particle" : "", "parse-names" : false, "suffix" : "" } ], "container-title" : "Reviews of Modern Physics", "id" : "ITEM-22", "issue" : "2", "issued" : { "date-parts" : [ [ "2011", "5" ] ] }, "page" : "407-470", "title" : "Electronic transport in two-dimensional graphene", "type" : "article-journal", "volume" : "83" }, "uris" : [ "http://www.mendeley.com/documents/?uuid=3b9193da-6b06-4418-87be-23b23179696d" ] }, { "id" : "ITEM-23", "itemData" : { "DOI" : "10.1143/JJAP.50.070101", "ISBN" : "0021-4922", "ISSN" : "0021-4922", "abstract" : "Graphene edges determine the optical, magnetic, electrical, and electronic properties of graphene. In particular, termination, chemical functionalization and reconstruction of graphene edges leads to crucial changes in the properties of graphene, so control of the edges is critical to the development of applications in electronics, spintronics and optoelectronics. Up to date, significant advances in studying graphene edges have directed various smart ways of controlling the edge morphology. Though, it still remains as a major challenge since even minor deviations from the ideal shape of the edges significantly deteriorate the material properties. In this review, we discuss the fundamental edge configurations together with the role of various types of edge defects and their effects on graphene properties. Indeed, we highlight major demanding challenges to find the most suitable technique to characterize graphene edges for numerous device applications such as transistors, sensors, actuators, solar cells, light-emitting displays, and batteries in graphene technology.", "author" : [ { "dropping-particle" : "", "family" : "Acik", "given" : "Muge", "non-dropping-particle" : "", "parse-names" : false, "suffix" : "" }, { "dropping-particle" : "", "family" : "Chabal", "given" : "Yves J.", "non-dropping-particle" : "", "parse-names" : false, "suffix" : "" } ], "container-title" : "Japanese Journal of Applied Physics", "id" : "ITEM-23", "issue" : "7", "issued" : { "date-parts" : [ [ "2011", "7", "20" ] ] }, "page" : "070101", "title" : "Nature of Graphene Edges: A Review", "type" : "article-journal", "volume" : "50" }, "uris" : [ "http://www.mendeley.com/documents/?uuid=4d3cb025-2392-4c8c-a788-7d3e8e0e0ab3" ] }, { "id" : "ITEM-24", "itemData" : { "DOI" : "10.1103/PhysRevLett.101.096802", "ISSN" : "0031-9007", "author" : [ { "dropping-particle" : "", "family" : "Bolotin", "given" : "K. I.", "non-dropping-particle" : "", "parse-names" : false, "suffix" : "" }, { "dropping-particle" : "", "family" : "Sikes", "given" : "K. J.", "non-dropping-particle" : "", "parse-names" : false, "suffix" : "" }, { "dropping-particle" : "", "family" : "Hone", "given" : "J.", "non-dropping-particle" : "", "parse-names" : false, "suffix" : "" }, { "dropping-particle" : "", "family" : "Stormer", "given" : "H. L.", "non-dropping-particle" : "", "parse-names" : false, "suffix" : "" }, { "dropping-particle" : "", "family" : "Kim", "given" : "P.", "non-dropping-particle" : "", "parse-names" : false, "suffix" : "" } ], "container-title" : "Physical Review Letters", "id" : "ITEM-24", "issue" : "9", "issued" : { "date-parts" : [ [ "2008", "8" ] ] }, "page" : "096802", "title" : "Temperature-Dependent Transport in Suspended Graphene", "type" : "article-journal", "volume" : "101" }, "uris" : [ "http://www.mendeley.com/documents/?uuid=7835357a-7427-4fae-b06d-7af1af203fee" ] }, { "id" : "ITEM-25", "itemData" : { "DOI" : "10.1103/PhysRevB.92.115426", "ISSN" : "1098-0121", "author" : [ { "dropping-particle" : "", "family" : "Briskot", "given" : "U.", "non-dropping-particle" : "", "parse-names" : false, "suffix" : "" }, { "dropping-particle" : "", "family" : "Sch\u00fctt", "given" : "M.", "non-dropping-particle" : "", "parse-names" : false, "suffix" : "" }, { "dropping-particle" : "V.", "family" : "Gornyi", "given" : "I.", "non-dropping-particle" : "", "parse-names" : false, "suffix" : "" }, { "dropping-particle" : "", "family" : "Titov", "given" : "M.", "non-dropping-particle" : "", "parse-names" : false, "suffix" : "" }, { "dropping-particle" : "", "family" : "Narozhny", "given" : "B. N.", "non-dropping-particle" : "", "parse-names" : false, "suffix" : "" }, { "dropping-particle" : "", "family" : "Mirlin", "given" : "A. D.", "non-dropping-particle" : "", "parse-names" : false, "suffix" : "" } ], "container-title" : "Physical Review B", "id" : "ITEM-25", "issue" : "11", "issued" : { "date-parts" : [ [ "2015", "9", "17" ] ] }, "page" : "115426", "title" : "Collision-dominated nonlinear hydrodynamics in graphene", "type" : "article-journal", "volume" : "92" }, "uris" : [ "http://www.mendeley.com/documents/?uuid=7599e023-7594-430e-ac96-3cfaf7c849b1" ] }, { "id" : "ITEM-26", "itemData" : { "DOI" : "10.1109/LED.2009.2039915", "ISSN" : "0741-3106", "author" : [ { "dropping-particle" : "", "family" : "Murali", "given" : "Raghunath", "non-dropping-particle" : "", "parse-names" : false, "suffix" : "" } ], "container-title" : "IEEE Electron Device Letters", "id" : "ITEM-26", "issue" : "3", "issued" : { "date-parts" : [ [ "2010", "3" ] ] }, "page" : "237-239", "title" : "Impact of Size Effect on Graphene Nanoribbon Transport", "type" : "article-journal", "volume" : "31" }, "uris" : [ "http://www.mendeley.com/documents/?uuid=57ea3439-7959-44b4-9e07-844f3db96fa8" ] }, { "id" : "ITEM-27", "itemData" : { "DOI" : "10.1063/1.4879236", "ISSN" : "0021-8979", "author" : [ { "dropping-particle" : "", "family" : "Hu", "given" : "Zhaoying", "non-dropping-particle" : "", "parse-names" : false, "suffix" : "" }, { "dropping-particle" : "", "family" : "Prasad Sinha", "given" : "Dhiraj", "non-dropping-particle" : "", "parse-names" : false, "suffix" : "" }, { "dropping-particle" : "", "family" : "Ung Lee", "given" : "Ji", "non-dropping-particle" : "", "parse-names" : false, "suffix" : "" }, { "dropping-particle" : "", "family" : "Liehr", "given" : "Michael", "non-dropping-particle" : "", "parse-names" : false, "suffix" : "" } ], "container-title" : "Journal of Applied Physics", "id" : "ITEM-27", "issue" : "19", "issued" : { "date-parts" : [ [ "2014", "5", "21" ] ] }, "page" : "194507", "title" : "Substrate dielectric effects on graphene field effect transistors", "type" : "article-journal", "volume" : "115" }, "uris" : [ "http://www.mendeley.com/documents/?uuid=d9c4b19b-47dc-4dd7-9124-0cafcf749ea8" ] }, { "id" : "ITEM-28", "itemData" : { "DOI" : "10.1021/acs.nanolett.6b04936", "ISSN" : "1530-6984", "author" : [ { "dropping-particle" : "", "family" : "Barrios-Vargas", "given" : "Jos\u00e9 Eduardo", "non-dropping-particle" : "", "parse-names" : false, "suffix" : "" }, { "dropping-particle" : "", "family" : "Mortazavi", "given" : "Bohayra", "non-dropping-particle" : "", "parse-names" : false, "suffix" : "" }, { "dropping-particle" : "", "family" : "Cummings", "given" : "Aron W.", "non-dropping-particle" : "", "parse-names" : false, "suffix" : "" }, { "dropping-particle" : "", "family" : "Martinez-Gordillo", "given" : "Rafael", "non-dropping-particle" : "", "parse-names" : false, "suffix" : "" }, { "dropping-particle" : "", "family" : "Pruneda", "given" : "Miguel", "non-dropping-particle" : "", "parse-names" : false, "suffix" : "" }, { "dropping-particle" : "", "family" : "Colombo", "given" : "Luciano", "non-dropping-particle" : "", "parse-names" : false, "suffix" : "" }, { "dropping-particle" : "", "family" : "Rabczuk", "given" : "Timon", "non-dropping-particle" : "", "parse-names" : false, "suffix" : "" }, { "dropping-particle" : "", "family" : "Roche", "given" : "Stephan", "non-dropping-particle" : "", "parse-names" : false, "suffix" : "" } ], "container-title" : "Nano Letters", "id" : "ITEM-28", "issued" : { "date-parts" : [ [ "2017" ] ] }, "page" : "acs.nanolett.6b04936", "title" : "Electrical and Thermal Transport in Coplanar Polycrystalline Graphene\u2013hBN Heterostructures", "type" : "article-journal" }, "uris" : [ "http://www.mendeley.com/documents/?uuid=41319f29-2dc7-49e3-ab6a-5ffe9ad642e6" ] }, { "id" : "ITEM-29", "itemData" : { "DOI" : "10.1038/nnano.2008.172", "ISBN" : "1748-3387", "ISSN" : "1748-3387", "PMID" : "18685636", "abstract" : "Electrical transport studies on graphene have been focused mainly on the linear dispersion region around the Fermi level1, 2 and, in particular, on the effects associated with the quasiparticles in graphene behaving as relativistic particles known as Dirac fermions3, 4, 5. However, some theoretical work has suggested that several features of electron transport in graphene are better described by conventional semiconductor physics6, 7. Here we use scanning photocurrent microscopy to explore the impact of electrical contacts and sheet edges on charge transport through graphene devices. The photocurrent distribution reveals the presence of potential steps that act as transport barriers at the metal contacts. Modulations in the electrical potential within the graphene sheets are also observed. Moreover, we find that the transition from the p- to n-type regime induced by electrostatic gating does not occur homogeneously within the sheets. Instead, at low carrier densities we observe the formation of p-type conducting edges surrounding a central n-type channel.", "author" : [ { "dropping-particle" : "", "family" : "Lee", "given" : "Eduardo J. H.", "non-dropping-particle" : "", "parse-names" : false, "suffix" : "" }, { "dropping-particle" : "", "family" : "Balasubramanian", "given" : "Kannan", "non-dropping-particle" : "", "parse-names" : false, "suffix" : "" }, { "dropping-particle" : "", "family" : "Weitz", "given" : "Ralf Thomas", "non-dropping-particle" : "", "parse-names" : false, "suffix" : "" }, { "dropping-particle" : "", "family" : "Burghard", "given" : "Marko", "non-dropping-particle" : "", "parse-names" : false, "suffix" : "" }, { "dropping-particle" : "", "family" : "Kern", "given" : "Klaus", "non-dropping-particle" : "", "parse-names" : false, "suffix" : "" } ], "container-title" : "Nature Nanotechnology", "id" : "ITEM-29", "issue" : "8", "issued" : { "date-parts" : [ [ "2008", "8", "29" ] ] }, "page" : "486-490", "title" : "Contact and edge effects in graphene devices", "type" : "article-journal", "volume" : "3" }, "uris" : [ "http://www.mendeley.com/documents/?uuid=0fa75b6c-5a92-44c6-8b63-555d4525b0fd" ] }, { "id" : "ITEM-30", "itemData" : { "DOI" : "10.1002/pssb.201600255", "ISSN" : "03701972", "author" : [ { "dropping-particle" : "", "family" : "Veldhoven", "given" : "Zenas A.", "non-dropping-particle" : "Van", "parse-names" : false, "suffix" : "" }, { "dropping-particle" : "", "family" : "Alexander-Webber", "given" : "Jack A.", "non-dropping-particle" : "", "parse-names" : false, "suffix" : "" }, { "dropping-particle" : "", "family" : "Sagade", "given" : "Abhay A.", "non-dropping-particle" : "", "parse-names" : false, "suffix" : "" }, { "dropping-particle" : "", "family" : "Braeuninger-Weimer", "given" : "Philipp", "non-dropping-particle" : "", "parse-names" : false, "suffix" : "" }, { "dropping-particle" : "", "family" : "Hofmann", "given" : "Stephan", "non-dropping-particle" : "", "parse-names" : false, "suffix" : "" } ], "container-title" : "physica status solidi (b)", "id" : "ITEM-30", "issued" : { "date-parts" : [ [ "2016", "7" ] ] }, "page" : "1-5", "title" : "Electronic properties of CVD graphene: The role of grain boundaries, atmospheric doping, and encapsulation by ALD", "type" : "article-journal", "volume" : "5" }, "uris" : [ "http://www.mendeley.com/documents/?uuid=77bbeddb-b33a-4a55-9577-2da06e7494c3" ] }, { "id" : "ITEM-31", "itemData" : { "DOI" : "10.1103/RevModPhys.81.109", "ISSN" : "0034-6861", "author" : [ { "dropping-particle" : "", "family" : "Castro Neto", "given" : "A. H.", "non-dropping-particle" : "", "parse-names" : false, "suffix" : "" }, { "dropping-particle" : "", "family" : "Peres", "given" : "N. M. R.", "non-dropping-particle" : "", "parse-names" : false, "suffix" : "" }, { "dropping-particle" : "", "family" : "Novoselov", "given" : "K. S.", "non-dropping-particle" : "", "parse-names" : false, "suffix" : "" }, { "dropping-particle" : "", "family" : "Geim", "given" : "a. K.", "non-dropping-particle" : "", "parse-names" : false, "suffix" : "" } ], "container-title" : "Reviews of Modern Physics", "id" : "ITEM-31", "issue" : "1", "issued" : { "date-parts" : [ [ "2009", "1" ] ] }, "page" : "109-162", "title" : "The electronic properties of graphene", "type" : "article-journal", "volume" : "81" }, "uris" : [ "http://www.mendeley.com/documents/?uuid=8ed504b8-47ce-4dd8-89b9-2166963a528f" ] }, { "id" : "ITEM-32", "itemData" : { "DOI" : "10.1143/JJAP.49.051304", "ISBN" : "0021-4922", "ISSN" : "0021-4922", "abstract" : "The intrinsic channel properties of monolayer and multilayer graphene were systematically investigated as a function of layer number by the exclusion of contact resistance using four-probe measurements. We show that the continuous change in normalized sheet resistivity from graphite to a bilayer graphene is governed by one unique property, i.e., the band overlap, which markedly increases from 1 meV for a bilayer graphene to 11 meV for eight layers and eventually reaches 40 meV for graphite. The monolayer graphene, however, showed a deviation in temperature dependence due to a peculiar linear dispersion. Additionally, contact resistivity was extracted for the case of typical Cr/Au electrodes. The observed high contact resistivity, which varies by three orders of magnitude (from ~103 to 106 Ohm micron), might significantly mask the outstanding performance of the monolayer graphene channel, suggesting its importance in future research.", "author" : [ { "dropping-particle" : "", "family" : "Nagashio", "given" : "Kosuke", "non-dropping-particle" : "", "parse-names" : false, "suffix" : "" }, { "dropping-particle" : "", "family" : "Nishimura", "given" : "Tomonori", "non-dropping-particle" : "", "parse-names" : false, "suffix" : "" }, { "dropping-particle" : "", "family" : "Kita", "given" : "Koji", "non-dropping-particle" : "", "parse-names" : false, "suffix" : "" }, { "dropping-particle" : "", "family" : "Toriumi", "given" : "Akira", "non-dropping-particle" : "", "parse-names" : false, "suffix" : "" } ], "container-title" : "Japanese Journal of Applied Physics", "id" : "ITEM-32", "issue" : "5", "issued" : { "date-parts" : [ [ "2010", "5", "20" ] ] }, "page" : "051304", "title" : "Systematic Investigation of the Intrinsic Channel Properties and Contact Resistance of Monolayer and Multilayer Graphene Field-Effect Transistor", "type" : "article-journal", "volume" : "49" }, "uris" : [ "http://www.mendeley.com/documents/?uuid=5dbe874c-9e51-4fea-9a3f-49f0856cc0f7" ] }, { "id" : "ITEM-33", "itemData" : { "DOI" : "10.1063/1.4861627", "ISBN" : "0003-6951", "ISSN" : "0003-6951", "abstract" : "In this letter, we report the observation of ballistic transport on micron length scales in graphene synthesised by chemical vapour deposition (CVD). Transport measurements were done on Hall bar geometries in a liquid He cryostat. Using non-local measurements, we show that electrons can be ballistically directed by a magnetic field (transverse magnetic focussing) over length scales of \u223c1 \u03bcm. Comparison with atomic force microscope measurements suggests a correlation between the absence of wrinkles and the presence of ballistic transport in CVD graphene.", "author" : [ { "dropping-particle" : "", "family" : "Calado", "given" : "V. E.", "non-dropping-particle" : "", "parse-names" : false, "suffix" : "" }, { "dropping-particle" : "", "family" : "Zhu", "given" : "Shou-En", "non-dropping-particle" : "", "parse-names" : false, "suffix" : "" }, { "dropping-particle" : "", "family" : "Goswami", "given" : "S.", "non-dropping-particle" : "", "parse-names" : false, "suffix" : "" }, { "dropping-particle" : "", "family" : "Xu", "given" : "Q.", "non-dropping-particle" : "", "parse-names" : false, "suffix" : "" }, { "dropping-particle" : "", "family" : "Watanabe", "given" : "K.", "non-dropping-particle" : "", "parse-names" : false, "suffix" : "" }, { "dropping-particle" : "", "family" : "Taniguchi", "given" : "T.", "non-dropping-particle" : "", "parse-names" : false, "suffix" : "" }, { "dropping-particle" : "", "family" : "Janssen", "given" : "G. C. A. M.", "non-dropping-particle" : "", "parse-names" : false, "suffix" : "" }, { "dropping-particle" : "", "family" : "Vandersypen", "given" : "L. M. K.", "non-dropping-particle" : "", "parse-names" : false, "suffix" : "" } ], "container-title" : "Applied Physics Letters", "id" : "ITEM-33", "issue" : "2", "issued" : { "date-parts" : [ [ "2014" ] ] }, "page" : "023103", "title" : "Ballistic transport in graphene grown by chemical vapor deposition", "type" : "article-journal", "volume" : "104" }, "uris" : [ "http://www.mendeley.com/documents/?uuid=107c8dd8-b194-4d59-8fcf-d55ea8c6d810" ] }, { "id" : "ITEM-34", "itemData" : { "DOI" : "10.1038/nnano.2011.3", "ISSN" : "1748-3395", "PMID" : "21317890", "abstract" : "Ballistic semiconductor structures have allowed the realization of optics-like phenomena in electronic systems, including the magnetic focusing and electrostatic lensing of electrons. An extension that appears unique to graphene is to use both n and p carrier types to create electronic analogues of optical devices with both positive and negative indices of refraction. Here, we use the gate-controlled density of both p and n carrier types in graphene to demonstrate the electronic analogue of fibre-optic guiding. Two basic effects are investigated: bipolar p-n junction guiding, based on the principle of angle-selective transmission through the interface between the graphene and the p-n junction; and unipolar fibre-optic guiding, using total internal reflection controlled by carrier density. We also demonstrate modulation of the guiding efficiency through gating, and comparison of these data with numerical simulations indicates that guiding performance is limited by the roughness of the interface. The development of p-n and fibre-optic guiding in graphene may lead to electrically reconfigurable wiring in high-mobility devices.", "author" : [ { "dropping-particle" : "", "family" : "Williams", "given" : "J R", "non-dropping-particle" : "", "parse-names" : false, "suffix" : "" }, { "dropping-particle" : "", "family" : "Low", "given" : "Tony", "non-dropping-particle" : "", "parse-names" : false, "suffix" : "" }, { "dropping-particle" : "", "family" : "Lundstrom", "given" : "M S", "non-dropping-particle" : "", "parse-names" : false, "suffix" : "" }, { "dropping-particle" : "", "family" : "Marcus", "given" : "C M", "non-dropping-particle" : "", "parse-names" : false, "suffix" : "" } ], "container-title" : "Nature nanotechnology", "id" : "ITEM-34", "issue" : "4", "issued" : { "date-parts" : [ [ "2011", "4" ] ] }, "page" : "222-5", "publisher" : "Nature Publishing Group", "title" : "Gate-controlled guiding of electrons in graphene.", "type" : "article-journal", "volume" : "6" }, "uris" : [ "http://www.mendeley.com/documents/?uuid=1d00cd10-8156-4ecf-84fa-8888cd9b455d" ] }, { "id" : "ITEM-35", "itemData" : { "DOI" : "10.1038/nmat1849", "ISSN" : "1476-1122", "PMID" : "17330084", "abstract" : "Graphene is a rapidly rising star on the horizon of materials science and condensed-matter physics. This strictly two-dimensional material exhibits exceptionally high crystal and electronic quality, and, despite its short history, has already revealed a cornucopia of new physics and potential applications, which are briefly discussed here. Whereas one can be certain of the realness of applications only when commercial products appear, graphene no longer requires any further proof of its importance in terms of fundamental physics. Owing to its unusual electronic spectrum, graphene has led to the emergence of a new paradigm of 'relativistic' condensed-matter physics, where quantum relativistic phenomena, some of which are unobservable in high-energy physics, can now be mimicked and tested in table-top experiments. More generally, graphene represents a conceptually new class of materials that are only one atom thick, and, on this basis, offers new inroads into low-dimensional physics that has never ceased to surprise and continues to provide a fertile ground for applications.", "author" : [ { "dropping-particle" : "", "family" : "Geim", "given" : "A K", "non-dropping-particle" : "", "parse-names" : false, "suffix" : "" }, { "dropping-particle" : "", "family" : "Novoselov", "given" : "K S", "non-dropping-particle" : "", "parse-names" : false, "suffix" : "" } ], "container-title" : "Nature materials", "id" : "ITEM-35", "issue" : "3", "issued" : { "date-parts" : [ [ "2007", "3" ] ] }, "page" : "183-91", "title" : "The rise of graphene.", "type" : "article-journal", "volume" : "6" }, "uris" : [ "http://www.mendeley.com/documents/?uuid=530a974a-0af9-40e5-b883-687bf07c903a" ] }, { "id" : "ITEM-36", "itemData" : { "DOI" : "10.1103/PhysRevB.76.205423", "ISSN" : "1098-0121", "author" : [ { "dropping-particle" : "", "family" : "Stauber", "given" : "T.", "non-dropping-particle" : "", "parse-names" : false, "suffix" : "" }, { "dropping-particle" : "", "family" : "Peres", "given" : "N.", "non-dropping-particle" : "", "parse-names" : false, "suffix" : "" }, { "dropping-particle" : "", "family" : "Guinea", "given" : "F.", "non-dropping-particle" : "", "parse-names" : false, "suffix" : "" } ], "container-title" : "Physical Review B", "id" : "ITEM-36", "issue" : "20", "issued" : { "date-parts" : [ [ "2007", "11" ] ] }, "page" : "205423", "title" : "Electronic transport in graphene: A semiclassical approach including midgap states", "type" : "article-journal", "volume" : "76" }, "uris" : [ "http://www.mendeley.com/documents/?uuid=346318e7-d226-4525-bcd6-64787e33a0a1" ] }, { "id" : "ITEM-37", "itemData" : { "DOI" : "10.1063/1.3182740", "ISBN" : "0003-6951", "ISSN" : "00036951", "abstract" : "High-field transport in graphene is studied by the Monte Carlo simulation. The results indicate velocity and current saturation in agreement with a recent experiment [I. Meric, M. Y. Han, A. F. Young, B. Oezyilmaz, P. Kim, and K. Shepard, Nat. Nanotechnol. 3, 654 (2008)]. The saturation current scales as the square root of the charge density, or equivalently, the square root of the gate overdrive voltage, which is qualitatively different from silicon field-effect transistors. By analytical fitting to the numerical simulation results, a simple expression of the field-dependent mobility is obtained at different strengths of charged impurity scattering.", "author" : [ { "dropping-particle" : "", "family" : "Chauhan", "given" : "Jyotsna", "non-dropping-particle" : "", "parse-names" : false, "suffix" : "" }, { "dropping-particle" : "", "family" : "Guo", "given" : "Jing", "non-dropping-particle" : "", "parse-names" : false, "suffix" : "" } ], "container-title" : "Applied Physics Letters", "id" : "ITEM-37", "issue" : "2", "issued" : { "date-parts" : [ [ "2009" ] ] }, "page" : "023120", "title" : "High-field transport and velocity saturation in graphene", "type" : "article-journal", "volume" : "95" }, "uris" : [ "http://www.mendeley.com/documents/?uuid=11fef40b-0a08-4b58-8dc1-77f25b9e5c77" ] }, { "id" : "ITEM-38", "itemData" : { "DOI" : "10.1088/0953-8984/21/34/344201", "ISBN" : "0953-8984", "ISSN" : "0953-8984", "PMID" : "21715776", "abstract" : "We study the transport of carriers in intrinsic graphene by means of an ensemble Monte Carlo technique. Scattering by acoustic and optical phonons dominates the transport. We find that velocity 'saturation' sets in at relatively low values of the electric field, but that the value is dependent upon the carrier density. Velocity overshoot is also observed to occur in these simulations.", "author" : [ { "dropping-particle" : "", "family" : "Shishir", "given" : "R S", "non-dropping-particle" : "", "parse-names" : false, "suffix" : "" }, { "dropping-particle" : "", "family" : "Ferry", "given" : "D K", "non-dropping-particle" : "", "parse-names" : false, "suffix" : "" } ], "container-title" : "Journal of Physics: Condensed Matter", "id" : "ITEM-38", "issue" : "34", "issued" : { "date-parts" : [ [ "2009", "8", "26" ] ] }, "page" : "344201", "title" : "Velocity saturation in intrinsic graphene", "type" : "article-journal", "volume" : "21" }, "uris" : [ "http://www.mendeley.com/documents/?uuid=d9b3788c-9e17-4de7-8c96-f2e6bb188622" ] }, { "id" : "ITEM-39", "itemData" : { "DOI" : "10.1063/1.3525606", "ISBN" : "0003-6951", "ISSN" : "00036951", "abstract" : "The effects of surface polar phonons on electronic transport properties of monolayer graphene are studied by using a Monte Carlo simulation. Specifically, the low-field electron mobility and saturation velocity are examined for different substrates (SiC, SiO2, and HfO2) in comparison to the intrinsic case. While the results show that the low-field mobility can be substantially reduced by the introduction of surface polar phonon scattering, corresponding degradation of the saturation velocity is not observed for all three substrates at room temperature. It is also found that surface polar phonons can influence graphene electrical resistivity even at low temperature, leading potentially to inaccurate estimation of the acoustic phonon deformation potential constant.", "author" : [ { "dropping-particle" : "", "family" : "Li", "given" : "X.", "non-dropping-particle" : "", "parse-names" : false, "suffix" : "" }, { "dropping-particle" : "", "family" : "Barry", "given" : "E. A.", "non-dropping-particle" : "", "parse-names" : false, "suffix" : "" }, { "dropping-particle" : "", "family" : "Zavada", "given" : "J. M.", "non-dropping-particle" : "", "parse-names" : false, "suffix" : "" }, { "dropping-particle" : "", "family" : "Buongiorno Nardelli", "given" : "M.", "non-dropping-particle" : "", "parse-names" : false, "suffix" : "" }, { "dropping-particle" : "", "family" : "Kim", "given" : "K. W.", "non-dropping-particle" : "", "parse-names" : false, "suffix" : "" } ], "container-title" : "Applied Physics Letters", "id" : "ITEM-39", "issue" : "23", "issued" : { "date-parts" : [ [ "2010" ] ] }, "page" : "232105", "title" : "Surface polar phonon dominated electron transport in graphene", "type" : "article-journal", "volume" : "97" }, "uris" : [ "http://www.mendeley.com/documents/?uuid=2a803040-fd89-4332-b759-864c584430b9" ] }, { "id" : "ITEM-40", "itemData" : { "DOI" : "10.1126/science.1218948", "ISBN" : "0036-8075", "ISSN" : "0036-8075", "PMID" : "22654054", "abstract" : "Graphene produced by chemical vapor deposition (CVD) is polycrystalline, and scattering of charge carriers at grain boundaries (GBs) could degrade its performance relative to exfoliated, single-crystal graphene. However, the electrical properties of GBs have so far been addressed indirectly without simultaneous knowledge of their locations and structures. We present electrical measurements on individual GBs in CVD graphene first imaged by transmission electron microscopy. Unexpectedly, the electrical conductance improves by one order of magnitude for GBs with better interdomain connectivity. Our study suggests that polycrystalline graphene with good stitching may allow for uniformly high electrical performance rivaling that of exfoliated samples, which we demonstrate using optimized growth conditions and device geometry.", "author" : [ { "dropping-particle" : "", "family" : "Tsen", "given" : "a. W.", "non-dropping-particle" : "", "parse-names" : false, "suffix" : "" }, { "dropping-particle" : "", "family" : "Brown", "given" : "L.", "non-dropping-particle" : "", "parse-names" : false, "suffix" : "" }, { "dropping-particle" : "", "family" : "Levendorf", "given" : "M. P.", "non-dropping-particle" : "", "parse-names" : false, "suffix" : "" }, { "dropping-particle" : "", "family" : "Ghahari", "given" : "F.", "non-dropping-particle" : "", "parse-names" : false, "suffix" : "" }, { "dropping-particle" : "", "family" : "Huang", "given" : "P. Y.", "non-dropping-particle" : "", "parse-names" : false, "suffix" : "" }, { "dropping-particle" : "", "family" : "Havener", "given" : "R. W.", "non-dropping-particle" : "", "parse-names" : false, "suffix" : "" }, { "dropping-particle" : "", "family" : "Ruiz-Vargas", "given" : "C. S.", "non-dropping-particle" : "", "parse-names" : false, "suffix" : "" }, { "dropping-particle" : "", "family" : "Muller", "given" : "D. a.", "non-dropping-particle" : "", "parse-names" : false, "suffix" : "" }, { "dropping-particle" : "", "family" : "Kim", "given" : "P.", "non-dropping-particle" : "", "parse-names" : false, "suffix" : "" }, { "dropping-particle" : "", "family" : "Park", "given" : "J.", "non-dropping-particle" : "", "parse-names" : false, "suffix" : "" } ], "container-title" : "Science", "id" : "ITEM-40", "issue" : "6085", "issued" : { "date-parts" : [ [ "2012", "6", "1" ] ] }, "page" : "1143-1146", "title" : "Tailoring Electrical Transport Across Grain Boundaries in Polycrystalline Graphene", "type" : "article-journal", "volume" : "336" }, "uris" : [ "http://www.mendeley.com/documents/?uuid=28cf67f6-d7f3-4fb1-8474-6c1ea61bb018" ] }, { "id" : "ITEM-41", "itemData" : { "DOI" : "10.1103/PhysRevB.80.085423", "ISBN" : "1098-0121", "ISSN" : "10980121", "abstract" : "The two-dimensional mapping of the phonon dispersions around the $K$ point of graphite by inelastic x-ray scattering is provided. The present work resolves the longstanding issue related to the correct assignment of transverse and longitudinal phonon branches at $K$. We observe an almost degeneracy of the three TO, LA and LO derived phonon branches and a strong phonon trigonal warping. Correlation effects renormalize the Kohn anomaly of the TO mode, which exhibits a trigonal warping effect opposite to that of the electronic band structure. We determined the electron--phonon coupling constant to be 166$\\rm(eV/\\AA)^2$ in excellent agreement to $GW$ calculations. These results are fundamental for understanding angle-resolved photoemission, double--resonance Raman and transport measurements of graphene based systems.", "author" : [ { "dropping-particle" : "", "family" : "Gr\u00fcneis", "given" : "A.", "non-dropping-particle" : "", "parse-names" : false, "suffix" : "" }, { "dropping-particle" : "", "family" : "Serrano", "given" : "J.", "non-dropping-particle" : "", "parse-names" : false, "suffix" : "" }, { "dropping-particle" : "", "family" : "Bosak", "given" : "A.", "non-dropping-particle" : "", "parse-names" : false, "suffix" : "" }, { "dropping-particle" : "", "family" : "Lazzeri", "given" : "M.", "non-dropping-particle" : "", "parse-names" : false, "suffix" : "" }, { "dropping-particle" : "", "family" : "Molodtsov", "given" : "S. L.", "non-dropping-particle" : "", "parse-names" : false, "suffix" : "" }, { "dropping-particle" : "", "family" : "Wirtz", "given" : "L.", "non-dropping-particle" : "", "parse-names" : false, "suffix" : "" }, { "dropping-particle" : "", "family" : "Attaccalite", "given" : "C.", "non-dropping-particle" : "", "parse-names" : false, "suffix" : "" }, { "dropping-particle" : "", "family" : "Krisch", "given" : "M.", "non-dropping-particle" : "", "parse-names" : false, "suffix" : "" }, { "dropping-particle" : "", "family" : "Rubio", "given" : "A.", "non-dropping-particle" : "", "parse-names" : false, "suffix" : "" }, { "dropping-particle" : "", "family" : "Mauri", "given" : "F.", "non-dropping-particle" : "", "parse-names" : false, "suffix" : "" }, { "dropping-particle" : "", "family" : "Pichler", "given" : "T.", "non-dropping-particle" : "", "parse-names" : false, "suffix" : "" } ], "container-title" : "Physical Review B - Condensed Matter and Materials Physics", "id" : "ITEM-41", "issue" : "8", "issued" : { "date-parts" : [ [ "2009" ] ] }, "page" : "1-5", "title" : "Phonon surface mapping of graphite: Disentangling quasi-degenerate phonon dispersions", "type" : "article-journal", "volume" : "80" }, "uris" : [ "http://www.mendeley.com/documents/?uuid=58acbbb6-59ed-432b-8644-8ff2f41806bb" ] }, { "id" : "ITEM-42", "itemData" : { "DOI" : "10.1073/pnas.0811754106", "ISBN" : "0027-8424", "ISSN" : "0027-8424", "PMID" : "19380746", "abstract" : "We present a systematic study of the Raman spectra of optical phonons in graphene monolayers under tunable uniaxial tensile stress. Both the G and 2D bands exhibit significant red shifts. The G band splits into 2 distinct subbands (G(+), G(-)) because of the strain-induced symmetry breaking. Raman scattering from the G(+) and G(-) bands shows a distinctive polarization dependence that reflects the angle between the axis of the stress and the underlying graphene crystal axes. Polarized Raman spectroscopy therefore constitutes a purely optical method for the determination of the crystallographic orientation of graphene.", "author" : [ { "dropping-particle" : "", "family" : "Huang", "given" : "Mingyuan", "non-dropping-particle" : "", "parse-names" : false, "suffix" : "" }, { "dropping-particle" : "", "family" : "Yan", "given" : "Hugen", "non-dropping-particle" : "", "parse-names" : false, "suffix" : "" }, { "dropping-particle" : "", "family" : "Chen", "given" : "Changyao", "non-dropping-particle" : "", "parse-names" : false, "suffix" : "" }, { "dropping-particle" : "", "family" : "Song", "given" : "Daohua", "non-dropping-particle" : "", "parse-names" : false, "suffix" : "" }, { "dropping-particle" : "", "family" : "Heinz", "given" : "Tony F", "non-dropping-particle" : "", "parse-names" : false, "suffix" : "" }, { "dropping-particle" : "", "family" : "Hone", "given" : "James", "non-dropping-particle" : "", "parse-names" : false, "suffix" : "" } ], "container-title" : "Proceedings of the National Academy of Sciences", "id" : "ITEM-42", "issue" : "18", "issued" : { "date-parts" : [ [ "2009", "5", "5" ] ] }, "page" : "7304-7308", "title" : "Phonon softening and crystallographic orientation of strained graphene studied by Raman spectroscopy", "type" : "article-journal", "volume" : "106" }, "uris" : [ "http://www.mendeley.com/documents/?uuid=f66af391-89fb-4507-a13e-7050e2604a62" ] }, { "id" : "ITEM-43", "itemData" : { "DOI" : "10.1038/nphys1365", "ISSN" : "1745-2473", "abstract" : "In an ideal graphene sheet, charge carriers behave as two-dimensional Dirac fermions1. This has been confirmed by the discovery of a half-integer quantum Hall effect in graphene flakes placed on a SiO2 substrate. The Dirac fermions in graphene, however, are subject to microscopic perturbations that include topographic corrugations and electron-density inhomogeneities (that is, charge puddles). Such perturbations profoundly alter Dirac-fermion behaviour, with implications for their fundamental physics as well as for future graphene device applications. Here we report a new technique of Dirac-point mapping that we have used to determine the origin of charge inhomogeneities in graphene. We find that fluctuations in graphene charge density are caused not by topographical corrugations, but rather by charge-donating impurities below the graphene. These impurities induce surprising standing wave patterns due to unexpected backscattering of Dirac fermions. Such wave patterns can be continuously modulated by electric gating. Our observations provide new insight into impurity scattering of Dirac fermions and the microscopic mechanisms limiting electronic mobility in graphene.", "author" : [ { "dropping-particle" : "", "family" : "Zhang", "given" : "Yuanbo", "non-dropping-particle" : "", "parse-names" : false, "suffix" : "" }, { "dropping-particle" : "", "family" : "Brar", "given" : "Victor W.", "non-dropping-particle" : "", "parse-names" : false, "suffix" : "" }, { "dropping-particle" : "", "family" : "Girit", "given" : "Caglar", "non-dropping-particle" : "", "parse-names" : false, "suffix" : "" }, { "dropping-particle" : "", "family" : "Zettl", "given" : "Alex", "non-dropping-particle" : "", "parse-names" : false, "suffix" : "" }, { "dropping-particle" : "", "family" : "Crommie", "given" : "Michael F.", "non-dropping-particle" : "", "parse-names" : false, "suffix" : "" } ], "container-title" : "Nature Physics", "id" : "ITEM-43", "issue" : "10", "issued" : { "date-parts" : [ [ "2009", "8", "30" ] ] }, "note" : "Discusses how spatial ripples are equivalent to charge puddles in graphene", "page" : "722-726", "publisher" : "Nature Publishing Group", "title" : "Origin of spatial charge inhomogeneity in graphene", "title-short" : "Nat Phys", "type" : "article-journal", "volume" : "5" }, "uris" : [ "http://www.mendeley.com/documents/?uuid=a1eafffb-10dd-4bcb-9e83-a3f7e57422ba" ] }, { "id" : "ITEM-44", "itemData" : { "DOI" : "10.1073/pnas.0704772104", "ISBN" : "0027-8424", "ISSN" : "0027-8424", "PMID" : "18003926", "abstract" : "We demonstrate theoretically that most of the observed transport properties of graphene sheets at zero magnetic field can be explained by scattering from charged impurities. We find that, contrary to common perception, these properties are not universal but depend on the concentration of charged impurities n(imp). For dirty samples (250 x 10(10) cm(-2) &lt; n(imp) &lt; 400 x 10(10) cm(-2)), the value of the minimum conductivity at low carrier density is indeed 4e(2)/h in agreement with early experiments, with weak dependence on impurity concentration. For cleaner samples, we predict that the minimum conductivity depends strongly on n(imp), increasing to 8e(2)/h for n(imp) approximately 20 x 10(10) cm(-2). A clear strategy to improve graphene mobility is to eliminate charged impurities or use a substrate with a larger dielectric constant.", "author" : [ { "dropping-particle" : "", "family" : "Adam", "given" : "Shaffique", "non-dropping-particle" : "", "parse-names" : false, "suffix" : "" }, { "dropping-particle" : "", "family" : "Hwang", "given" : "E H", "non-dropping-particle" : "", "parse-names" : false, "suffix" : "" }, { "dropping-particle" : "", "family" : "Galitski", "given" : "V M", "non-dropping-particle" : "", "parse-names" : false, "suffix" : "" }, { "dropping-particle" : "", "family" : "Sarma", "given" : "S", "non-dropping-particle" : "Das", "parse-names" : false, "suffix" : "" } ], "container-title" : "Proceedings of the National Academy of Sciences", "id" : "ITEM-44", "issue" : "47", "issued" : { "date-parts" : [ [ "2007", "11", "20" ] ] }, "page" : "18392-18397", "title" : "A self-consistent theory for graphene transport", "type" : "article-journal", "volume" : "104" }, "uris" : [ "http://www.mendeley.com/documents/?uuid=13baf2fd-04c8-44fb-8acc-85a6d35a8ff8" ] }, { "id" : "ITEM-45", "itemData" : { "DOI" : "10.1021/nn300107f", "ISSN" : "1936-086X", "PMID" : "22390298", "abstract" : "Field-effect transistors fabricated on graphene grown by chemical vapor deposition (CVD) often exhibit large hysteresis accompanied by low mobility, high positive backgate voltage corresponding to the minimum conductivity point (V(min)), and high intrinsic carrier concentration (n(0)). In this report, we show that the mobility reported to date for CVD graphene devices on SiO(2) is limited by trapped water between the graphene and SiO(2) substrate, impurities introduced during the transfer process and adsorbates acquired from the ambient. We systematically study the origin of the scattering impurities and report on a process which achieves the highest mobility (\u03bc) reported to date on large-area devices for CVD graphene on SiO(2): maximum mobility (\u03bc(max)) of 7800 cm(2)/(V\u00b7s) measured at room temperature and 12,700 cm(2)/(V\u00b7s) at 77 K. These mobility values are close to those reported for exfoliated graphene on SiO(2) and can be obtained through the careful control of device fabrication steps including minimizing resist residue and non-aqueous transfer combined with annealing. It is also observed that CVD graphene is prone to adsorption of atmospheric species, and annealing at elevated temperature in vacuum helps remove these species.", "author" : [ { "dropping-particle" : "", "family" : "Chan", "given" : "Jack", "non-dropping-particle" : "", "parse-names" : false, "suffix" : "" }, { "dropping-particle" : "", "family" : "Venugopal", "given" : "Archana", "non-dropping-particle" : "", "parse-names" : false, "suffix" : "" }, { "dropping-particle" : "", "family" : "Pirkle", "given" : "Adam", "non-dropping-particle" : "", "parse-names" : false, "suffix" : "" }, { "dropping-particle" : "", "family" : "McDonnell", "given" : "Stephen", "non-dropping-particle" : "", "parse-names" : false, "suffix" : "" }, { "dropping-particle" : "", "family" : "Hinojos", "given" : "David", "non-dropping-particle" : "", "parse-names" : false, "suffix" : "" }, { "dropping-particle" : "", "family" : "Magnuson", "given" : "Carl W", "non-dropping-particle" : "", "parse-names" : false, "suffix" : "" }, { "dropping-particle" : "", "family" : "Ruoff", "given" : "Rodney S", "non-dropping-particle" : "", "parse-names" : false, "suffix" : "" }, { "dropping-particle" : "", "family" : "Colombo", "given" : "Luigi", "non-dropping-particle" : "", "parse-names" : false, "suffix" : "" }, { "dropping-particle" : "", "family" : "Wallace", "given" : "Robert M", "non-dropping-particle" : "", "parse-names" : false, "suffix" : "" }, { "dropping-particle" : "", "family" : "Vogel", "given" : "Eric M", "non-dropping-particle" : "", "parse-names" : false, "suffix" : "" } ], "container-title" : "ACS nano", "id" : "ITEM-45", "issue" : "4", "issued" : { "date-parts" : [ [ "2012", "4", "24" ] ] }, "page" : "3224-9", "title" : "Reducing extrinsic performance-limiting factors in graphene grown by chemical vapor deposition.", "type" : "article-journal", "volume" : "6" }, "uris" : [ "http://www.mendeley.com/documents/?uuid=cbee4c6f-1501-4302-8260-131b90686172" ] }, { "id" : "ITEM-46", "itemData" : { "DOI" : "10.1103/PhysRevLett.99.246803", "ISBN" : "0031-9007", "ISSN" : "00319007", "PMID" : "18233473", "abstract" : "The conductivity of graphene samples with various levels of disorder is investigated for a set of specimens with mobility in the range of 1-20x10(3) cm2/V sec. Comparing the experimental data with the theoretical transport calculations based on charged impurity scattering, we estimate that the impurity concentration in the samples varies from 2-15x10(11) cm(-2). In the low carrier density limit, the conductivity exhibits values in the range of 2-12e2/h, which can be related to the residual density induced by the inhomogeneous charge distribution in the samples. The shape of the conductivity curves indicates that high mobility samples contain some short-range disorder whereas low mobility samples are dominated by long-range scatterers.", "author" : [ { "dropping-particle" : "", "family" : "Tan", "given" : "Y. W.", "non-dropping-particle" : "", "parse-names" : false, "suffix" : "" }, { "dropping-particle" : "", "family" : "Zhang", "given" : "Y.", "non-dropping-particle" : "", "parse-names" : false, "suffix" : "" }, { "dropping-particle" : "", "family" : "Bolotin", "given" : "K.", "non-dropping-particle" : "", "parse-names" : false, "suffix" : "" }, { "dropping-particle" : "", "family" : "Zhao", "given" : "Y.", "non-dropping-particle" : "", "parse-names" : false, "suffix" : "" }, { "dropping-particle" : "", "family" : "Adam", "given" : "S.", "non-dropping-particle" : "", "parse-names" : false, "suffix" : "" }, { "dropping-particle" : "", "family" : "Hwang", "given" : "E. H.", "non-dropping-particle" : "", "parse-names" : false, "suffix" : "" }, { "dropping-particle" : "", "family" : "Sarma", "given" : "S.", "non-dropping-particle" : "Das", "parse-names" : false, "suffix" : "" }, { "dropping-particle" : "", "family" : "Stormer", "given" : "H. L.", "non-dropping-particle" : "", "parse-names" : false, "suffix" : "" }, { "dropping-particle" : "", "family" : "Kim", "given" : "P.", "non-dropping-particle" : "", "parse-names" : false, "suffix" : "" } ], "container-title" : "Physical Review Letters", "id" : "ITEM-46", "issue" : "24", "issued" : { "date-parts" : [ [ "2007" ] ] }, "page" : "10-13", "title" : "Measurement of scattering rate and minimum conductivity in graphene", "type" : "article-journal", "volume" : "99" }, "uris" : [ "http://www.mendeley.com/documents/?uuid=3932e88d-c33a-47f0-8fba-0176bc8834ad" ] }, { "id" : "ITEM-47", "itemData" : { "DOI" : "10.1103/PhysRevB.88.045405", "ISSN" : "1098-0121", "author" : [ { "dropping-particle" : "", "family" : "Ong", "given" : "Zhun-Yong", "non-dropping-particle" : "", "parse-names" : false, "suffix" : "" }, { "dropping-particle" : "V.", "family" : "Fischetti", "given" : "Massimo", "non-dropping-particle" : "", "parse-names" : false, "suffix" : "" } ], "container-title" : "Physical Review B", "id" : "ITEM-47", "issue" : "4", "issued" : { "date-parts" : [ [ "2013", "7" ] ] }, "page" : "045405", "title" : "Theory of remote phonon scattering in top-gated single-layer graphene", "type" : "article-journal", "volume" : "88" }, "uris" : [ "http://www.mendeley.com/documents/?uuid=a46be935-62e6-4b1a-afac-56ffdbf5f940" ] }, { "id" : "ITEM-48", "itemData" : { "DOI" : "10.1103/PhysRevB.77.115449", "ISBN" : "1098-0121", "ISSN" : "1098-0121", "abstract" : "We theoretically calculate the phonon scattering limited electron mobility in extrinsic (i.e., gated or doped with a tunable and finite carrier density) two-dimensional graphene layers as a function of temperature (T) and carrier density (n). We find a temperature-dependent phonon-limited resistivity \u03c1ph(T) to be linear in temperature for T\u227350 K with the room-temperature intrinsic mobility reaching the values of above 105 cm2\u2215V s. We comment on the low-temperature Bloch\u2013Gr\u00fcneisen behavior where \u03c1ph(T)\u223cT4 for unscreened electron-phonon coupling.", "author" : [ { "dropping-particle" : "", "family" : "Hwang", "given" : "E. H.", "non-dropping-particle" : "", "parse-names" : false, "suffix" : "" }, { "dropping-particle" : "", "family" : "Sarma", "given" : "S.", "non-dropping-particle" : "Das", "parse-names" : false, "suffix" : "" } ], "container-title" : "Physical Review B", "id" : "ITEM-48", "issue" : "11", "issued" : { "date-parts" : [ [ "2008", "3", "27" ] ] }, "page" : "115449", "title" : "Acoustic phonon scattering limited carrier mobility in two-dimensional extrinsic graphene", "type" : "article-journal", "volume" : "77" }, "uris" : [ "http://www.mendeley.com/documents/?uuid=854ed933-2283-4ac4-8935-07e0cf932391" ] }, { "id" : "ITEM-49", "itemData" : { "DOI" : "10.1143/JPSJ.75.074716", "ISSN" : "0031-9015", "author" : [ { "dropping-particle" : "", "family" : "Ando", "given" : "Tsuneya", "non-dropping-particle" : "", "parse-names" : false, "suffix" : "" } ], "container-title" : "Journal of the Physical Society of Japan", "id" : "ITEM-49", "issue" : "7", "issued" : { "date-parts" : [ [ "2006", "7", "15" ] ] }, "page" : "074716", "title" : "Screening Effect and Impurity Scattering in Monolayer Graphene", "type" : "article-journal", "volume" : "75" }, "uris" : [ "http://www.mendeley.com/documents/?uuid=95dc010b-176f-43b6-b1be-ea0d7822d13c" ] }, { "id" : "ITEM-50", "itemData" : { "DOI" : "10.1103/PhysRevLett.102.236805", "ISSN" : "0031-9007", "author" : [ { "dropping-particle" : "", "family" : "Chen", "given" : "Jian-Hao", "non-dropping-particle" : "", "parse-names" : false, "suffix" : "" }, { "dropping-particle" : "", "family" : "Cullen", "given" : "W.", "non-dropping-particle" : "", "parse-names" : false, "suffix" : "" }, { "dropping-particle" : "", "family" : "Jang", "given" : "C.", "non-dropping-particle" : "", "parse-names" : false, "suffix" : "" }, { "dropping-particle" : "", "family" : "Fuhrer", "given" : "M.", "non-dropping-particle" : "", "parse-names" : false, "suffix" : "" }, { "dropping-particle" : "", "family" : "Williams", "given" : "E.", "non-dropping-particle" : "", "parse-names" : false, "suffix" : "" } ], "container-title" : "Physical Review Letters", "id" : "ITEM-50", "issue" : "23", "issued" : { "date-parts" : [ [ "2009", "6" ] ] }, "page" : "236805", "title" : "Defect Scattering in Graphene", "type" : "article-journal", "volume" : "102" }, "uris" : [ "http://www.mendeley.com/documents/?uuid=ae3dab25-ae81-4a56-a8c5-09b61b067eda" ] }, { "id" : "ITEM-51", "itemData" : { "DOI" : "10.1103/PhysRevB.80.075406", "ISSN" : "1098-0121", "author" : [ { "dropping-particle" : "", "family" : "Pi", "given" : "K.", "non-dropping-particle" : "", "parse-names" : false, "suffix" : "" }, { "dropping-particle" : "", "family" : "McCreary", "given" : "K.", "non-dropping-particle" : "", "parse-names" : false, "suffix" : "" }, { "dropping-particle" : "", "family" : "Bao", "given" : "W.", "non-dropping-particle" : "", "parse-names" : false, "suffix" : "" }, { "dropping-particle" : "", "family" : "Han", "given" : "Wei", "non-dropping-particle" : "", "parse-names" : false, "suffix" : "" }, { "dropping-particle" : "", "family" : "Chiang", "given" : "Y.", "non-dropping-particle" : "", "parse-names" : false, "suffix" : "" }, { "dropping-particle" : "", "family" : "Li", "given" : "Yan", "non-dropping-particle" : "", "parse-names" : false, "suffix" : "" }, { "dropping-particle" : "", "family" : "Tsai", "given" : "S.-W.", "non-dropping-particle" : "", "parse-names" : false, "suffix" : "" }, { "dropping-particle" : "", "family" : "Lau", "given" : "C.", "non-dropping-particle" : "", "parse-names" : false, "suffix" : "" }, { "dropping-particle" : "", "family" : "Kawakami", "given" : "R.", "non-dropping-particle" : "", "parse-names" : false, "suffix" : "" } ], "container-title" : "Physical Review B", "id" : "ITEM-51", "issue" : "7", "issued" : { "date-parts" : [ [ "2009", "8" ] ] }, "page" : "075406", "title" : "Electronic doping and scattering by transition metals on graphene", "type" : "article-journal", "volume" : "80" }, "uris" : [ "http://www.mendeley.com/documents/?uuid=b382c4f4-d883-487e-9ebc-cf5a285d5bb0" ] }, { "id" : "ITEM-52", "itemData" : { "DOI" : "10.1103/PhysRevB.78.205403", "ISSN" : "1098-0121", "author" : [ { "dropping-particle" : "", "family" : "Fang", "given" : "Tian", "non-dropping-particle" : "", "parse-names" : false, "suffix" : "" }, { "dropping-particle" : "", "family" : "Konar", "given" : "Aniruddha", "non-dropping-particle" : "", "parse-names" : false, "suffix" : "" }, { "dropping-particle" : "", "family" : "Xing", "given" : "Huili", "non-dropping-particle" : "", "parse-names" : false, "suffix" : "" }, { "dropping-particle" : "", "family" : "Jena", "given" : "Debdeep", "non-dropping-particle" : "", "parse-names" : false, "suffix" : "" } ], "container-title" : "Physical Review B", "id" : "ITEM-52", "issue" : "20", "issued" : { "date-parts" : [ [ "2008", "11" ] ] }, "page" : "205403", "title" : "Mobility in semiconducting graphene nanoribbons: Phonon, impurity, and edge roughness scattering", "type" : "article-journal", "volume" : "78" }, "uris" : [ "http://www.mendeley.com/documents/?uuid=75593f82-a7e5-4ac5-9674-0d5cea981059" ] } ], "mendeley" : { "formattedCitation" : "[2], [4]\u2013[7], [9], [10], [12], [15], [18], [20], [22]\u2013[24], [37], [30], [75], [78], [90], [91], [93]\u2013[96], [108]\u2013[119], [27], [29], [120]\u2013[123], [43], [124]\u2013[132]", "plainTextFormattedCitation" : "[2], [4]\u2013[7], [9], [10], [12], [15], [18], [20], [22]\u2013[24], [37], [30], [75], [78], [90], [91], [93]\u2013[96], [108]\u2013[119], [27], [29], [120]\u2013[123], [43], [124]\u2013[132]", "previouslyFormattedCitation" : "[2], [4]\u2013[7], [9], [10], [12], [15], [18], [20], [22]\u2013[24], [37], [30], [74], [77], [89], [90], [92]\u2013[95], [107]\u2013[118], [27], [29], [119]\u2013[132]" }, "properties" : { "noteIndex" : 0 }, "schema" : "https://github.com/citation-style-language/schema/raw/master/csl-citation.json" }</w:instrText>
      </w:r>
      <w:r w:rsidR="006E1F9A">
        <w:fldChar w:fldCharType="separate"/>
      </w:r>
      <w:r w:rsidR="00020A17" w:rsidRPr="00020A17">
        <w:rPr>
          <w:noProof/>
        </w:rPr>
        <w:t>[2], [4]–[7], [9], [10], [12], [15], [18], [20], [22]–[24], [37], [30], [75], [78], [90], [91], [93]–[96], [108]–[119], [27], [29], [120]–[123], [43], [124]–[132]</w:t>
      </w:r>
      <w:r w:rsidR="006E1F9A">
        <w:fldChar w:fldCharType="end"/>
      </w:r>
      <w:r>
        <w:t>.</w:t>
      </w:r>
      <w:r w:rsidR="006E1F9A">
        <w:t xml:space="preserve"> </w:t>
      </w:r>
      <w:r w:rsidR="003E63BB">
        <w:t>Scattering smears</w:t>
      </w:r>
      <w:r w:rsidR="00CD5026">
        <w:t xml:space="preserve"> the angular distribution of charge carriers</w:t>
      </w:r>
      <w:r w:rsidR="00FD0172">
        <w:fldChar w:fldCharType="begin" w:fldLock="1"/>
      </w:r>
      <w:r w:rsidR="00D93F6D">
        <w:instrText>ADDIN CSL_CITATION { "citationItems" : [ { "id" : "ITEM-1", "itemData" : { "DOI" : "10.1063/1.4882238", "ISSN" : "0003-6951", "author" : [ { "dropping-particle" : "", "family" : "Rengel", "given" : "R.", "non-dropping-particle" : "", "parse-names" : false, "suffix" : "" }, { "dropping-particle" : "", "family" : "Pascual", "given" : "E.", "non-dropping-particle" : "", "parse-names" : false, "suffix" : "" }, { "dropping-particle" : "", "family" : "Mart\u00edn", "given" : "M. J.", "non-dropping-particle" : "", "parse-names" : false, "suffix" : "" } ], "container-title" : "Applied Physics Letters", "id" : "ITEM-1", "issue" : "23", "issued" : { "date-parts" : [ [ "2014", "6", "9" ] ] }, "page" : "233107", "title" : "Influence of the substrate on the diffusion coefficient and the momentum relaxation in graphene: The role of surface polar phonons", "type" : "article-journal", "volume" : "104" }, "uris" : [ "http://www.mendeley.com/documents/?uuid=4c350eeb-2219-451e-93d5-8690a315cc99" ] }, { "id" : "ITEM-2", "itemData" : { "DOI" : "10.1109/ICNF.2013.6578933", "ISBN" : "978-1-4799-0671-0", "author" : [ { "dropping-particle" : "", "family" : "Martin", "given" : "Maria J.", "non-dropping-particle" : "", "parse-names" : false, "suffix" : "" }, { "dropping-particle" : "", "family" : "Couso", "given" : "Carlos", "non-dropping-particle" : "", "parse-names" : false, "suffix" : "" }, { "dropping-particle" : "", "family" : "Rengel", "given" : "Raul", "non-dropping-particle" : "", "parse-names" : false, "suffix" : "" } ], "container-title" : "2013 22nd International Conference on Noise and Fluctuations (ICNF)", "id" : "ITEM-2", "issued" : { "date-parts" : [ [ "2013", "6" ] ] }, "page" : "1-4", "publisher" : "IEEE", "title" : "Velocity and momentum fluctuations in suspended monolayer graphene", "type" : "paper-conference" }, "uris" : [ "http://www.mendeley.com/documents/?uuid=aa94157e-cac3-4440-a448-f336eb08a1fe" ] }, { "id" : "ITEM-3", "itemData" : { "DOI" : "10.1109/CDE.2013.6481371", "ISBN" : "978-1-4673-4668-9", "author" : [ { "dropping-particle" : "", "family" : "Rengel", "given" : "Raul", "non-dropping-particle" : "", "parse-names" : false, "suffix" : "" }, { "dropping-particle" : "", "family" : "Couso", "given" : "Carlos", "non-dropping-particle" : "", "parse-names" : false, "suffix" : "" }, { "dropping-particle" : "", "family" : "Martin", "given" : "Maria J.", "non-dropping-particle" : "", "parse-names" : false, "suffix" : "" } ], "container-title" : "2013 Spanish Conference on Electron Devices", "id" : "ITEM-3", "issued" : { "date-parts" : [ [ "2013", "2" ] ] }, "page" : "175-178", "publisher" : "IEEE", "title" : "A Monte Carlo Study of electron transport in suspended monolayer graphene", "type" : "paper-conference" }, "uris" : [ "http://www.mendeley.com/documents/?uuid=176cba63-faec-43d6-a020-4e2178e6878a" ] }, { "id" : "ITEM-4", "itemData" : { "DOI" : "10.1063/1.4824182", "ISSN" : "00218979", "author" : [ { "dropping-particle" : "", "family" : "Rengel", "given" : "R", "non-dropping-particle" : "", "parse-names" : false, "suffix" : "" }, { "dropping-particle" : "", "family" : "Marti\u0301n", "given" : "M J", "non-dropping-particle" : "", "parse-names" : false, "suffix" : "" } ], "container-title" : "Journal of Applied Physics", "id" : "ITEM-4", "issue" : "14", "issued" : { "date-parts" : [ [ "2013" ] ] }, "page" : "143702", "title" : "Diffusion coefficient, correlation function, and power spectral density of velocity fluctuations in monolayer graphene", "type" : "article-journal", "volume" : "114" }, "uris" : [ "http://www.mendeley.com/documents/?uuid=97a96822-a98f-4a44-8a28-2a76e7c64f78" ] }, { "id" : "ITEM-5", "itemData" : { "DOI" : "10.1109/CDE.2015.7087445", "ISBN" : "978-1-4799-8108-3", "author" : [ { "dropping-particle" : "", "family" : "Rengel", "given" : "Raul", "non-dropping-particle" : "", "parse-names" : false, "suffix" : "" }, { "dropping-particle" : "", "family" : "Iglesias", "given" : "Jose M.", "non-dropping-particle" : "", "parse-names" : false, "suffix" : "" }, { "dropping-particle" : "", "family" : "Pascual", "given" : "Elena", "non-dropping-particle" : "", "parse-names" : false, "suffix" : "" }, { "dropping-particle" : "", "family" : "Martin", "given" : "Maria J.", "non-dropping-particle" : "", "parse-names" : false, "suffix" : "" } ], "container-title" : "2015 10th Spanish Conference on Electron Devices (CDE)", "id" : "ITEM-5", "issued" : { "date-parts" : [ [ "2015", "2" ] ] }, "page" : "1-4", "publisher" : "IEEE", "title" : "Monte Carlo modeling of mobility and microscopic charge transport in supported graphene", "type" : "paper-conference" }, "uris" : [ "http://www.mendeley.com/documents/?uuid=10dea3e3-90fa-4cc0-81c7-2b8deaca140e" ] } ], "mendeley" : { "formattedCitation" : "[133]\u2013[137]", "plainTextFormattedCitation" : "[133]\u2013[137]", "previouslyFormattedCitation" : "[133]\u2013[137]" }, "properties" : { "noteIndex" : 0 }, "schema" : "https://github.com/citation-style-language/schema/raw/master/csl-citation.json" }</w:instrText>
      </w:r>
      <w:r w:rsidR="00FD0172">
        <w:fldChar w:fldCharType="separate"/>
      </w:r>
      <w:r w:rsidR="00D93F6D" w:rsidRPr="00D93F6D">
        <w:rPr>
          <w:noProof/>
        </w:rPr>
        <w:t>[133]–</w:t>
      </w:r>
      <w:r w:rsidR="00D93F6D" w:rsidRPr="00D93F6D">
        <w:rPr>
          <w:noProof/>
        </w:rPr>
        <w:lastRenderedPageBreak/>
        <w:t>[137]</w:t>
      </w:r>
      <w:r w:rsidR="00FD0172">
        <w:fldChar w:fldCharType="end"/>
      </w:r>
      <w:r w:rsidR="00CD5026">
        <w:t>.</w:t>
      </w:r>
      <w:r w:rsidR="00FD0172">
        <w:t xml:space="preserve"> The angular distribution smearing should be included used in the Landauer-B</w:t>
      </w:r>
      <w:r w:rsidR="00FD0172">
        <w:rPr>
          <w:rFonts w:cs="Times"/>
        </w:rPr>
        <w:t>ü</w:t>
      </w:r>
      <w:r w:rsidR="00FD0172">
        <w:t xml:space="preserve">ttiker to include the effect of such smearing. Accordingly, </w:t>
      </w:r>
      <w:proofErr w:type="gramStart"/>
      <w:r w:rsidR="00FD0172">
        <w:t>the Landauer-B</w:t>
      </w:r>
      <w:r w:rsidR="00FD0172">
        <w:rPr>
          <w:rFonts w:cs="Times"/>
        </w:rPr>
        <w:t>ü</w:t>
      </w:r>
      <w:r w:rsidR="00FD0172">
        <w:t xml:space="preserve">ttiker equation </w:t>
      </w:r>
      <w:r w:rsidR="00AF36E7">
        <w:t xml:space="preserve">for the interface conductance </w:t>
      </w:r>
      <w:r w:rsidR="00FD0172">
        <w:t>be written as</w:t>
      </w:r>
      <w:proofErr w:type="gramEnd"/>
      <w:r w:rsidR="00FD0172">
        <w:t>:</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E745C7" w:rsidTr="00D11996">
        <w:tc>
          <w:tcPr>
            <w:tcW w:w="544" w:type="pct"/>
            <w:vAlign w:val="center"/>
          </w:tcPr>
          <w:p w:rsidR="00E745C7" w:rsidRDefault="00E745C7" w:rsidP="00D11996">
            <w:pPr>
              <w:ind w:firstLine="0"/>
              <w:jc w:val="center"/>
              <w:rPr>
                <w:rFonts w:eastAsiaTheme="minorEastAsia"/>
              </w:rPr>
            </w:pPr>
          </w:p>
        </w:tc>
        <w:tc>
          <w:tcPr>
            <w:tcW w:w="3856" w:type="pct"/>
            <w:vAlign w:val="center"/>
          </w:tcPr>
          <w:p w:rsidR="00E745C7" w:rsidRDefault="00AF36E7" w:rsidP="00D11996">
            <w:pPr>
              <w:rPr>
                <w:rFonts w:eastAsiaTheme="minorEastAsia"/>
              </w:rPr>
            </w:pPr>
            <m:oMathPara>
              <m:oMath>
                <m:r>
                  <w:rPr>
                    <w:rFonts w:ascii="Cambria Math" w:hAnsi="Cambria Math"/>
                  </w:rPr>
                  <m:t>G=</m:t>
                </m:r>
                <m:f>
                  <m:fPr>
                    <m:ctrlPr>
                      <w:rPr>
                        <w:rFonts w:ascii="Cambria Math" w:hAnsi="Cambria Math"/>
                        <w:i/>
                      </w:rPr>
                    </m:ctrlPr>
                  </m:fPr>
                  <m:num>
                    <m:r>
                      <w:rPr>
                        <w:rFonts w:ascii="Cambria Math" w:hAnsi="Cambria Math"/>
                      </w:rPr>
                      <m:t>2</m:t>
                    </m:r>
                    <m:sSup>
                      <m:sSupPr>
                        <m:ctrlPr>
                          <w:rPr>
                            <w:rFonts w:ascii="Cambria Math" w:hAnsi="Cambria Math"/>
                            <w:i/>
                          </w:rPr>
                        </m:ctrlPr>
                      </m:sSupPr>
                      <m:e>
                        <m:r>
                          <w:rPr>
                            <w:rFonts w:ascii="Cambria Math" w:hAnsi="Cambria Math"/>
                          </w:rPr>
                          <m:t>q</m:t>
                        </m:r>
                      </m:e>
                      <m:sup>
                        <m:r>
                          <w:rPr>
                            <w:rFonts w:ascii="Cambria Math" w:hAnsi="Cambria Math"/>
                          </w:rPr>
                          <m:t>2</m:t>
                        </m:r>
                      </m:sup>
                    </m:sSup>
                  </m:num>
                  <m:den>
                    <m:r>
                      <w:rPr>
                        <w:rFonts w:ascii="Cambria Math" w:hAnsi="Cambria Math"/>
                      </w:rPr>
                      <m:t>h</m:t>
                    </m:r>
                  </m:den>
                </m:f>
                <m:nary>
                  <m:naryPr>
                    <m:limLoc m:val="subSup"/>
                    <m:ctrlPr>
                      <w:rPr>
                        <w:rFonts w:ascii="Cambria Math" w:hAnsi="Cambria Math"/>
                        <w:i/>
                      </w:rPr>
                    </m:ctrlPr>
                  </m:naryPr>
                  <m:sub>
                    <m:r>
                      <w:rPr>
                        <w:rFonts w:ascii="Cambria Math" w:hAnsi="Cambria Math"/>
                      </w:rPr>
                      <m:t>-</m:t>
                    </m:r>
                    <m:f>
                      <m:fPr>
                        <m:ctrlPr>
                          <w:rPr>
                            <w:rFonts w:ascii="Cambria Math" w:hAnsi="Cambria Math"/>
                            <w:i/>
                          </w:rPr>
                        </m:ctrlPr>
                      </m:fPr>
                      <m:num>
                        <m:r>
                          <w:rPr>
                            <w:rFonts w:ascii="Cambria Math" w:hAnsi="Cambria Math"/>
                          </w:rPr>
                          <m:t xml:space="preserve"> π</m:t>
                        </m:r>
                      </m:num>
                      <m:den>
                        <m:r>
                          <w:rPr>
                            <w:rFonts w:ascii="Cambria Math" w:hAnsi="Cambria Math"/>
                          </w:rPr>
                          <m:t>2</m:t>
                        </m:r>
                      </m:den>
                    </m:f>
                  </m:sub>
                  <m:sup>
                    <m:f>
                      <m:fPr>
                        <m:ctrlPr>
                          <w:rPr>
                            <w:rFonts w:ascii="Cambria Math" w:hAnsi="Cambria Math"/>
                            <w:i/>
                          </w:rPr>
                        </m:ctrlPr>
                      </m:fPr>
                      <m:num>
                        <m:r>
                          <w:rPr>
                            <w:rFonts w:ascii="Cambria Math" w:hAnsi="Cambria Math"/>
                          </w:rPr>
                          <m:t>π</m:t>
                        </m:r>
                      </m:num>
                      <m:den>
                        <m:r>
                          <w:rPr>
                            <w:rFonts w:ascii="Cambria Math" w:hAnsi="Cambria Math"/>
                          </w:rPr>
                          <m:t>2</m:t>
                        </m:r>
                      </m:den>
                    </m:f>
                  </m:sup>
                  <m:e>
                    <m:r>
                      <w:rPr>
                        <w:rFonts w:ascii="Cambria Math" w:hAnsi="Cambria Math"/>
                      </w:rPr>
                      <m:t>dθ</m:t>
                    </m:r>
                  </m:e>
                </m:nary>
                <m:nary>
                  <m:naryPr>
                    <m:limLoc m:val="subSup"/>
                    <m:ctrlPr>
                      <w:rPr>
                        <w:rFonts w:ascii="Cambria Math" w:hAnsi="Cambria Math"/>
                        <w:i/>
                      </w:rPr>
                    </m:ctrlPr>
                  </m:naryPr>
                  <m:sub>
                    <m:r>
                      <w:rPr>
                        <w:rFonts w:ascii="Cambria Math" w:hAnsi="Cambria Math"/>
                      </w:rPr>
                      <m:t>-∞</m:t>
                    </m:r>
                  </m:sub>
                  <m:sup>
                    <m:r>
                      <w:rPr>
                        <w:rFonts w:ascii="Cambria Math" w:hAnsi="Cambria Math"/>
                      </w:rPr>
                      <m:t>∞</m:t>
                    </m:r>
                  </m:sup>
                  <m:e>
                    <m:r>
                      <w:rPr>
                        <w:rFonts w:ascii="Cambria Math" w:hAnsi="Cambria Math"/>
                      </w:rPr>
                      <m:t>dE T</m:t>
                    </m:r>
                    <m:d>
                      <m:dPr>
                        <m:ctrlPr>
                          <w:rPr>
                            <w:rFonts w:ascii="Cambria Math" w:hAnsi="Cambria Math"/>
                            <w:i/>
                          </w:rPr>
                        </m:ctrlPr>
                      </m:dPr>
                      <m:e>
                        <m:r>
                          <w:rPr>
                            <w:rFonts w:ascii="Cambria Math" w:hAnsi="Cambria Math"/>
                          </w:rPr>
                          <m:t>E,θ</m:t>
                        </m:r>
                      </m:e>
                    </m:d>
                    <m:r>
                      <w:rPr>
                        <w:rFonts w:ascii="Cambria Math" w:hAnsi="Cambria Math"/>
                      </w:rPr>
                      <m:t>M</m:t>
                    </m:r>
                    <m:d>
                      <m:dPr>
                        <m:ctrlPr>
                          <w:rPr>
                            <w:rFonts w:ascii="Cambria Math" w:hAnsi="Cambria Math"/>
                            <w:i/>
                          </w:rPr>
                        </m:ctrlPr>
                      </m:dPr>
                      <m:e>
                        <m:r>
                          <w:rPr>
                            <w:rFonts w:ascii="Cambria Math" w:hAnsi="Cambria Math"/>
                          </w:rPr>
                          <m:t>E</m:t>
                        </m:r>
                      </m:e>
                    </m:d>
                    <m:d>
                      <m:dPr>
                        <m:ctrlPr>
                          <w:rPr>
                            <w:rFonts w:ascii="Cambria Math" w:hAnsi="Cambria Math"/>
                            <w:i/>
                          </w:rPr>
                        </m:ctrlPr>
                      </m:dPr>
                      <m:e>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FD</m:t>
                                </m:r>
                              </m:sub>
                            </m:sSub>
                            <m:d>
                              <m:dPr>
                                <m:ctrlPr>
                                  <w:rPr>
                                    <w:rFonts w:ascii="Cambria Math" w:hAnsi="Cambria Math"/>
                                    <w:i/>
                                  </w:rPr>
                                </m:ctrlPr>
                              </m:dPr>
                              <m:e>
                                <m:r>
                                  <w:rPr>
                                    <w:rFonts w:ascii="Cambria Math" w:hAnsi="Cambria Math"/>
                                  </w:rPr>
                                  <m:t>E</m:t>
                                </m:r>
                              </m:e>
                            </m:d>
                          </m:num>
                          <m:den>
                            <m:r>
                              <w:rPr>
                                <w:rFonts w:ascii="Cambria Math" w:hAnsi="Cambria Math"/>
                              </w:rPr>
                              <m:t>∂E</m:t>
                            </m:r>
                          </m:den>
                        </m:f>
                      </m:e>
                    </m:d>
                    <m:r>
                      <w:rPr>
                        <w:rFonts w:ascii="Cambria Math" w:hAnsi="Cambria Math"/>
                      </w:rPr>
                      <m:t>P</m:t>
                    </m:r>
                    <m:d>
                      <m:dPr>
                        <m:ctrlPr>
                          <w:rPr>
                            <w:rFonts w:ascii="Cambria Math" w:hAnsi="Cambria Math"/>
                            <w:i/>
                          </w:rPr>
                        </m:ctrlPr>
                      </m:dPr>
                      <m:e>
                        <m:r>
                          <w:rPr>
                            <w:rFonts w:ascii="Cambria Math" w:hAnsi="Cambria Math"/>
                          </w:rPr>
                          <m:t>θ,E</m:t>
                        </m:r>
                      </m:e>
                    </m:d>
                  </m:e>
                </m:nary>
              </m:oMath>
            </m:oMathPara>
          </w:p>
        </w:tc>
        <w:tc>
          <w:tcPr>
            <w:tcW w:w="600" w:type="pct"/>
            <w:vAlign w:val="center"/>
          </w:tcPr>
          <w:p w:rsidR="00E745C7" w:rsidRDefault="00E745C7" w:rsidP="00D11996">
            <w:pPr>
              <w:ind w:firstLine="0"/>
              <w:jc w:val="right"/>
              <w:rPr>
                <w:rFonts w:eastAsiaTheme="minorEastAsia"/>
              </w:rPr>
            </w:pPr>
            <w:bookmarkStart w:id="18" w:name="_Ref490063659"/>
            <w:r>
              <w:t>(</w:t>
            </w:r>
            <w:fldSimple w:instr=" STYLEREF 1 \s ">
              <w:r w:rsidR="001465E4">
                <w:rPr>
                  <w:noProof/>
                  <w:cs/>
                </w:rPr>
                <w:t>‎</w:t>
              </w:r>
              <w:r w:rsidR="001465E4">
                <w:rPr>
                  <w:noProof/>
                </w:rPr>
                <w:t>4</w:t>
              </w:r>
            </w:fldSimple>
            <w:r>
              <w:t>.</w:t>
            </w:r>
            <w:fldSimple w:instr=" SEQ Equation \* ARABIC \s 1 ">
              <w:r w:rsidR="000C5C22">
                <w:rPr>
                  <w:noProof/>
                </w:rPr>
                <w:t>4</w:t>
              </w:r>
            </w:fldSimple>
            <w:r>
              <w:t>)</w:t>
            </w:r>
            <w:bookmarkEnd w:id="18"/>
          </w:p>
        </w:tc>
      </w:tr>
    </w:tbl>
    <w:p w:rsidR="00DF11C8" w:rsidRDefault="009D1275" w:rsidP="00BD73A6">
      <w:r>
        <w:t xml:space="preserve">Where </w:t>
      </w:r>
      <m:oMath>
        <m:r>
          <w:rPr>
            <w:rFonts w:ascii="Cambria Math" w:hAnsi="Cambria Math"/>
          </w:rPr>
          <m:t>T</m:t>
        </m:r>
        <m:d>
          <m:dPr>
            <m:ctrlPr>
              <w:rPr>
                <w:rFonts w:ascii="Cambria Math" w:hAnsi="Cambria Math"/>
                <w:i/>
              </w:rPr>
            </m:ctrlPr>
          </m:dPr>
          <m:e>
            <m:r>
              <w:rPr>
                <w:rFonts w:ascii="Cambria Math" w:hAnsi="Cambria Math"/>
              </w:rPr>
              <m:t>E,θ</m:t>
            </m:r>
          </m:e>
        </m:d>
      </m:oMath>
      <w:r>
        <w:t xml:space="preserve"> is the transmission probability, </w:t>
      </w:r>
      <m:oMath>
        <m:r>
          <w:rPr>
            <w:rFonts w:ascii="Cambria Math" w:hAnsi="Cambria Math"/>
          </w:rPr>
          <m:t>M(E)</m:t>
        </m:r>
      </m:oMath>
      <w:r>
        <w:t xml:space="preserve"> is the number of conducion modes, </w:t>
      </w:r>
      <m:oMath>
        <m:sSub>
          <m:sSubPr>
            <m:ctrlPr>
              <w:rPr>
                <w:rFonts w:ascii="Cambria Math" w:hAnsi="Cambria Math"/>
                <w:i/>
              </w:rPr>
            </m:ctrlPr>
          </m:sSubPr>
          <m:e>
            <m:r>
              <w:rPr>
                <w:rFonts w:ascii="Cambria Math" w:hAnsi="Cambria Math"/>
              </w:rPr>
              <m:t>f</m:t>
            </m:r>
          </m:e>
          <m:sub>
            <m:r>
              <w:rPr>
                <w:rFonts w:ascii="Cambria Math" w:hAnsi="Cambria Math"/>
              </w:rPr>
              <m:t>FD</m:t>
            </m:r>
          </m:sub>
        </m:sSub>
        <m:r>
          <w:rPr>
            <w:rFonts w:ascii="Cambria Math" w:hAnsi="Cambria Math"/>
          </w:rPr>
          <m:t>(E)</m:t>
        </m:r>
      </m:oMath>
      <w:r>
        <w:t xml:space="preserve"> is the Fermi-Dirac distribution, </w:t>
      </w:r>
      <w:r w:rsidR="001E4B21">
        <w:t xml:space="preserve">and </w:t>
      </w:r>
      <m:oMath>
        <m:r>
          <w:rPr>
            <w:rFonts w:ascii="Cambria Math" w:hAnsi="Cambria Math"/>
          </w:rPr>
          <m:t>P</m:t>
        </m:r>
        <m:d>
          <m:dPr>
            <m:ctrlPr>
              <w:rPr>
                <w:rFonts w:ascii="Cambria Math" w:hAnsi="Cambria Math"/>
                <w:i/>
              </w:rPr>
            </m:ctrlPr>
          </m:dPr>
          <m:e>
            <m:r>
              <w:rPr>
                <w:rFonts w:ascii="Cambria Math" w:hAnsi="Cambria Math"/>
              </w:rPr>
              <m:t>E,θ</m:t>
            </m:r>
          </m:e>
        </m:d>
      </m:oMath>
      <w:r w:rsidR="001E4B21">
        <w:t xml:space="preserve"> is the</w:t>
      </w:r>
      <w:r w:rsidR="002C79ED">
        <w:t xml:space="preserve"> momentum smearing</w:t>
      </w:r>
      <w:r w:rsidR="001E4B21">
        <w:t xml:space="preserve"> angular distribution function of the carriers.</w:t>
      </w:r>
      <w:r w:rsidR="002C79ED">
        <w:t xml:space="preserve"> </w:t>
      </w:r>
    </w:p>
    <w:p w:rsidR="00E00C2E" w:rsidRDefault="002C79ED" w:rsidP="00E00C2E">
      <w:r>
        <w:t xml:space="preserve">This smearing </w:t>
      </w:r>
      <w:r w:rsidR="007564A0">
        <w:t>function will cause more angles to take part in the conduction at the interface, which will noticeably increase the conduction of the interface in the reverse direction</w:t>
      </w:r>
      <w:r w:rsidR="00DF11C8">
        <w:t>,</w:t>
      </w:r>
      <w:r w:rsidR="002D3553">
        <w:t xml:space="preserve"> </w:t>
      </w:r>
      <w:r w:rsidR="00DF11C8">
        <w:t xml:space="preserve">reducing the </w:t>
      </w:r>
      <w:r w:rsidR="002D3553">
        <w:t>asymmetry of the device.</w:t>
      </w:r>
      <w:r w:rsidR="00E00C2E">
        <w:t xml:space="preserve"> </w:t>
      </w:r>
    </w:p>
    <w:p w:rsidR="00E00C2E" w:rsidRDefault="00E00C2E" w:rsidP="00E00C2E">
      <w:r>
        <w:t>Unfortunately, there are no analytical expressions for the momentum angular distribution, but it can be obtained using Monte Carlo simulation</w:t>
      </w:r>
      <w:r>
        <w:fldChar w:fldCharType="begin" w:fldLock="1"/>
      </w:r>
      <w:r w:rsidR="00D93F6D">
        <w:instrText>ADDIN CSL_CITATION { "citationItems" : [ { "id" : "ITEM-1", "itemData" : { "DOI" : "10.1063/1.4882238", "ISSN" : "0003-6951", "author" : [ { "dropping-particle" : "", "family" : "Rengel", "given" : "R.", "non-dropping-particle" : "", "parse-names" : false, "suffix" : "" }, { "dropping-particle" : "", "family" : "Pascual", "given" : "E.", "non-dropping-particle" : "", "parse-names" : false, "suffix" : "" }, { "dropping-particle" : "", "family" : "Mart\u00edn", "given" : "M. J.", "non-dropping-particle" : "", "parse-names" : false, "suffix" : "" } ], "container-title" : "Applied Physics Letters", "id" : "ITEM-1", "issue" : "23", "issued" : { "date-parts" : [ [ "2014", "6", "9" ] ] }, "page" : "233107", "title" : "Influence of the substrate on the diffusion coefficient and the momentum relaxation in graphene: The role of surface polar phonons", "type" : "article-journal", "volume" : "104" }, "uris" : [ "http://www.mendeley.com/documents/?uuid=4c350eeb-2219-451e-93d5-8690a315cc99" ] }, { "id" : "ITEM-2", "itemData" : { "DOI" : "10.1109/ICNF.2013.6578933", "ISBN" : "978-1-4799-0671-0", "author" : [ { "dropping-particle" : "", "family" : "Martin", "given" : "Maria J.", "non-dropping-particle" : "", "parse-names" : false, "suffix" : "" }, { "dropping-particle" : "", "family" : "Couso", "given" : "Carlos", "non-dropping-particle" : "", "parse-names" : false, "suffix" : "" }, { "dropping-particle" : "", "family" : "Rengel", "given" : "Raul", "non-dropping-particle" : "", "parse-names" : false, "suffix" : "" } ], "container-title" : "2013 22nd International Conference on Noise and Fluctuations (ICNF)", "id" : "ITEM-2", "issued" : { "date-parts" : [ [ "2013", "6" ] ] }, "page" : "1-4", "publisher" : "IEEE", "title" : "Velocity and momentum fluctuations in suspended monolayer graphene", "type" : "paper-conference" }, "uris" : [ "http://www.mendeley.com/documents/?uuid=aa94157e-cac3-4440-a448-f336eb08a1fe" ] }, { "id" : "ITEM-3", "itemData" : { "DOI" : "10.1109/CDE.2013.6481371", "ISBN" : "978-1-4673-4668-9", "author" : [ { "dropping-particle" : "", "family" : "Rengel", "given" : "Raul", "non-dropping-particle" : "", "parse-names" : false, "suffix" : "" }, { "dropping-particle" : "", "family" : "Couso", "given" : "Carlos", "non-dropping-particle" : "", "parse-names" : false, "suffix" : "" }, { "dropping-particle" : "", "family" : "Martin", "given" : "Maria J.", "non-dropping-particle" : "", "parse-names" : false, "suffix" : "" } ], "container-title" : "2013 Spanish Conference on Electron Devices", "id" : "ITEM-3", "issued" : { "date-parts" : [ [ "2013", "2" ] ] }, "page" : "175-178", "publisher" : "IEEE", "title" : "A Monte Carlo Study of electron transport in suspended monolayer graphene", "type" : "paper-conference" }, "uris" : [ "http://www.mendeley.com/documents/?uuid=176cba63-faec-43d6-a020-4e2178e6878a" ] }, { "id" : "ITEM-4", "itemData" : { "DOI" : "10.1063/1.4824182", "ISSN" : "00218979", "author" : [ { "dropping-particle" : "", "family" : "Rengel", "given" : "R", "non-dropping-particle" : "", "parse-names" : false, "suffix" : "" }, { "dropping-particle" : "", "family" : "Marti\u0301n", "given" : "M J", "non-dropping-particle" : "", "parse-names" : false, "suffix" : "" } ], "container-title" : "Journal of Applied Physics", "id" : "ITEM-4", "issue" : "14", "issued" : { "date-parts" : [ [ "2013" ] ] }, "page" : "143702", "title" : "Diffusion coefficient, correlation function, and power spectral density of velocity fluctuations in monolayer graphene", "type" : "article-journal", "volume" : "114" }, "uris" : [ "http://www.mendeley.com/documents/?uuid=97a96822-a98f-4a44-8a28-2a76e7c64f78" ] }, { "id" : "ITEM-5", "itemData" : { "DOI" : "10.1109/CDE.2015.7087445", "ISBN" : "978-1-4799-8108-3", "author" : [ { "dropping-particle" : "", "family" : "Rengel", "given" : "Raul", "non-dropping-particle" : "", "parse-names" : false, "suffix" : "" }, { "dropping-particle" : "", "family" : "Iglesias", "given" : "Jose M.", "non-dropping-particle" : "", "parse-names" : false, "suffix" : "" }, { "dropping-particle" : "", "family" : "Pascual", "given" : "Elena", "non-dropping-particle" : "", "parse-names" : false, "suffix" : "" }, { "dropping-particle" : "", "family" : "Martin", "given" : "Maria J.", "non-dropping-particle" : "", "parse-names" : false, "suffix" : "" } ], "container-title" : "2015 10th Spanish Conference on Electron Devices (CDE)", "id" : "ITEM-5", "issued" : { "date-parts" : [ [ "2015", "2" ] ] }, "page" : "1-4", "publisher" : "IEEE", "title" : "Monte Carlo modeling of mobility and microscopic charge transport in supported graphene", "type" : "paper-conference" }, "uris" : [ "http://www.mendeley.com/documents/?uuid=10dea3e3-90fa-4cc0-81c7-2b8deaca140e" ] } ], "mendeley" : { "formattedCitation" : "[133]\u2013[137]", "plainTextFormattedCitation" : "[133]\u2013[137]", "previouslyFormattedCitation" : "[133]\u2013[137]" }, "properties" : { "noteIndex" : 0 }, "schema" : "https://github.com/citation-style-language/schema/raw/master/csl-citation.json" }</w:instrText>
      </w:r>
      <w:r>
        <w:fldChar w:fldCharType="separate"/>
      </w:r>
      <w:r w:rsidR="00D93F6D" w:rsidRPr="00D93F6D">
        <w:rPr>
          <w:noProof/>
        </w:rPr>
        <w:t>[133]–[137]</w:t>
      </w:r>
      <w:r>
        <w:fldChar w:fldCharType="end"/>
      </w:r>
      <w:r>
        <w:t xml:space="preserve">. Equation </w:t>
      </w:r>
      <w:r>
        <w:fldChar w:fldCharType="begin"/>
      </w:r>
      <w:r>
        <w:instrText xml:space="preserve"> REF _Ref490063659 \h </w:instrText>
      </w:r>
      <w:r>
        <w:fldChar w:fldCharType="separate"/>
      </w:r>
      <w:r>
        <w:t>(</w:t>
      </w:r>
      <w:r>
        <w:rPr>
          <w:noProof/>
          <w:cs/>
        </w:rPr>
        <w:t>‎</w:t>
      </w:r>
      <w:r>
        <w:rPr>
          <w:noProof/>
        </w:rPr>
        <w:t>4</w:t>
      </w:r>
      <w:r>
        <w:t>.</w:t>
      </w:r>
      <w:r>
        <w:rPr>
          <w:noProof/>
        </w:rPr>
        <w:t>4</w:t>
      </w:r>
      <w:r>
        <w:t>)</w:t>
      </w:r>
      <w:r>
        <w:fldChar w:fldCharType="end"/>
      </w:r>
      <w:r>
        <w:t xml:space="preserve"> highlights the profound effect scattering has on the performance devices relying on the photon-like properties of graphene charge carriers to achieve conduction asymmetry.</w:t>
      </w:r>
    </w:p>
    <w:p w:rsidR="00753965" w:rsidRDefault="00753965" w:rsidP="001C7C42">
      <w:pPr>
        <w:pStyle w:val="Heading2"/>
      </w:pPr>
      <w:r>
        <w:t>Measurement Results</w:t>
      </w:r>
    </w:p>
    <w:p w:rsidR="003765D9" w:rsidRDefault="003765D9" w:rsidP="0003191D">
      <w:r>
        <w:t xml:space="preserve">We fabricated </w:t>
      </w:r>
      <w:r w:rsidR="0003191D">
        <w:t xml:space="preserve">20 diode </w:t>
      </w:r>
      <w:r>
        <w:t>devices using CVD graphene on SiO</w:t>
      </w:r>
      <w:r w:rsidRPr="00310A6C">
        <w:rPr>
          <w:vertAlign w:val="subscript"/>
        </w:rPr>
        <w:t>2</w:t>
      </w:r>
      <w:r>
        <w:t>, following the same procedure given in</w:t>
      </w:r>
      <w:r w:rsidR="008E5A8E">
        <w:t xml:space="preserve"> Appendix B</w:t>
      </w:r>
      <w:r>
        <w:t xml:space="preserve">. </w:t>
      </w:r>
      <w:r w:rsidR="00AC337E">
        <w:t xml:space="preserve">The </w:t>
      </w:r>
      <w:r w:rsidR="00310A6C">
        <w:t xml:space="preserve">devices were fabricated with </w:t>
      </w:r>
      <w:proofErr w:type="gramStart"/>
      <w:r w:rsidR="00310A6C">
        <w:t>4</w:t>
      </w:r>
      <w:proofErr w:type="gramEnd"/>
      <w:r w:rsidR="00310A6C">
        <w:t xml:space="preserve"> oblique angles: 20</w:t>
      </w:r>
      <w:r w:rsidR="00310A6C">
        <w:rPr>
          <w:rFonts w:cs="Times"/>
        </w:rPr>
        <w:t>°, 30°, 45° and 60°</w:t>
      </w:r>
      <w:r w:rsidR="00AC337E">
        <w:rPr>
          <w:rFonts w:cs="Times"/>
        </w:rPr>
        <w:t>, with 5 devices fabricated at each angle.</w:t>
      </w:r>
      <w:r w:rsidR="0003191D">
        <w:rPr>
          <w:rFonts w:cs="Times"/>
        </w:rPr>
        <w:t xml:space="preserve"> The measurements </w:t>
      </w:r>
      <w:proofErr w:type="gramStart"/>
      <w:r w:rsidR="0003191D">
        <w:rPr>
          <w:rFonts w:cs="Times"/>
        </w:rPr>
        <w:t>were performed</w:t>
      </w:r>
      <w:proofErr w:type="gramEnd"/>
      <w:r w:rsidR="0003191D">
        <w:rPr>
          <w:rFonts w:cs="Times"/>
        </w:rPr>
        <w:t xml:space="preserve"> using a setup similar to that shown in</w:t>
      </w:r>
      <w:r w:rsidR="00533394">
        <w:rPr>
          <w:rFonts w:cs="Times"/>
        </w:rPr>
        <w:t xml:space="preserve"> Appendix C.</w:t>
      </w:r>
      <w:r w:rsidR="0003191D">
        <w:rPr>
          <w:rFonts w:cs="Times"/>
        </w:rPr>
        <w:t xml:space="preserve"> </w:t>
      </w:r>
      <w:r w:rsidR="0003191D">
        <w:rPr>
          <w:rFonts w:cs="Times"/>
        </w:rPr>
        <w:fldChar w:fldCharType="begin"/>
      </w:r>
      <w:r w:rsidR="0003191D">
        <w:rPr>
          <w:rFonts w:cs="Times"/>
        </w:rPr>
        <w:instrText xml:space="preserve"> REF _Ref490089643 \h </w:instrText>
      </w:r>
      <w:r w:rsidR="0003191D">
        <w:rPr>
          <w:rFonts w:cs="Times"/>
        </w:rPr>
      </w:r>
      <w:r w:rsidR="0003191D">
        <w:rPr>
          <w:rFonts w:cs="Times"/>
        </w:rPr>
        <w:fldChar w:fldCharType="separate"/>
      </w:r>
      <w:r w:rsidR="0003191D">
        <w:t xml:space="preserve">Figure </w:t>
      </w:r>
      <w:r w:rsidR="0003191D">
        <w:rPr>
          <w:noProof/>
          <w:cs/>
        </w:rPr>
        <w:t>‎</w:t>
      </w:r>
      <w:r w:rsidR="0003191D">
        <w:rPr>
          <w:noProof/>
        </w:rPr>
        <w:t>4</w:t>
      </w:r>
      <w:r w:rsidR="0003191D">
        <w:t>.</w:t>
      </w:r>
      <w:r w:rsidR="0003191D">
        <w:rPr>
          <w:noProof/>
        </w:rPr>
        <w:t>5</w:t>
      </w:r>
      <w:r w:rsidR="0003191D">
        <w:rPr>
          <w:rFonts w:cs="Times"/>
        </w:rPr>
        <w:fldChar w:fldCharType="end"/>
      </w:r>
      <w:r w:rsidR="0003191D">
        <w:rPr>
          <w:rFonts w:cs="Times"/>
        </w:rPr>
        <w:t xml:space="preserve"> shows a false color SEM image of one of the fabricated devices with an oblique angle of 45°.</w:t>
      </w:r>
    </w:p>
    <w:p w:rsidR="003765D9" w:rsidRDefault="003765D9" w:rsidP="005E7C77">
      <w:pPr>
        <w:keepNext/>
        <w:ind w:firstLine="0"/>
        <w:jc w:val="center"/>
      </w:pPr>
      <w:r>
        <w:rPr>
          <w:noProof/>
        </w:rPr>
        <w:drawing>
          <wp:inline distT="0" distB="0" distL="0" distR="0" wp14:anchorId="3DADA1C1" wp14:editId="4923341E">
            <wp:extent cx="4114800" cy="2506687"/>
            <wp:effectExtent l="0" t="0" r="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False Color SEM.png"/>
                    <pic:cNvPicPr/>
                  </pic:nvPicPr>
                  <pic:blipFill>
                    <a:blip r:embed="rId34">
                      <a:extLst>
                        <a:ext uri="{28A0092B-C50C-407E-A947-70E740481C1C}">
                          <a14:useLocalDpi xmlns:a14="http://schemas.microsoft.com/office/drawing/2010/main" val="0"/>
                        </a:ext>
                      </a:extLst>
                    </a:blip>
                    <a:stretch>
                      <a:fillRect/>
                    </a:stretch>
                  </pic:blipFill>
                  <pic:spPr>
                    <a:xfrm>
                      <a:off x="0" y="0"/>
                      <a:ext cx="4114800" cy="2506687"/>
                    </a:xfrm>
                    <a:prstGeom prst="rect">
                      <a:avLst/>
                    </a:prstGeom>
                  </pic:spPr>
                </pic:pic>
              </a:graphicData>
            </a:graphic>
          </wp:inline>
        </w:drawing>
      </w:r>
    </w:p>
    <w:p w:rsidR="003765D9" w:rsidRDefault="003765D9" w:rsidP="0050608B">
      <w:pPr>
        <w:pStyle w:val="Caption"/>
      </w:pPr>
      <w:bookmarkStart w:id="19" w:name="_Ref490089643"/>
      <w:r>
        <w:t xml:space="preserve">Figure </w:t>
      </w:r>
      <w:fldSimple w:instr=" STYLEREF 1 \s ">
        <w:r w:rsidR="00EB7822">
          <w:rPr>
            <w:noProof/>
            <w:cs/>
          </w:rPr>
          <w:t>‎</w:t>
        </w:r>
        <w:r w:rsidR="00EB7822">
          <w:rPr>
            <w:noProof/>
          </w:rPr>
          <w:t>4</w:t>
        </w:r>
      </w:fldSimple>
      <w:r w:rsidR="00EB7822">
        <w:t>.</w:t>
      </w:r>
      <w:fldSimple w:instr=" SEQ Figure \* ARABIC \s 1 ">
        <w:r w:rsidR="00EB7822">
          <w:rPr>
            <w:noProof/>
          </w:rPr>
          <w:t>5</w:t>
        </w:r>
      </w:fldSimple>
      <w:bookmarkEnd w:id="19"/>
      <w:r>
        <w:t xml:space="preserve"> False color SEM image of one of the fabricated diode devices with a 45</w:t>
      </w:r>
      <w:r>
        <w:rPr>
          <w:rFonts w:cs="Times"/>
        </w:rPr>
        <w:t xml:space="preserve">° </w:t>
      </w:r>
      <w:r>
        <w:t xml:space="preserve">oblique top gate. </w:t>
      </w:r>
    </w:p>
    <w:p w:rsidR="003765D9" w:rsidRDefault="00473473" w:rsidP="00A10523">
      <w:pPr>
        <w:rPr>
          <w:rFonts w:cs="Times"/>
        </w:rPr>
      </w:pPr>
      <w:r>
        <w:t xml:space="preserve">The measurements shown in </w:t>
      </w:r>
      <w:r>
        <w:fldChar w:fldCharType="begin"/>
      </w:r>
      <w:r>
        <w:instrText xml:space="preserve"> REF _Ref490089843 \h </w:instrText>
      </w:r>
      <w:r>
        <w:fldChar w:fldCharType="separate"/>
      </w:r>
      <w:r>
        <w:t xml:space="preserve">Figure </w:t>
      </w:r>
      <w:r>
        <w:rPr>
          <w:noProof/>
          <w:cs/>
        </w:rPr>
        <w:t>‎</w:t>
      </w:r>
      <w:r>
        <w:rPr>
          <w:noProof/>
        </w:rPr>
        <w:t>4</w:t>
      </w:r>
      <w:r>
        <w:t>.</w:t>
      </w:r>
      <w:r>
        <w:rPr>
          <w:noProof/>
        </w:rPr>
        <w:t>6</w:t>
      </w:r>
      <w:r>
        <w:fldChar w:fldCharType="end"/>
      </w:r>
      <w:r>
        <w:t xml:space="preserve"> shows that the highest asymmetry </w:t>
      </w:r>
      <w:r w:rsidR="009F54B8">
        <w:t xml:space="preserve">corresponds to </w:t>
      </w:r>
      <w:r>
        <w:t>an oblique angle of 45</w:t>
      </w:r>
      <w:r>
        <w:rPr>
          <w:rFonts w:cs="Times"/>
        </w:rPr>
        <w:t xml:space="preserve">°. </w:t>
      </w:r>
      <w:r w:rsidR="009F54B8">
        <w:rPr>
          <w:rFonts w:cs="Times"/>
        </w:rPr>
        <w:t>The mean asymmetry at 45° is 1.65, and the smallest asymmet</w:t>
      </w:r>
      <w:r w:rsidR="000A0D3F">
        <w:rPr>
          <w:rFonts w:cs="Times"/>
        </w:rPr>
        <w:t xml:space="preserve">ry was 1.47 at an angle of 30°; this asymmetry is 28% -43% higher than that obtained using CVD geometrical </w:t>
      </w:r>
      <w:r w:rsidR="000A0D3F">
        <w:rPr>
          <w:rFonts w:cs="Times"/>
        </w:rPr>
        <w:lastRenderedPageBreak/>
        <w:t>diodes, and 9%-22% higher than that obtained using exfoliated geometrical diodes.</w:t>
      </w:r>
      <w:r w:rsidR="00A10523" w:rsidRPr="00A10523">
        <w:rPr>
          <w:rFonts w:cs="Times"/>
        </w:rPr>
        <w:t xml:space="preserve"> </w:t>
      </w:r>
      <w:r w:rsidR="00A10523">
        <w:rPr>
          <w:rFonts w:cs="Times"/>
        </w:rPr>
        <w:t>Interestingly, the mean asymmetry is a weak function of the gate angle.</w:t>
      </w:r>
    </w:p>
    <w:p w:rsidR="004D1B91" w:rsidRDefault="004D1B91" w:rsidP="00BF38B3">
      <w:pPr>
        <w:rPr>
          <w:rFonts w:cs="Times"/>
        </w:rPr>
      </w:pPr>
      <w:r>
        <w:rPr>
          <w:rFonts w:cs="Times"/>
        </w:rPr>
        <w:t xml:space="preserve">The weak dependence of the asymmetry on the gate </w:t>
      </w:r>
      <w:r w:rsidR="00BF38B3">
        <w:rPr>
          <w:rFonts w:cs="Times"/>
        </w:rPr>
        <w:t xml:space="preserve">angle </w:t>
      </w:r>
      <w:proofErr w:type="gramStart"/>
      <w:r>
        <w:rPr>
          <w:rFonts w:cs="Times"/>
        </w:rPr>
        <w:t>can be attributed</w:t>
      </w:r>
      <w:proofErr w:type="gramEnd"/>
      <w:r>
        <w:rPr>
          <w:rFonts w:cs="Times"/>
        </w:rPr>
        <w:t xml:space="preserve"> to the smearing of the angular distribution of the carriers</w:t>
      </w:r>
      <w:r w:rsidR="001623D0">
        <w:rPr>
          <w:rFonts w:cs="Times"/>
        </w:rPr>
        <w:t>, distributing the incidence angles of the carriers over a broad range of angles. This angular broadening seems to be wide enough to smear the differences in angle over the range of the fabricated devices</w:t>
      </w:r>
      <w:r w:rsidR="00BF38B3">
        <w:rPr>
          <w:rFonts w:cs="Times"/>
        </w:rPr>
        <w:t xml:space="preserve"> to the point of smearing out any trend.</w:t>
      </w:r>
    </w:p>
    <w:p w:rsidR="00B01CA6" w:rsidRDefault="00466715" w:rsidP="00B01CA6">
      <w:r>
        <w:rPr>
          <w:rFonts w:cs="Times"/>
        </w:rPr>
        <w:t>In addition, the proposed diode outperforms the asymmetry of geometric diodes</w:t>
      </w:r>
      <w:r w:rsidR="0048037C">
        <w:rPr>
          <w:rFonts w:cs="Times"/>
        </w:rPr>
        <w:t xml:space="preserve"> fabricated with either CVD or exfoliated graphene. This </w:t>
      </w:r>
      <w:proofErr w:type="gramStart"/>
      <w:r w:rsidR="0048037C">
        <w:rPr>
          <w:rFonts w:cs="Times"/>
        </w:rPr>
        <w:t>can be attributed</w:t>
      </w:r>
      <w:proofErr w:type="gramEnd"/>
      <w:r w:rsidR="0048037C">
        <w:rPr>
          <w:rFonts w:cs="Times"/>
        </w:rPr>
        <w:t xml:space="preserve"> to the eff</w:t>
      </w:r>
      <w:r w:rsidR="00912B26">
        <w:rPr>
          <w:rFonts w:cs="Times"/>
        </w:rPr>
        <w:t>e</w:t>
      </w:r>
      <w:r w:rsidR="0048037C">
        <w:rPr>
          <w:rFonts w:cs="Times"/>
        </w:rPr>
        <w:t>ctiveness of oblique barriers in creating conduction asymmetry compared to apertures.</w:t>
      </w:r>
      <w:r w:rsidR="00B01CA6">
        <w:rPr>
          <w:rFonts w:cs="Times"/>
        </w:rPr>
        <w:t xml:space="preserve"> The higher asymmetry however comes at the expense of adding an extra gate, which is not required in geometric diodes. The added gate control terminal is not necessarily a problem, and paves the road for oblique diodes to implement graphene PN junction multiplexers and logic</w:t>
      </w:r>
      <w:r w:rsidR="007234FA">
        <w:rPr>
          <w:rFonts w:cs="Times"/>
        </w:rPr>
        <w:fldChar w:fldCharType="begin" w:fldLock="1"/>
      </w:r>
      <w:r w:rsidR="00020A17">
        <w:rPr>
          <w:rFonts w:cs="Times"/>
        </w:rPr>
        <w:instrText>ADDIN CSL_CITATION { "citationItems" : [ { "id" : "ITEM-1", "itemData" : { "DOI" : "10.1109/ICICDT.2013.6563294", "ISBN" : "978-1-4673-4743-3", "author" : [ { "dropping-particle" : "", "family" : "Miryala", "given" : "Sandeep", "non-dropping-particle" : "", "parse-names" : false, "suffix" : "" }, { "dropping-particle" : "", "family" : "Calimera", "given" : "Andrea", "non-dropping-particle" : "", "parse-names" : false, "suffix" : "" }, { "dropping-particle" : "", "family" : "Poncino", "given" : "Massimo", "non-dropping-particle" : "", "parse-names" : false, "suffix" : "" }, { "dropping-particle" : "", "family" : "Macii", "given" : "Enrico", "non-dropping-particle" : "", "parse-names" : false, "suffix" : "" } ], "container-title" : "Proceedings of 2013 International Conference on IC Design &amp; Technology (ICICDT)", "id" : "ITEM-1", "issued" : { "date-parts" : [ [ "2013", "5" ] ] }, "page" : "21-24", "publisher" : "IEEE", "title" : "Exploration of different implementation styles for graphene-based reconfigurable gates", "type" : "paper-conference" }, "uris" : [ "http://www.mendeley.com/documents/?uuid=54764c57-6ffa-49f4-bfdd-600bb91053c3" ] }, { "id" : "ITEM-2", "itemData" : { "DOI" : "10.1145/2483028.2483099", "ISBN" : "9781450320320", "ISSN" : "15301591", "abstract" : "\u2014Single layer sheets of graphene show special electrical properties that can enable the next generation of smart ICs. Recent works have proven the availability of an electrostatically controlled pn-junction upon which it is possible to design multi- function reconfigurable logic devices that naturally behave as multiplexers. In this work we introduce a stable large-signal Verilog-A model that mimics the behavior of the aforementioned devices. The proposed model, validated through the SPICE char- acterization of a MUX-based standard cell library we designed as benchmark, represents a first step towards the integration of Electronic Design Automation tools that can support the design of all-graphene ICs. I.", "author" : [ { "dropping-particle" : "", "family" : "Miryala", "given" : "Sandeep", "non-dropping-particle" : "", "parse-names" : false, "suffix" : "" }, { "dropping-particle" : "", "family" : "Calimera", "given" : "Andrea", "non-dropping-particle" : "", "parse-names" : false, "suffix" : "" }, { "dropping-particle" : "", "family" : "Macii", "given" : "Enrico", "non-dropping-particle" : "", "parse-names" : false, "suffix" : "" }, { "dropping-particle" : "", "family" : "Poncino", "given" : "Massimo", "non-dropping-particle" : "", "parse-names" : false, "suffix" : "" } ], "container-title" : "Proceedings of the 23rd ACM international conference on Great lakes symposium on VLSI - GLSVLSI '13", "id" : "ITEM-2", "issue" : "1", "issued" : { "date-parts" : [ [ "2013" ] ] }, "page" : "227", "publisher" : "ACM Press", "publisher-place" : "New York, New York, USA", "title" : "Delay model for reconfigurable logic gates based on graphene PN-junctions", "type" : "paper-conference", "volume" : "2" }, "uris" : [ "http://www.mendeley.com/documents/?uuid=fe76d274-621a-481c-a84f-458073fdf1bf" ] }, { "id" : "ITEM-3", "itemData" : { "DOI" : "10.1109/PATMOS.2013.6662177", "ISBN" : "978-1-4799-1170-7", "author" : [ { "dropping-particle" : "", "family" : "Miryala", "given" : "Sandeep", "non-dropping-particle" : "", "parse-names" : false, "suffix" : "" }, { "dropping-particle" : "", "family" : "Calimera", "given" : "Andrea", "non-dropping-particle" : "", "parse-names" : false, "suffix" : "" }, { "dropping-particle" : "", "family" : "Macii", "given" : "Enrico", "non-dropping-particle" : "", "parse-names" : false, "suffix" : "" }, { "dropping-particle" : "", "family" : "Poncino", "given" : "Massimo", "non-dropping-particle" : "", "parse-names" : false, "suffix" : "" } ], "container-title" : "2013 23rd International Workshop on Power and Timing Modeling, Optimization and Simulation (PATMOS)", "id" : "ITEM-3", "issued" : { "date-parts" : [ [ "2013", "9" ] ] }, "page" : "223-226", "publisher" : "IEEE", "title" : "Power modeling and characterization of Graphene-based logic gates", "type" : "paper-conference" }, "uris" : [ "http://www.mendeley.com/documents/?uuid=2cef3a96-9523-4552-a887-5f9f608b1f63" ] }, { "id" : "ITEM-4", "itemData" : { "DOI" : "10.7873/DATE2014.275", "ISBN" : "9783981537024", "ISSN" : "15301591", "abstract" : "In this work we introduce a new logic style for p-n junctions based digital graphene circuits: the pass-XNOR logic style. The latter enables the realization of compact, energy efficient circuits that better exploit the characteristics of graphene. We first show how a single p-n junction can be conceived as a pass-XNOR gate, i.e., a transmission gate with embedded logic functionality, the XNOR Boolean operator. Secondly, we propose a smart integration strategy in which series/parallel connections of pass-XNOR gates allow to implement AND/OR logical conjunctions, and, therefore, all possible truth tables. Experimental results conducted on a set of representative logic functions show the superior of pass-XNOR logic circuits w.r.t. standard CMOS circuits and graphene circuits that use p-n junctions in a complementary-like structure.", "author" : [ { "dropping-particle" : "", "family" : "Tenace", "given" : "Valerio", "non-dropping-particle" : "", "parse-names" : false, "suffix" : "" }, { "dropping-particle" : "", "family" : "Calimera", "given" : "Andrea", "non-dropping-particle" : "", "parse-names" : false, "suffix" : "" }, { "dropping-particle" : "", "family" : "Macii", "given" : "Enrico", "non-dropping-particle" : "", "parse-names" : false, "suffix" : "" }, { "dropping-particle" : "", "family" : "Poncino", "given" : "Massimo", "non-dropping-particle" : "", "parse-names" : false, "suffix" : "" } ], "container-title" : "Design, Automation &amp; Test in Europe Conference &amp; Exhibition (DATE), 2014", "id" : "ITEM-4", "issued" : { "date-parts" : [ [ "2014" ] ] }, "page" : "1-4", "publisher" : "IEEE Conference Publications", "publisher-place" : "New Jersey", "title" : "Pass-XNOR logic: A new logic style for P-N junction based graphene circuits", "type" : "paper-conference" }, "uris" : [ "http://www.mendeley.com/documents/?uuid=2f1bdb49-61e3-4902-9884-921378f35939" ] }, { "id" : "ITEM-5", "itemData" : { "DOI" : "10.1145/1837274.1837496", "ISBN" : "9781450300025", "ISSN" : "0738-100X", "abstract" : "In this paper, we introduce a novel reconfigurable graphene logic based on graphene p-n junctions. In this logic device, switching is accomplished by using co-planar split gates that modulate the properties that are unique to graphene, including ambipolar conduction, electrostatic doping, and angular dependent carrier reflection. In addition, the use of these control gates can dynamically change the operation of the device, leading to reconfigurable multi-functional logic. A device model is derived from carrier transmission probability across the p-n junction for allowing quantitative comparison to CMOS logic. Based on this model, we show that the proposed graphene logic has significant advantages over CMOS gate in terms of delay-power product and signal restoration, while maintaining a similar footprint. Furthermore, the device utilizes a large graphene sheet with minimal patterning, allowing feasible integration with CMOS circuits, for potential CMOS-graphene hybrid circuits.", "author" : [ { "dropping-particle" : "", "family" : "Tanachutiwat", "given" : "Sansiri", "non-dropping-particle" : "", "parse-names" : false, "suffix" : "" }, { "dropping-particle" : "", "family" : "Lee", "given" : "Ji Ung", "non-dropping-particle" : "", "parse-names" : false, "suffix" : "" }, { "dropping-particle" : "", "family" : "Wang", "given" : "Wei", "non-dropping-particle" : "", "parse-names" : false, "suffix" : "" }, { "dropping-particle" : "", "family" : "Sung", "given" : "Chun Yung", "non-dropping-particle" : "", "parse-names" : false, "suffix" : "" } ], "container-title" : "Proceedings of the 47th Design Automation Conference on - DAC '10", "id" : "ITEM-5", "issued" : { "date-parts" : [ [ "2010" ] ] }, "page" : "883", "publisher" : "ACM Press", "publisher-place" : "New York, New York, USA", "title" : "Reconfigurable multi-function logic based on graphene P-N junctions", "type" : "paper-conference" }, "uris" : [ "http://www.mendeley.com/documents/?uuid=7605184e-d420-4bde-a109-0e132bc06035" ] }, { "id" : "ITEM-6", "itemData" : { "DOI" : "10.1109/ISQED.2012.6187504", "ISBN" : "978-1-4673-1036-9", "ISSN" : "19483287", "author" : [ { "dropping-particle" : "", "family" : "Pan", "given" : "Chenyun", "non-dropping-particle" : "", "parse-names" : false, "suffix" : "" }, { "dropping-particle" : "", "family" : "Naeemi", "given" : "Azad", "non-dropping-particle" : "", "parse-names" : false, "suffix" : "" } ], "container-title" : "Thirteenth International Symposium on Quality Electronic Design (ISQED)", "id" : "ITEM-6", "issued" : { "date-parts" : [ [ "2012", "3" ] ] }, "page" : "262-269", "publisher" : "IEEE", "title" : "Device- and system-level performance modeling for graphene P-N junction logic", "type" : "paper-conference" }, "uris" : [ "http://www.mendeley.com/documents/?uuid=a98e48ab-d228-4228-a3c8-379353c3dbff" ] } ], "mendeley" : { "formattedCitation" : "[97]\u2013[99], [101], [102], [138]", "plainTextFormattedCitation" : "[97]\u2013[99], [101], [102], [138]", "previouslyFormattedCitation" : "[96]\u2013[98], [100], [101], [138]" }, "properties" : { "noteIndex" : 0 }, "schema" : "https://github.com/citation-style-language/schema/raw/master/csl-citation.json" }</w:instrText>
      </w:r>
      <w:r w:rsidR="007234FA">
        <w:rPr>
          <w:rFonts w:cs="Times"/>
        </w:rPr>
        <w:fldChar w:fldCharType="separate"/>
      </w:r>
      <w:r w:rsidR="00020A17" w:rsidRPr="00020A17">
        <w:rPr>
          <w:rFonts w:cs="Times"/>
          <w:noProof/>
        </w:rPr>
        <w:t>[97]–[99], [101], [102], [138]</w:t>
      </w:r>
      <w:r w:rsidR="007234FA">
        <w:rPr>
          <w:rFonts w:cs="Times"/>
        </w:rPr>
        <w:fldChar w:fldCharType="end"/>
      </w:r>
      <w:r w:rsidR="00B01CA6">
        <w:rPr>
          <w:rFonts w:cs="Times"/>
        </w:rPr>
        <w:t>.</w:t>
      </w:r>
    </w:p>
    <w:p w:rsidR="003765D9" w:rsidRDefault="003765D9" w:rsidP="003765D9">
      <w:pPr>
        <w:keepNext/>
        <w:ind w:firstLine="0"/>
      </w:pPr>
      <w:r>
        <w:rPr>
          <w:noProof/>
        </w:rPr>
        <w:drawing>
          <wp:inline distT="0" distB="0" distL="0" distR="0">
            <wp:extent cx="5943600" cy="327215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Measured Asymmetry.png"/>
                    <pic:cNvPicPr/>
                  </pic:nvPicPr>
                  <pic:blipFill>
                    <a:blip r:embed="rId35">
                      <a:extLst>
                        <a:ext uri="{28A0092B-C50C-407E-A947-70E740481C1C}">
                          <a14:useLocalDpi xmlns:a14="http://schemas.microsoft.com/office/drawing/2010/main" val="0"/>
                        </a:ext>
                      </a:extLst>
                    </a:blip>
                    <a:stretch>
                      <a:fillRect/>
                    </a:stretch>
                  </pic:blipFill>
                  <pic:spPr>
                    <a:xfrm>
                      <a:off x="0" y="0"/>
                      <a:ext cx="5943600" cy="3272155"/>
                    </a:xfrm>
                    <a:prstGeom prst="rect">
                      <a:avLst/>
                    </a:prstGeom>
                  </pic:spPr>
                </pic:pic>
              </a:graphicData>
            </a:graphic>
          </wp:inline>
        </w:drawing>
      </w:r>
    </w:p>
    <w:p w:rsidR="003765D9" w:rsidRPr="003765D9" w:rsidRDefault="003765D9" w:rsidP="0050608B">
      <w:pPr>
        <w:pStyle w:val="Caption"/>
      </w:pPr>
      <w:bookmarkStart w:id="20" w:name="_Ref490089843"/>
      <w:r>
        <w:t xml:space="preserve">Figure </w:t>
      </w:r>
      <w:fldSimple w:instr=" STYLEREF 1 \s ">
        <w:r w:rsidR="00EB7822">
          <w:rPr>
            <w:noProof/>
            <w:cs/>
          </w:rPr>
          <w:t>‎</w:t>
        </w:r>
        <w:r w:rsidR="00EB7822">
          <w:rPr>
            <w:noProof/>
          </w:rPr>
          <w:t>4</w:t>
        </w:r>
      </w:fldSimple>
      <w:r w:rsidR="00EB7822">
        <w:t>.</w:t>
      </w:r>
      <w:fldSimple w:instr=" SEQ Figure \* ARABIC \s 1 ">
        <w:r w:rsidR="00EB7822">
          <w:rPr>
            <w:noProof/>
          </w:rPr>
          <w:t>6</w:t>
        </w:r>
      </w:fldSimple>
      <w:bookmarkEnd w:id="20"/>
      <w:r>
        <w:t xml:space="preserve"> Extracted asymmetry </w:t>
      </w:r>
      <w:r w:rsidR="0082609A">
        <w:t>for each oblique gate angle</w:t>
      </w:r>
      <w:r>
        <w:t xml:space="preserve">. The </w:t>
      </w:r>
      <w:r w:rsidR="0082609A">
        <w:t xml:space="preserve">error bars represent the standard deviation of the data </w:t>
      </w:r>
      <w:r>
        <w:t>and the red diamond</w:t>
      </w:r>
      <w:r w:rsidR="0082609A">
        <w:t>s</w:t>
      </w:r>
      <w:r>
        <w:t xml:space="preserve"> represents the mean.</w:t>
      </w:r>
    </w:p>
    <w:p w:rsidR="002D6C6B" w:rsidRDefault="002D6C6B" w:rsidP="001C7C42">
      <w:pPr>
        <w:pStyle w:val="Heading2"/>
      </w:pPr>
      <w:r>
        <w:t>Conclusion</w:t>
      </w:r>
    </w:p>
    <w:p w:rsidR="00B01CA6" w:rsidRDefault="00B01CA6" w:rsidP="00B01CA6">
      <w:r>
        <w:t>Oblique incidence diodes outperform geometrical diodes in terms of the asymmetry</w:t>
      </w:r>
      <w:r w:rsidR="007234FA">
        <w:t xml:space="preserve">. The added asymmetry comes at the expense of adding an extra terminal, making the oblique incidence diodes a 3-terminal device. The added terminal adds to the functionality of the device, allowing it to </w:t>
      </w:r>
      <w:proofErr w:type="gramStart"/>
      <w:r w:rsidR="007234FA">
        <w:t>be used</w:t>
      </w:r>
      <w:proofErr w:type="gramEnd"/>
      <w:r w:rsidR="007234FA">
        <w:t xml:space="preserve"> to implement graphene PN junction multiplexers and logic.</w:t>
      </w:r>
      <w:r w:rsidR="007831CD">
        <w:t xml:space="preserve"> The largest asymmetry </w:t>
      </w:r>
      <w:proofErr w:type="gramStart"/>
      <w:r w:rsidR="007831CD">
        <w:t>was obtained</w:t>
      </w:r>
      <w:proofErr w:type="gramEnd"/>
      <w:r w:rsidR="007831CD">
        <w:t xml:space="preserve"> for a gate angle of 45</w:t>
      </w:r>
      <w:r w:rsidR="007831CD">
        <w:rPr>
          <w:rFonts w:cs="Times"/>
        </w:rPr>
        <w:t>°.</w:t>
      </w:r>
    </w:p>
    <w:p w:rsidR="00AE160D" w:rsidRPr="00B01CA6" w:rsidRDefault="00BF38B3" w:rsidP="00E21D8C">
      <w:r>
        <w:t xml:space="preserve">Quantitatively, the asymmetry numbers are very low and need to </w:t>
      </w:r>
      <w:proofErr w:type="gramStart"/>
      <w:r>
        <w:t>be improved</w:t>
      </w:r>
      <w:proofErr w:type="gramEnd"/>
      <w:r>
        <w:t xml:space="preserve"> for the devices to be application worthy. The major culprit in limiting th</w:t>
      </w:r>
      <w:r w:rsidR="007F6967">
        <w:t>e asymmetry is the scattering, which smears the</w:t>
      </w:r>
      <w:r w:rsidR="008F3A1C">
        <w:t xml:space="preserve"> angular distribution of the </w:t>
      </w:r>
      <w:proofErr w:type="gramStart"/>
      <w:r w:rsidR="008F3A1C">
        <w:t>carriers</w:t>
      </w:r>
      <w:proofErr w:type="gramEnd"/>
      <w:r w:rsidR="008F3A1C">
        <w:t xml:space="preserve"> incident on the gate to the point of smearing the </w:t>
      </w:r>
      <w:r w:rsidR="008F3A1C">
        <w:lastRenderedPageBreak/>
        <w:t>differences in angles from 20</w:t>
      </w:r>
      <w:r w:rsidR="008F3A1C">
        <w:rPr>
          <w:rFonts w:cs="Times"/>
        </w:rPr>
        <w:t>° to 60°.</w:t>
      </w:r>
      <w:r w:rsidR="00AE160D">
        <w:rPr>
          <w:rFonts w:cs="Times"/>
        </w:rPr>
        <w:t xml:space="preserve"> Higher performance might be achievable using better channel and dielectrics. For example, using exfoliated graphene encapsulated by </w:t>
      </w:r>
      <w:proofErr w:type="spellStart"/>
      <w:r w:rsidR="00AE160D">
        <w:rPr>
          <w:rFonts w:cs="Times"/>
        </w:rPr>
        <w:t>hBN</w:t>
      </w:r>
      <w:proofErr w:type="spellEnd"/>
      <w:r w:rsidR="00AE160D">
        <w:rPr>
          <w:rFonts w:cs="Times"/>
        </w:rPr>
        <w:t xml:space="preserve"> would reduce the scattering</w:t>
      </w:r>
      <w:r w:rsidR="00E21D8C">
        <w:rPr>
          <w:rFonts w:cs="Times"/>
        </w:rPr>
        <w:t xml:space="preserve">, achieve </w:t>
      </w:r>
      <w:r w:rsidR="00266580">
        <w:rPr>
          <w:rFonts w:cs="Times"/>
        </w:rPr>
        <w:t>ballistic</w:t>
      </w:r>
      <w:r w:rsidR="00AE160D">
        <w:rPr>
          <w:rFonts w:cs="Times"/>
        </w:rPr>
        <w:t xml:space="preserve"> transport over a larger mean free path</w:t>
      </w:r>
      <w:r w:rsidR="00AE48D4">
        <w:rPr>
          <w:rFonts w:cs="Times"/>
        </w:rPr>
        <w:fldChar w:fldCharType="begin" w:fldLock="1"/>
      </w:r>
      <w:r w:rsidR="00D93F6D">
        <w:rPr>
          <w:rFonts w:cs="Times"/>
        </w:rPr>
        <w:instrText>ADDIN CSL_CITATION { "citationItems" : [ { "id" : "ITEM-1", "itemData" : { "DOI" : "10.1109/LED.2011.2160611", "ISBN" : "0741-3106", "ISSN" : "0741-3106", "abstract" : "In this letter, we demonstrate the first BN/Graphene/BN field effect transistor for RF applications. The BN/Graphene/BN structure can preserve the high mobility of graphene, even when it is sandwiched between a substrate and a gate dielectric. Field effect transistors (FETs) using a bilayer graphene channel have been fabricated with a gate length LG=450 nm. A current density in excess of 1 A/mm and DC transconductance close to 250 mS/mm are achieved for both electron and hole conductions. RF characterization is performed for the first time on this device structure, giving a current-gain cut-off frequency fT=33 GHz and an fT.LG product of 15 GHz.um. The improved performance obtained by the BN/Graphene/BN structure is very promising to enable the next generation of high frequency graphene RF electronics.", "author" : [ { "dropping-particle" : "", "family" : "Wang", "given" : "Han", "non-dropping-particle" : "", "parse-names" : false, "suffix" : "" }, { "dropping-particle" : "", "family" : "Taychatanapat", "given" : "Thiti", "non-dropping-particle" : "", "parse-names" : false, "suffix" : "" }, { "dropping-particle" : "", "family" : "Hsu", "given" : "Allen", "non-dropping-particle" : "", "parse-names" : false, "suffix" : "" }, { "dropping-particle" : "", "family" : "Watanabe", "given" : "Kenji", "non-dropping-particle" : "", "parse-names" : false, "suffix" : "" }, { "dropping-particle" : "", "family" : "Taniguchi", "given" : "Takashi", "non-dropping-particle" : "", "parse-names" : false, "suffix" : "" }, { "dropping-particle" : "", "family" : "Jarillo-Herrero", "given" : "Pablo", "non-dropping-particle" : "", "parse-names" : false, "suffix" : "" }, { "dropping-particle" : "", "family" : "Palacios", "given" : "Tomas", "non-dropping-particle" : "", "parse-names" : false, "suffix" : "" } ], "container-title" : "IEEE Electron Device Letters", "id" : "ITEM-1", "issue" : "9", "issued" : { "date-parts" : [ [ "2011", "9" ] ] }, "page" : "1209-1211", "title" : "BN/Graphene/BN Transistors for RF Applications", "type" : "article-journal", "volume" : "32" }, "uris" : [ "http://www.mendeley.com/documents/?uuid=3eb6434e-b168-4518-a072-4a4d38e629e1" ] }, { "id" : "ITEM-2", "itemData" : { "DOI" : "10.1021/nl200758b", "ISBN" : "1530-6984", "ISSN" : "15306984", "PMID" : "21574627", "abstract" : "Devices made from graphene encapsulated in hexagonal boron-nitride exhibit pronounced negative bend resistance and an anomalous Hall effect, which are a direct consequence of room-temperature ballistic transport at a micrometer scale for a wide range of carrier concentrations. The encapsulation makes graphene practically insusceptible to the ambient atmosphere and, simultaneously, allows the use of boron nitride as an ultrathin top gate dielectric.", "author" : [ { "dropping-particle" : "", "family" : "Mayorov", "given" : "Alexander S.", "non-dropping-particle" : "", "parse-names" : false, "suffix" : "" }, { "dropping-particle" : "V.", "family" : "Gorbachev", "given" : "Roman", "non-dropping-particle" : "", "parse-names" : false, "suffix" : "" }, { "dropping-particle" : "V.", "family" : "Morozov", "given" : "Sergey", "non-dropping-particle" : "", "parse-names" : false, "suffix" : "" }, { "dropping-particle" : "", "family" : "Britnell", "given" : "Liam", "non-dropping-particle" : "", "parse-names" : false, "suffix" : "" }, { "dropping-particle" : "", "family" : "Jalil", "given" : "Rashid", "non-dropping-particle" : "", "parse-names" : false, "suffix" : "" }, { "dropping-particle" : "", "family" : "Ponomarenko", "given" : "Leonid A.", "non-dropping-particle" : "", "parse-names" : false, "suffix" : "" }, { "dropping-particle" : "", "family" : "Blake", "given" : "Peter", "non-dropping-particle" : "", "parse-names" : false, "suffix" : "" }, { "dropping-particle" : "", "family" : "Novoselov", "given" : "Kostya S.", "non-dropping-particle" : "", "parse-names" : false, "suffix" : "" }, { "dropping-particle" : "", "family" : "Watanabe", "given" : "Kenji", "non-dropping-particle" : "", "parse-names" : false, "suffix" : "" }, { "dropping-particle" : "", "family" : "Taniguchi", "given" : "Takashi", "non-dropping-particle" : "", "parse-names" : false, "suffix" : "" }, { "dropping-particle" : "", "family" : "Geim", "given" : "A. K.", "non-dropping-particle" : "", "parse-names" : false, "suffix" : "" } ], "container-title" : "Nano Letters", "id" : "ITEM-2", "issue" : "6", "issued" : { "date-parts" : [ [ "2011" ] ] }, "page" : "2396-2399", "title" : "Micrometer-scale ballistic transport in encapsulated graphene at room temperature", "type" : "article-journal", "volume" : "11" }, "uris" : [ "http://www.mendeley.com/documents/?uuid=64c077df-32d0-4acf-9a1f-3d5963e856bb" ] }, { "id" : "ITEM-3", "itemData" : { "DOI" : "10.1063/1.4861627", "ISBN" : "0003-6951", "ISSN" : "0003-6951", "abstract" : "In this letter, we report the observation of ballistic transport on micron length scales in graphene synthesised by chemical vapour deposition (CVD). Transport measurements were done on Hall bar geometries in a liquid He cryostat. Using non-local measurements, we show that electrons can be ballistically directed by a magnetic field (transverse magnetic focussing) over length scales of \u223c1 \u03bcm. Comparison with atomic force microscope measurements suggests a correlation between the absence of wrinkles and the presence of ballistic transport in CVD graphene.", "author" : [ { "dropping-particle" : "", "family" : "Calado", "given" : "V. E.", "non-dropping-particle" : "", "parse-names" : false, "suffix" : "" }, { "dropping-particle" : "", "family" : "Zhu", "given" : "Shou-En", "non-dropping-particle" : "", "parse-names" : false, "suffix" : "" }, { "dropping-particle" : "", "family" : "Goswami", "given" : "S.", "non-dropping-particle" : "", "parse-names" : false, "suffix" : "" }, { "dropping-particle" : "", "family" : "Xu", "given" : "Q.", "non-dropping-particle" : "", "parse-names" : false, "suffix" : "" }, { "dropping-particle" : "", "family" : "Watanabe", "given" : "K.", "non-dropping-particle" : "", "parse-names" : false, "suffix" : "" }, { "dropping-particle" : "", "family" : "Taniguchi", "given" : "T.", "non-dropping-particle" : "", "parse-names" : false, "suffix" : "" }, { "dropping-particle" : "", "family" : "Janssen", "given" : "G. C. A. M.", "non-dropping-particle" : "", "parse-names" : false, "suffix" : "" }, { "dropping-particle" : "", "family" : "Vandersypen", "given" : "L. M. K.", "non-dropping-particle" : "", "parse-names" : false, "suffix" : "" } ], "container-title" : "Applied Physics Letters", "id" : "ITEM-3", "issue" : "2", "issued" : { "date-parts" : [ [ "2014" ] ] }, "page" : "023103", "title" : "Ballistic transport in graphene grown by chemical vapor deposition", "type" : "article-journal", "volume" : "104" }, "uris" : [ "http://www.mendeley.com/documents/?uuid=107c8dd8-b194-4d59-8fcf-d55ea8c6d810" ] }, { "id" : "ITEM-4", "itemData" : { "DOI" : "10.1021/acs.nanolett.5b04840", "ISSN" : "1530-6984", "PMID" : "26761190", "abstract" : "We report on ballistic transport over more than 28 \\mu m in graphene grown by chemical vapor deposition (CDV) that is fully encapsulated in hexagonal boron nitride. The structures are fabricated by an advanced dry van-der-Waals transfer method and exhibit carrier mobilities of up to three million cm$^2$/(Vs). The ballistic nature of charge transport is probed by measuring the bend resistance in cross- and square-shaped devices. Temperature dependent measurements furthermore prove that ballistic transport is maintained exceeding 1 \\mu m up to 200 K.", "author" : [ { "dropping-particle" : "", "family" : "Banszerus", "given" : "Luca", "non-dropping-particle" : "", "parse-names" : false, "suffix" : "" }, { "dropping-particle" : "", "family" : "Schmitz", "given" : "Michael", "non-dropping-particle" : "", "parse-names" : false, "suffix" : "" }, { "dropping-particle" : "", "family" : "Engels", "given" : "Stephan", "non-dropping-particle" : "", "parse-names" : false, "suffix" : "" }, { "dropping-particle" : "", "family" : "Goldsche", "given" : "Matthias", "non-dropping-particle" : "", "parse-names" : false, "suffix" : "" }, { "dropping-particle" : "", "family" : "Watanabe", "given" : "Kenji", "non-dropping-particle" : "", "parse-names" : false, "suffix" : "" }, { "dropping-particle" : "", "family" : "Taniguchi", "given" : "Takashi", "non-dropping-particle" : "", "parse-names" : false, "suffix" : "" }, { "dropping-particle" : "", "family" : "Beschoten", "given" : "Bernd", "non-dropping-particle" : "", "parse-names" : false, "suffix" : "" }, { "dropping-particle" : "", "family" : "Stampfer", "given" : "Christoph", "non-dropping-particle" : "", "parse-names" : false, "suffix" : "" } ], "container-title" : "Nano Letters", "id" : "ITEM-4", "issue" : "2", "issued" : { "date-parts" : [ [ "2016", "2", "10" ] ] }, "page" : "1387-1391", "title" : "Ballistic Transport Exceeding 28 \u03bcm in CVD Grown Graphene", "type" : "article-journal", "volume" : "16" }, "uris" : [ "http://www.mendeley.com/documents/?uuid=b27e1a5b-f0f1-4386-aa72-7e9d682fd4eb" ] }, { "id" : "ITEM-5", "itemData" : { "DOI" : "10.1126/science.1244358", "ISSN" : "1095-9203", "PMID" : "24179223", "abstract" : "Heterostructures based on layering of two-dimensional (2D) materials such as graphene and hexagonal boron nitride represent a new class of electronic devices. Realizing this potential, however, depends critically on the ability to make high-quality electrical contact. Here, we report a contact geometry in which we metalize only the 1D edge of a 2D graphene layer. In addition to outperforming conventional surface contacts, the edge-contact geometry allows a complete separation of the layer assembly and contact metallization processes. In graphene heterostructures, this enables high electronic performance, including low-temperature ballistic transport over distances longer than 15 micrometers, and room-temperature mobility comparable to the theoretical phonon-scattering limit. The edge-contact geometry provides new design possibilities for multilayered structures of complimentary 2D materials.", "author" : [ { "dropping-particle" : "", "family" : "Wang", "given" : "L", "non-dropping-particle" : "", "parse-names" : false, "suffix" : "" }, { "dropping-particle" : "", "family" : "Meric", "given" : "I", "non-dropping-particle" : "", "parse-names" : false, "suffix" : "" }, { "dropping-particle" : "", "family" : "Huang", "given" : "P Y", "non-dropping-particle" : "", "parse-names" : false, "suffix" : "" }, { "dropping-particle" : "", "family" : "Gao", "given" : "Q", "non-dropping-particle" : "", "parse-names" : false, "suffix" : "" }, { "dropping-particle" : "", "family" : "Gao", "given" : "Y", "non-dropping-particle" : "", "parse-names" : false, "suffix" : "" }, { "dropping-particle" : "", "family" : "Tran", "given" : "H", "non-dropping-particle" : "", "parse-names" : false, "suffix" : "" }, { "dropping-particle" : "", "family" : "Taniguchi", "given" : "T", "non-dropping-particle" : "", "parse-names" : false, "suffix" : "" }, { "dropping-particle" : "", "family" : "Watanabe", "given" : "K", "non-dropping-particle" : "", "parse-names" : false, "suffix" : "" }, { "dropping-particle" : "", "family" : "Campos", "given" : "L M", "non-dropping-particle" : "", "parse-names" : false, "suffix" : "" }, { "dropping-particle" : "", "family" : "Muller", "given" : "D a", "non-dropping-particle" : "", "parse-names" : false, "suffix" : "" }, { "dropping-particle" : "", "family" : "Guo", "given" : "J", "non-dropping-particle" : "", "parse-names" : false, "suffix" : "" }, { "dropping-particle" : "", "family" : "Kim", "given" : "P", "non-dropping-particle" : "", "parse-names" : false, "suffix" : "" }, { "dropping-particle" : "", "family" : "Hone", "given" : "J", "non-dropping-particle" : "", "parse-names" : false, "suffix" : "" }, { "dropping-particle" : "", "family" : "Shepard", "given" : "K L", "non-dropping-particle" : "", "parse-names" : false, "suffix" : "" }, { "dropping-particle" : "", "family" : "Dean", "given" : "C R", "non-dropping-particle" : "", "parse-names" : false, "suffix" : "" } ], "container-title" : "Science (New York, N.Y.)", "id" : "ITEM-5", "issue" : "6158", "issued" : { "date-parts" : [ [ "2013", "11", "1" ] ] }, "page" : "614-7", "title" : "One-dimensional electrical contact to a two-dimensional material.", "type" : "article-journal", "volume" : "342" }, "uris" : [ "http://www.mendeley.com/documents/?uuid=789f43a4-041d-4ed2-accf-b2b9d0136f93" ] } ], "mendeley" : { "formattedCitation" : "[125], [139]\u2013[142]", "plainTextFormattedCitation" : "[125], [139]\u2013[142]", "previouslyFormattedCitation" : "[125], [139]\u2013[142]" }, "properties" : { "noteIndex" : 0 }, "schema" : "https://github.com/citation-style-language/schema/raw/master/csl-citation.json" }</w:instrText>
      </w:r>
      <w:r w:rsidR="00AE48D4">
        <w:rPr>
          <w:rFonts w:cs="Times"/>
        </w:rPr>
        <w:fldChar w:fldCharType="separate"/>
      </w:r>
      <w:r w:rsidR="00D93F6D" w:rsidRPr="00D93F6D">
        <w:rPr>
          <w:rFonts w:cs="Times"/>
          <w:noProof/>
        </w:rPr>
        <w:t>[125], [139]–[142]</w:t>
      </w:r>
      <w:r w:rsidR="00AE48D4">
        <w:rPr>
          <w:rFonts w:cs="Times"/>
        </w:rPr>
        <w:fldChar w:fldCharType="end"/>
      </w:r>
      <w:r w:rsidR="00E21D8C">
        <w:rPr>
          <w:rFonts w:cs="Times"/>
        </w:rPr>
        <w:t xml:space="preserve">, </w:t>
      </w:r>
      <w:r w:rsidR="00AE160D">
        <w:rPr>
          <w:rFonts w:cs="Times"/>
        </w:rPr>
        <w:t xml:space="preserve">which </w:t>
      </w:r>
      <w:r w:rsidR="00E21D8C">
        <w:rPr>
          <w:rFonts w:cs="Times"/>
        </w:rPr>
        <w:t>could</w:t>
      </w:r>
      <w:r w:rsidR="00AE160D">
        <w:rPr>
          <w:rFonts w:cs="Times"/>
        </w:rPr>
        <w:t xml:space="preserve"> yield higher asymmetry.</w:t>
      </w:r>
    </w:p>
    <w:p w:rsidR="00E46C40" w:rsidRPr="00E46C40" w:rsidRDefault="00E46C40" w:rsidP="00E46C40"/>
    <w:p w:rsidR="00D64B58" w:rsidRDefault="00D64B58" w:rsidP="00D64B58"/>
    <w:p w:rsidR="00D64B58" w:rsidRDefault="00D64B58">
      <w:r>
        <w:br w:type="page"/>
      </w:r>
    </w:p>
    <w:p w:rsidR="00D64B58" w:rsidRDefault="00D64B58" w:rsidP="00D64B58">
      <w:pPr>
        <w:sectPr w:rsidR="00D64B58" w:rsidSect="00D60E7D">
          <w:pgSz w:w="12240" w:h="15840"/>
          <w:pgMar w:top="1440" w:right="1440" w:bottom="1440" w:left="1440" w:header="720" w:footer="720" w:gutter="0"/>
          <w:cols w:space="720"/>
          <w:titlePg/>
          <w:docGrid w:linePitch="326"/>
        </w:sectPr>
      </w:pPr>
    </w:p>
    <w:p w:rsidR="006623AA" w:rsidRDefault="006623AA" w:rsidP="00AB7B79">
      <w:pPr>
        <w:pStyle w:val="Heading1"/>
      </w:pPr>
      <w:r>
        <w:lastRenderedPageBreak/>
        <w:t>Diffusive-Transport Graphene Couplers</w:t>
      </w:r>
    </w:p>
    <w:p w:rsidR="00417028" w:rsidRDefault="004559E7" w:rsidP="00CA61D3">
      <w:r>
        <w:t xml:space="preserve">The </w:t>
      </w:r>
      <w:r w:rsidR="00E85894">
        <w:t xml:space="preserve">similarity between the dispersion relation of photons and charge carriers in graphene </w:t>
      </w:r>
      <w:r w:rsidR="00CA61D3">
        <w:t xml:space="preserve">appeals </w:t>
      </w:r>
      <w:r w:rsidR="00E85894">
        <w:t>to design</w:t>
      </w:r>
      <w:r w:rsidR="00CA61D3">
        <w:t>ing</w:t>
      </w:r>
      <w:r w:rsidR="00E85894">
        <w:t xml:space="preserve"> optics-inspired electronic devices</w:t>
      </w:r>
      <w:r w:rsidR="008B2D87">
        <w:t>. An interesting optics-inspired analog is the electronic directional coupler.</w:t>
      </w:r>
      <w:r w:rsidR="0057340A">
        <w:t xml:space="preserve"> Optics directional couplers allow coupling light between two branches, where the coupling coefficient varies periodically with the coupling distance</w:t>
      </w:r>
      <w:r w:rsidR="0057340A">
        <w:fldChar w:fldCharType="begin" w:fldLock="1"/>
      </w:r>
      <w:r w:rsidR="00D93F6D">
        <w:instrText>ADDIN CSL_CITATION { "citationItems" : [ { "id" : "ITEM-1", "itemData" : { "ISBN" : "978-0471408154", "author" : [ { "dropping-particle" : "", "family" : "Iizuka", "given" : "Keigo", "non-dropping-particle" : "", "parse-names" : false, "suffix" : "" } ], "id" : "ITEM-1", "issued" : { "date-parts" : [ [ "2002" ] ] }, "number-of-pages" : "544", "publisher" : "Wiley-Interscience", "title" : "Elements of Photonics", "type" : "book" }, "uris" : [ "http://www.mendeley.com/documents/?uuid=fcb1f740-15a2-4288-8788-f59ba0c1dc8a" ] } ], "mendeley" : { "formattedCitation" : "[143]", "plainTextFormattedCitation" : "[143]", "previouslyFormattedCitation" : "[143]" }, "properties" : { "noteIndex" : 0 }, "schema" : "https://github.com/citation-style-language/schema/raw/master/csl-citation.json" }</w:instrText>
      </w:r>
      <w:r w:rsidR="0057340A">
        <w:fldChar w:fldCharType="separate"/>
      </w:r>
      <w:r w:rsidR="00D93F6D" w:rsidRPr="00D93F6D">
        <w:rPr>
          <w:noProof/>
        </w:rPr>
        <w:t>[143]</w:t>
      </w:r>
      <w:r w:rsidR="0057340A">
        <w:fldChar w:fldCharType="end"/>
      </w:r>
      <w:r w:rsidR="0057340A">
        <w:t>.</w:t>
      </w:r>
      <w:r w:rsidR="00417028" w:rsidRPr="00417028">
        <w:t xml:space="preserve"> </w:t>
      </w:r>
      <w:r w:rsidR="00417028">
        <w:t xml:space="preserve">The electronic wave modes in graphene ribbons and the resistive coupling between graphene ribbons in close proximity has been analyzed for ballistic transport </w:t>
      </w:r>
      <w:r w:rsidR="00417028">
        <w:fldChar w:fldCharType="begin" w:fldLock="1"/>
      </w:r>
      <w:r w:rsidR="00D93F6D">
        <w:instrText>ADDIN CSL_CITATION { "citationItems" : [ { "id" : "ITEM-1", "itemData" : { "abstract" : "Using the coupled-mode theory in guided-wave optics and electronics, we explore a directional coupling structure composed of two parallel waveguides electrostatically induced by the split-gate technique in bulk graphene. Our results show that Klein tunneling can greatly enhance the coupling strength of the structure. By adjusting a gate voltage, the probability density of Dirac electron wave function initially in one waveguide can be completely transferred into the other waveguide within several hundred nanometers. Our findings could not only lead to functional coherent coupling devices for quantum-based electronic signal processing and on-chip device integration in graphene, but also shrink the size of the devices to facilitate the fabrication of graphene-based large-scale integrated logic circuits.", "author" : [ { "dropping-particle" : "", "family" : "Zhao", "given" : "L.", "non-dropping-particle" : "", "parse-names" : false, "suffix" : "" }, { "dropping-particle" : "", "family" : "Duan", "given" : "Wenhui", "non-dropping-particle" : "", "parse-names" : false, "suffix" : "" } ], "genre" : "Mesoscale and Nanoscale Physics", "id" : "ITEM-1", "issued" : { "date-parts" : [ [ "2011", "3", "28" ] ] }, "page" : "1-14", "title" : "Klein-tunneling-enhanced directional coupler for Dirac electron wave in graphene", "type" : "article-journal" }, "uris" : [ "http://www.mendeley.com/documents/?uuid=b1bd4416-4d13-461a-8c3d-0a27ed5af91a" ] }, { "id" : "ITEM-2", "itemData" : { "DOI" : "10.1103/PhysRevB.81.245431", "ISSN" : "1098-0121", "author" : [ { "dropping-particle" : "", "family" : "Hartmann", "given" : "R. R.", "non-dropping-particle" : "", "parse-names" : false, "suffix" : "" }, { "dropping-particle" : "", "family" : "Robinson", "given" : "N. J.", "non-dropping-particle" : "", "parse-names" : false, "suffix" : "" }, { "dropping-particle" : "", "family" : "Portnoi", "given" : "M. E.", "non-dropping-particle" : "", "parse-names" : false, "suffix" : "" } ], "container-title" : "Physical Review B", "id" : "ITEM-2", "issue" : "24", "issued" : { "date-parts" : [ [ "2010", "6" ] ] }, "page" : "245431", "title" : "Smooth electron waveguides in graphene", "type" : "article-journal", "volume" : "81" }, "uris" : [ "http://www.mendeley.com/documents/?uuid=e2e91409-8000-4ade-83a7-cdd7ef685ea3" ] }, { "id" : "ITEM-3", "itemData" : { "DOI" : "10.1038/nnano.2011.3", "ISSN" : "1748-3395", "PMID" : "21317890", "abstract" : "Ballistic semiconductor structures have allowed the realization of optics-like phenomena in electronic systems, including the magnetic focusing and electrostatic lensing of electrons. An extension that appears unique to graphene is to use both n and p carrier types to create electronic analogues of optical devices with both positive and negative indices of refraction. Here, we use the gate-controlled density of both p and n carrier types in graphene to demonstrate the electronic analogue of fibre-optic guiding. Two basic effects are investigated: bipolar p-n junction guiding, based on the principle of angle-selective transmission through the interface between the graphene and the p-n junction; and unipolar fibre-optic guiding, using total internal reflection controlled by carrier density. We also demonstrate modulation of the guiding efficiency through gating, and comparison of these data with numerical simulations indicates that guiding performance is limited by the roughness of the interface. The development of p-n and fibre-optic guiding in graphene may lead to electrically reconfigurable wiring in high-mobility devices.", "author" : [ { "dropping-particle" : "", "family" : "Williams", "given" : "J R", "non-dropping-particle" : "", "parse-names" : false, "suffix" : "" }, { "dropping-particle" : "", "family" : "Low", "given" : "Tony", "non-dropping-particle" : "", "parse-names" : false, "suffix" : "" }, { "dropping-particle" : "", "family" : "Lundstrom", "given" : "M S", "non-dropping-particle" : "", "parse-names" : false, "suffix" : "" }, { "dropping-particle" : "", "family" : "Marcus", "given" : "C M", "non-dropping-particle" : "", "parse-names" : false, "suffix" : "" } ], "container-title" : "Nature nanotechnology", "id" : "ITEM-3", "issue" : "4", "issued" : { "date-parts" : [ [ "2011", "4" ] ] }, "page" : "222-5", "publisher" : "Nature Publishing Group", "title" : "Gate-controlled guiding of electrons in graphene.", "type" : "article-journal", "volume" : "6" }, "uris" : [ "http://www.mendeley.com/documents/?uuid=1d00cd10-8156-4ecf-84fa-8888cd9b455d" ] } ], "mendeley" : { "formattedCitation" : "[10], [29], [144]", "plainTextFormattedCitation" : "[10], [29], [144]", "previouslyFormattedCitation" : "[10], [29], [144]" }, "properties" : { "noteIndex" : 0 }, "schema" : "https://github.com/citation-style-language/schema/raw/master/csl-citation.json" }</w:instrText>
      </w:r>
      <w:r w:rsidR="00417028">
        <w:fldChar w:fldCharType="separate"/>
      </w:r>
      <w:r w:rsidR="00D93F6D" w:rsidRPr="00D93F6D">
        <w:rPr>
          <w:noProof/>
        </w:rPr>
        <w:t>[10], [29], [144]</w:t>
      </w:r>
      <w:r w:rsidR="00417028">
        <w:fldChar w:fldCharType="end"/>
      </w:r>
      <w:r w:rsidR="00417028">
        <w:t>. The problem of analyzing resistive coupling in diffusive graphene ribbons is different from that in ballistic graphene ribbons. The successive scattering events randomize the wavefunction phase information</w:t>
      </w:r>
      <w:r w:rsidR="00FB5998">
        <w:t xml:space="preserve"> </w:t>
      </w:r>
      <w:r w:rsidR="00FB5998">
        <w:fldChar w:fldCharType="begin" w:fldLock="1"/>
      </w:r>
      <w:r w:rsidR="00020A17">
        <w:instrText>ADDIN CSL_CITATION { "citationItems" : [ { "id" : "ITEM-1", "itemData" : { "author" : [ { "dropping-particle" : "", "family" : "Datta", "given" : "Supriyo", "non-dropping-particle" : "", "parse-names" : false, "suffix" : "" } ], "edition" : "2nd", "id" : "ITEM-1", "issued" : { "date-parts" : [ [ "2005" ] ] }, "number-of-pages" : "420", "publisher" : "Cambridge University Press", "title" : "Quantum Transport: Atom to Transistor", "type" : "book" }, "uris" : [ "http://www.mendeley.com/documents/?uuid=8f4dfd45-781a-45d1-80da-4738f9b4e135" ] }, { "id" : "ITEM-2", "itemData" : { "author" : [ { "dropping-particle" : "", "family" : "Datta", "given" : "Supriyo", "non-dropping-particle" : "", "parse-names" : false, "suffix" : "" } ], "id" : "ITEM-2", "issued" : { "date-parts" : [ [ "1997" ] ] }, "number-of-pages" : "390", "publisher" : "Cambridge University Press", "title" : "Electronic Transport in Mesoscopic Systems", "type" : "book" }, "uris" : [ "http://www.mendeley.com/documents/?uuid=1a63fc8f-6954-437e-90d8-de229dba6abe" ] }, { "id" : "ITEM-3", "itemData" : { "DOI" : "10.1109/JPROC.2008.927355", "ISSN" : "0018-9219", "author" : [ { "dropping-particle" : "", "family" : "Anantram", "given" : "M.P.", "non-dropping-particle" : "", "parse-names" : false, "suffix" : "" }, { "dropping-particle" : "", "family" : "Lundstrom", "given" : "M.S.", "non-dropping-particle" : "", "parse-names" : false, "suffix" : "" }, { "dropping-particle" : "", "family" : "Nikonov", "given" : "D.E.", "non-dropping-particle" : "", "parse-names" : false, "suffix" : "" } ], "container-title" : "Proceedings of the IEEE", "id" : "ITEM-3", "issue" : "9", "issued" : { "date-parts" : [ [ "2008", "9" ] ] }, "page" : "1511-1550", "title" : "Modeling of Nanoscale Devices", "type" : "article-journal", "volume" : "96" }, "uris" : [ "http://www.mendeley.com/documents/?uuid=46da59a7-73f6-42c7-bcb6-02172c43b3cf" ] } ], "mendeley" : { "formattedCitation" : "[105]\u2013[107]", "plainTextFormattedCitation" : "[105]\u2013[107]", "previouslyFormattedCitation" : "[104]\u2013[106]" }, "properties" : { "noteIndex" : 0 }, "schema" : "https://github.com/citation-style-language/schema/raw/master/csl-citation.json" }</w:instrText>
      </w:r>
      <w:r w:rsidR="00FB5998">
        <w:fldChar w:fldCharType="separate"/>
      </w:r>
      <w:r w:rsidR="00020A17" w:rsidRPr="00020A17">
        <w:rPr>
          <w:noProof/>
        </w:rPr>
        <w:t>[105]–[107]</w:t>
      </w:r>
      <w:r w:rsidR="00FB5998">
        <w:fldChar w:fldCharType="end"/>
      </w:r>
      <w:r w:rsidR="00417028">
        <w:t xml:space="preserve"> prohibiting the </w:t>
      </w:r>
      <w:r w:rsidR="00CA61D3">
        <w:t>direct application</w:t>
      </w:r>
      <w:r w:rsidR="00417028">
        <w:t xml:space="preserve"> of the coupled-mode theory. A direct consequence of this phase randomization is losing the spatial periodicity of the coupling coefficient predicted in ballistic devices.</w:t>
      </w:r>
    </w:p>
    <w:p w:rsidR="00BB09BB" w:rsidRDefault="008B2D87" w:rsidP="00CA61D3">
      <w:r>
        <w:t xml:space="preserve"> </w:t>
      </w:r>
      <w:r w:rsidR="00417028">
        <w:t xml:space="preserve">Modeling of resistive coupling is </w:t>
      </w:r>
      <w:r w:rsidR="00CA61D3">
        <w:t xml:space="preserve">also </w:t>
      </w:r>
      <w:r w:rsidR="00417028">
        <w:t xml:space="preserve">crucial for deeply scaled interconnects, in which transport will inadvertently be diffusive </w:t>
      </w:r>
      <w:r w:rsidR="00CA61D3">
        <w:t xml:space="preserve">due to </w:t>
      </w:r>
      <w:r w:rsidR="00417028">
        <w:t>line-edge roughness</w:t>
      </w:r>
      <w:r w:rsidR="00417028">
        <w:fldChar w:fldCharType="begin" w:fldLock="1"/>
      </w:r>
      <w:r w:rsidR="00020A17">
        <w:instrText>ADDIN CSL_CITATION { "citationItems" : [ { "id" : "ITEM-1", "itemData" : { "DOI" : "10.1109/DRC.2009.5354951", "ISBN" : "978-1-4244-3528-9", "author" : [ { "dropping-particle" : "", "family" : "Luisier", "given" : "Mathieu", "non-dropping-particle" : "", "parse-names" : false, "suffix" : "" }, { "dropping-particle" : "", "family" : "Klimeck", "given" : "Gerhard", "non-dropping-particle" : "", "parse-names" : false, "suffix" : "" } ], "container-title" : "2009 Device Research Conference", "id" : "ITEM-1", "issue" : "765", "issued" : { "date-parts" : [ [ "2009", "6" ] ] }, "page" : "201-202", "publisher" : "IEEE", "title" : "Performance limitations of graphene nanoribbon tunneling FETS due to line edge roughness", "type" : "paper-conference", "volume" : "1" }, "uris" : [ "http://www.mendeley.com/documents/?uuid=d182d438-9f01-4155-a5ca-1ffa9cc1657f" ] }, { "id" : "ITEM-2", "itemData" : { "DOI" : "10.1103/PhysRevB.78.205403", "ISSN" : "1098-0121", "author" : [ { "dropping-particle" : "", "family" : "Fang", "given" : "Tian", "non-dropping-particle" : "", "parse-names" : false, "suffix" : "" }, { "dropping-particle" : "", "family" : "Konar", "given" : "Aniruddha", "non-dropping-particle" : "", "parse-names" : false, "suffix" : "" }, { "dropping-particle" : "", "family" : "Xing", "given" : "Huili", "non-dropping-particle" : "", "parse-names" : false, "suffix" : "" }, { "dropping-particle" : "", "family" : "Jena", "given" : "Debdeep", "non-dropping-particle" : "", "parse-names" : false, "suffix" : "" } ], "container-title" : "Physical Review B", "id" : "ITEM-2", "issue" : "20", "issued" : { "date-parts" : [ [ "2008", "11" ] ] }, "page" : "205403", "title" : "Mobility in semiconducting graphene nanoribbons: Phonon, impurity, and edge roughness scattering", "type" : "article-journal", "volume" : "78" }, "uris" : [ "http://www.mendeley.com/documents/?uuid=75593f82-a7e5-4ac5-9674-0d5cea981059" ] }, { "id" : "ITEM-3", "itemData" : { "DOI" : "10.1109/LED.2009.2039915", "ISSN" : "0741-3106", "author" : [ { "dropping-particle" : "", "family" : "Murali", "given" : "Raghunath", "non-dropping-particle" : "", "parse-names" : false, "suffix" : "" } ], "container-title" : "IEEE Electron Device Letters", "id" : "ITEM-3", "issue" : "3", "issued" : { "date-parts" : [ [ "2010", "3" ] ] }, "page" : "237-239", "title" : "Impact of Size Effect on Graphene Nanoribbon Transport", "type" : "article-journal", "volume" : "31" }, "uris" : [ "http://www.mendeley.com/documents/?uuid=57ea3439-7959-44b4-9e07-844f3db96fa8" ] } ], "mendeley" : { "formattedCitation" : "[78], [96], [145]", "plainTextFormattedCitation" : "[78], [96], [145]", "previouslyFormattedCitation" : "[77], [95], [145]" }, "properties" : { "noteIndex" : 0 }, "schema" : "https://github.com/citation-style-language/schema/raw/master/csl-citation.json" }</w:instrText>
      </w:r>
      <w:r w:rsidR="00417028">
        <w:fldChar w:fldCharType="separate"/>
      </w:r>
      <w:r w:rsidR="00020A17" w:rsidRPr="00020A17">
        <w:rPr>
          <w:noProof/>
        </w:rPr>
        <w:t>[78], [96], [145]</w:t>
      </w:r>
      <w:r w:rsidR="00417028">
        <w:fldChar w:fldCharType="end"/>
      </w:r>
      <w:r w:rsidR="00417028">
        <w:t xml:space="preserve">. </w:t>
      </w:r>
      <w:r w:rsidR="00BB09BB">
        <w:t>Graphene interconnects in close proximity has been studied previously to evaluate their cross-talk performance</w:t>
      </w:r>
      <w:r w:rsidR="00BB09BB">
        <w:fldChar w:fldCharType="begin" w:fldLock="1"/>
      </w:r>
      <w:r w:rsidR="00D93F6D">
        <w:instrText>ADDIN CSL_CITATION { "citationItems" : [ { "id" : "ITEM-1", "itemData" : { "DOI" : "10.1109/TED.2012.2208753", "ISBN" : "0018-9383", "ISSN" : "0018-9383", "abstract" : "In this paper, physical models are derived for the effective resistance of multilayer graphene nanoribbon (m-GNR) interconnects. The impact of finite resistive coupling between the layers for top contacted m-GNR interconnects is considered. It is found that the addition of more parallel layers does not necessarily translate into a decrease in the overall resistance of m-GNR interconnects. Rather, the improvement in the effective resistance saturates with an increase in the number of layers. The optimal number of layers to minimize the delay and the energy-delay product of m-GNR interconnects is also evaluated. It is found that the optimal number of layers is a function of the interconnect length, interlayer resistance, and the kind of contact that is used. It is demonstrated that, for short interconnect lengths, m-GNR interconnects with smooth edges perform better compared to copper wires.", "author" : [ { "dropping-particle" : "", "family" : "Kumar", "given" : "Vachan", "non-dropping-particle" : "", "parse-names" : false, "suffix" : "" }, { "dropping-particle" : "", "family" : "Rakheja", "given" : "Shaloo", "non-dropping-particle" : "", "parse-names" : false, "suffix" : "" }, { "dropping-particle" : "", "family" : "Naeemi", "given" : "Azad", "non-dropping-particle" : "", "parse-names" : false, "suffix" : "" } ], "container-title" : "IEEE Transactions on Electron Devices", "id" : "ITEM-1", "issue" : "10", "issued" : { "date-parts" : [ [ "2012", "10" ] ] }, "page" : "2753-2761", "title" : "Performance and Energy-per-Bit Modeling of Multilayer Graphene Nanoribbon Conductors", "type" : "article-journal", "volume" : "59" }, "uris" : [ "http://www.mendeley.com/documents/?uuid=a7950f9f-8e74-4237-87f1-97ab0960dbb2" ] }, { "id" : "ITEM-2", "itemData" : { "DOI" : "10.1109/TED.2015.2427033", "ISSN" : "0018-9383", "author" : [ { "dropping-particle" : "", "family" : "Chenyun Pan", "given" : "", "non-dropping-particle" : "", "parse-names" : false, "suffix" : "" }, { "dropping-particle" : "", "family" : "Baert", "given" : "Rogier", "non-dropping-particle" : "", "parse-names" : false, "suffix" : "" }, { "dropping-particle" : "", "family" : "Ciofi", "given" : "Ivan", "non-dropping-particle" : "", "parse-names" : false, "suffix" : "" }, { "dropping-particle" : "", "family" : "Tokei", "given" : "Zsolt", "non-dropping-particle" : "", "parse-names" : false, "suffix" : "" }, { "dropping-particle" : "", "family" : "Naeemi", "given" : "Azad", "non-dropping-particle" : "", "parse-names" : false, "suffix" : "" } ], "container-title" : "IEEE Transactions on Electron Devices", "id" : "ITEM-2", "issue" : "7", "issued" : { "date-parts" : [ [ "2015", "7" ] ] }, "page" : "2071-2077", "title" : "System-Level Variation Analysis for Interconnection Networks at Sub-10-nm Technology Nodes Using Multiple Patterning Techniques", "type" : "article-journal", "volume" : "62" }, "uris" : [ "http://www.mendeley.com/documents/?uuid=879a605f-9252-4433-9146-382fac9b5fca" ] }, { "id" : "ITEM-3", "itemData" : { "DOI" : "10.1109/JPROC.2013.2260235", "ISBN" : "0018-9219", "ISSN" : "0018-9219", "abstract" : "Interconnects are considered as one of the grandest challenges that gigascale and terascale integrations face because of the delay they add to critical paths, the power they dissipate, the noise and jitter they induce on one another, and their vulnerability to electromigration. Recent studies on novel computational state variables such as electron spin have demonstrated that interconnects will continue to be an ever-growing challenge, even for post-complementary metal-oxide-semiconductor (CMOS) switches. The novel 2-D carbon-based material graphene has demonstrated remarkable electrical properties that make it a viable candidate to implement interconnects in both electrical and spintronic domains. In this paper, physical models of the electron transport parameters such as electron mean free path (MFP), diffusion coefficient, mobility, and resistance per unit length are presented for both bulk (2-D) and narrow (1-D) graphene nanoribbons (GNRs) as a function of the interconnect dimensions, edge roughness, and Fermi-energy shift. The potential of multilayer GNR (ML-GNR) as electrical interconnects is explored by taking into account the finite interlayer resistivity between the multiple layers within the ML-GNR stack. The spin-relaxation length in graphene is obtained using some theoretical estimates on the spin-orbit coupling (SOC) introduced due to ripples in graphene. It is found that, in pure graphene, the spin-relaxation length could be longer than 10 \u03bcm; however, the presence of adatoms limits the spin-relaxation length in graphene to only 1-2 \u03bcm at room temperature. The models developed in this paper are used to benchmark graphene interconnects against their conventional copper/low- \u03ba interconnects in both electrical and spintronic domains. The results offer important insights about the advantages and limitations of graphene interconnects and provide guidelines for technology development for this emerging interconnect technology.", "author" : [ { "dropping-particle" : "", "family" : "Rakheja", "given" : "Shaloo", "non-dropping-particle" : "", "parse-names" : false, "suffix" : "" }, { "dropping-particle" : "", "family" : "Kumar", "given" : "Vachan", "non-dropping-particle" : "", "parse-names" : false, "suffix" : "" }, { "dropping-particle" : "", "family" : "Naeemi", "given" : "Azad", "non-dropping-particle" : "", "parse-names" : false, "suffix" : "" } ], "container-title" : "Proceedings of the IEEE", "id" : "ITEM-3", "issue" : "7", "issued" : { "date-parts" : [ [ "2013", "7" ] ] }, "page" : "1740-1765", "title" : "Evaluation of the Potential Performance of Graphene Nanoribbons as On-Chip Interconnects", "type" : "article-journal", "volume" : "101" }, "uris" : [ "http://www.mendeley.com/documents/?uuid=6a17c318-0b8e-431b-8ba8-4a58086e5d05" ] }, { "id" : "ITEM-4", "itemData" : { "DOI" : "10.1109/TED.2015.2409875", "ISSN" : "0018-9383", "author" : [ { "dropping-particle" : "", "family" : "Chenyun Pan", "given" : "", "non-dropping-particle" : "", "parse-names" : false, "suffix" : "" }, { "dropping-particle" : "", "family" : "Raghavan", "given" : "Praveen", "non-dropping-particle" : "", "parse-names" : false, "suffix" : "" }, { "dropping-particle" : "", "family" : "Ceyhan", "given" : "Ahmet", "non-dropping-particle" : "", "parse-names" : false, "suffix" : "" }, { "dropping-particle" : "", "family" : "Catthoor", "given" : "Francky", "non-dropping-particle" : "", "parse-names" : false, "suffix" : "" }, { "dropping-particle" : "", "family" : "Tokei", "given" : "Zsolt", "non-dropping-particle" : "", "parse-names" : false, "suffix" : "" }, { "dropping-particle" : "", "family" : "Naeemi", "given" : "Azad", "non-dropping-particle" : "", "parse-names" : false, "suffix" : "" } ], "container-title" : "IEEE Transactions on Electron Devices", "id" : "ITEM-4", "issue" : "5", "issued" : { "date-parts" : [ [ "2015", "5" ] ] }, "page" : "1530-1536", "title" : "Technology/Circuit/System Co-Optimization and Benchmarking for Multilayer Graphene Interconnects at Sub-10-nm Technology Node", "type" : "article-journal", "volume" : "62" }, "uris" : [ "http://www.mendeley.com/documents/?uuid=7e8a520b-0a3e-4d56-8ef7-894812f10ff9" ] }, { "id" : "ITEM-5", "itemData" : { "DOI" : "10.1109/IITC.2011.5940340", "ISBN" : "978-1-4577-0503-8", "author" : [ { "dropping-particle" : "", "family" : "Kumar", "given" : "Vachan", "non-dropping-particle" : "", "parse-names" : false, "suffix" : "" }, { "dropping-particle" : "", "family" : "Rakheja", "given" : "Shaloo", "non-dropping-particle" : "", "parse-names" : false, "suffix" : "" }, { "dropping-particle" : "", "family" : "Naeemi", "given" : "Azad", "non-dropping-particle" : "", "parse-names" : false, "suffix" : "" } ], "container-title" : "2011 IEEE International Interconnect Technology Conference", "id" : "ITEM-5", "issued" : { "date-parts" : [ [ "2011", "5" ] ] }, "page" : "1-3", "publisher" : "IEEE", "title" : "Modeling and optimization for multi-layer graphene nanoribbon conductors", "type" : "paper-conference" }, "uris" : [ "http://www.mendeley.com/documents/?uuid=3d9e6a7f-56b9-4832-b5d0-804945eb6654" ] }, { "id" : "ITEM-6", "itemData" : { "DOI" : "10.1109/ISEMC.2012.6351837", "ISBN" : "978-1-4673-2060-3", "author" : [ { "dropping-particle" : "", "family" : "Kumar", "given" : "Vachan", "non-dropping-particle" : "", "parse-names" : false, "suffix" : "" }, { "dropping-particle" : "", "family" : "Naeemi", "given" : "Azad", "non-dropping-particle" : "", "parse-names" : false, "suffix" : "" } ], "container-title" : "2012 IEEE International Symposium on Electromagnetic Compatibility", "id" : "ITEM-6", "issued" : { "date-parts" : [ [ "2012", "8" ] ] }, "page" : "440-445", "publisher" : "IEEE", "title" : "Analytical models for the frequency response of multi-layer graphene nanoribbon interconnects", "type" : "paper-conference", "volume" : "2" }, "uris" : [ "http://www.mendeley.com/documents/?uuid=9de8d34d-6b26-4b09-a0c1-c2bd099a68f0" ] }, { "id" : "ITEM-7", "itemData" : { "DOI" : "10.1109/ISEMC.2013.6670470", "ISBN" : "978-1-4799-0410-5", "ISSN" : "10774076", "author" : [ { "dropping-particle" : "", "family" : "Kumar", "given" : "Vachan", "non-dropping-particle" : "", "parse-names" : false, "suffix" : "" }, { "dropping-particle" : "", "family" : "Rakheja", "given" : "Shaloo", "non-dropping-particle" : "", "parse-names" : false, "suffix" : "" }, { "dropping-particle" : "", "family" : "Naeemi", "given" : "Azad", "non-dropping-particle" : "", "parse-names" : false, "suffix" : "" } ], "container-title" : "2013 IEEE International Symposium on Electromagnetic Compatibility", "id" : "ITEM-7", "issued" : { "date-parts" : [ [ "2013", "8" ] ] }, "page" : "528-533", "publisher" : "IEEE", "title" : "Review of multi-layer graphene nanoribbons for on-chip interconnect applications", "type" : "paper-conference" }, "uris" : [ "http://www.mendeley.com/documents/?uuid=bf8e90f2-6deb-4a4e-aeb4-7d6fa26a6c60" ] } ], "mendeley" : { "formattedCitation" : "[146]\u2013[152]", "plainTextFormattedCitation" : "[146]\u2013[152]", "previouslyFormattedCitation" : "[146]\u2013[152]" }, "properties" : { "noteIndex" : 0 }, "schema" : "https://github.com/citation-style-language/schema/raw/master/csl-citation.json" }</w:instrText>
      </w:r>
      <w:r w:rsidR="00BB09BB">
        <w:fldChar w:fldCharType="separate"/>
      </w:r>
      <w:r w:rsidR="00D93F6D" w:rsidRPr="00D93F6D">
        <w:rPr>
          <w:noProof/>
        </w:rPr>
        <w:t>[146]–[152]</w:t>
      </w:r>
      <w:r w:rsidR="00BB09BB">
        <w:fldChar w:fldCharType="end"/>
      </w:r>
      <w:r w:rsidR="00BB09BB">
        <w:t>. Prior work focused on analyzing the delay and energy metrics of a single graphene interconnect</w:t>
      </w:r>
      <w:r w:rsidR="00CA61D3">
        <w:t>,</w:t>
      </w:r>
      <w:r w:rsidR="00BB09BB">
        <w:t xml:space="preserve"> accounting only for the capacitive coupling among </w:t>
      </w:r>
      <w:r w:rsidR="00EA7D6F">
        <w:t xml:space="preserve">interconnects. </w:t>
      </w:r>
    </w:p>
    <w:p w:rsidR="00FB5998" w:rsidRDefault="00FB5998" w:rsidP="008752A7">
      <w:r>
        <w:t xml:space="preserve">In this chapter, we </w:t>
      </w:r>
      <w:r w:rsidR="00EE3FA2">
        <w:t xml:space="preserve">study </w:t>
      </w:r>
      <w:r>
        <w:t xml:space="preserve">the </w:t>
      </w:r>
      <w:r w:rsidR="00A86CFE">
        <w:t xml:space="preserve">coupling between graphene ribbons operating in the diffusive transport regime. </w:t>
      </w:r>
      <w:r w:rsidR="0032739E">
        <w:t>We start by developing an analytical model for the coupling resistance between two graphene ribbons separated by a dielectric, highlighting the impact of different fabrication non</w:t>
      </w:r>
      <w:r w:rsidR="00FC3DBF">
        <w:t>-</w:t>
      </w:r>
      <w:r w:rsidR="0032739E">
        <w:t xml:space="preserve">idealities </w:t>
      </w:r>
      <w:r w:rsidR="00EE3FA2">
        <w:t xml:space="preserve">on the coupling. We then evaluate the spatial dependence of such coupling coefficient, showing its monotonic saturating behavior, and </w:t>
      </w:r>
      <w:r w:rsidR="00152DBE">
        <w:t>assess</w:t>
      </w:r>
      <w:r w:rsidR="008752A7">
        <w:t xml:space="preserve"> the impact of such coupling on the performance of deeply scaled interconnects.</w:t>
      </w:r>
    </w:p>
    <w:p w:rsidR="006623AA" w:rsidRDefault="006623AA" w:rsidP="001C7C42">
      <w:pPr>
        <w:pStyle w:val="Heading2"/>
      </w:pPr>
      <w:r>
        <w:t xml:space="preserve">Modeling Diffusive-Transport </w:t>
      </w:r>
      <w:r w:rsidR="004D425E">
        <w:t xml:space="preserve">Current </w:t>
      </w:r>
      <w:r>
        <w:t>Coupling</w:t>
      </w:r>
    </w:p>
    <w:p w:rsidR="00CA61D3" w:rsidRDefault="00CA61D3" w:rsidP="003C704F">
      <w:r>
        <w:t xml:space="preserve">An electronic current coupler consists of two graphene ribbons in close proximity </w:t>
      </w:r>
      <w:r w:rsidR="000F4B7F">
        <w:t>as shown in</w:t>
      </w:r>
      <w:r w:rsidR="007F279E">
        <w:t xml:space="preserve"> </w:t>
      </w:r>
      <w:r w:rsidR="007F279E">
        <w:fldChar w:fldCharType="begin"/>
      </w:r>
      <w:r w:rsidR="007F279E">
        <w:instrText xml:space="preserve"> REF _Ref489873128 \h </w:instrText>
      </w:r>
      <w:r w:rsidR="007F279E">
        <w:fldChar w:fldCharType="separate"/>
      </w:r>
      <w:r w:rsidR="007F279E">
        <w:t xml:space="preserve">Figure </w:t>
      </w:r>
      <w:r w:rsidR="007F279E">
        <w:rPr>
          <w:noProof/>
          <w:cs/>
        </w:rPr>
        <w:t>‎</w:t>
      </w:r>
      <w:r w:rsidR="007F279E">
        <w:rPr>
          <w:noProof/>
        </w:rPr>
        <w:t>5</w:t>
      </w:r>
      <w:r w:rsidR="007F279E">
        <w:t>.</w:t>
      </w:r>
      <w:r w:rsidR="007F279E">
        <w:rPr>
          <w:noProof/>
        </w:rPr>
        <w:t>1</w:t>
      </w:r>
      <w:r w:rsidR="007F279E">
        <w:fldChar w:fldCharType="end"/>
      </w:r>
      <w:r>
        <w:t xml:space="preserve">. The phase incoherence associated with diffusive transport devices prohibits the direct application of coupled mode theory to evaluate the </w:t>
      </w:r>
      <w:r w:rsidR="000F4B7F">
        <w:t>coupling</w:t>
      </w:r>
      <w:r>
        <w:t xml:space="preserve"> between two coupled graphene ribbons. A more direct approach would be to model the coupling using the tunneling resistance between the two branches</w:t>
      </w:r>
      <w:r w:rsidR="003C704F">
        <w:t xml:space="preserve"> of the coupler;</w:t>
      </w:r>
      <w:r>
        <w:t xml:space="preserve"> this emphasizes the diffusive nature of the transport and </w:t>
      </w:r>
      <w:r w:rsidR="003C704F">
        <w:t>the lack of phase coherency in the associated wave functions.</w:t>
      </w:r>
    </w:p>
    <w:p w:rsidR="00DB7D1D" w:rsidRDefault="00DB7D1D" w:rsidP="003B3057">
      <w:r>
        <w:t xml:space="preserve">The modeling of the tunneling resistance between the </w:t>
      </w:r>
      <w:proofErr w:type="gramStart"/>
      <w:r>
        <w:t>two graphene</w:t>
      </w:r>
      <w:proofErr w:type="gramEnd"/>
      <w:r>
        <w:t xml:space="preserve"> ribbons must take into account the difference in energy dispersion relations across the tunneling barrier. </w:t>
      </w:r>
      <w:r w:rsidR="0073572B">
        <w:t>The energy dispersion relation of charge carriers changes from a linear dispersion relation in graphene, to a parabolic dispersion relation with an energy gap in the oxide regions, a</w:t>
      </w:r>
      <w:r>
        <w:t xml:space="preserve">s shown in </w:t>
      </w:r>
      <w:r>
        <w:fldChar w:fldCharType="begin"/>
      </w:r>
      <w:r>
        <w:instrText xml:space="preserve"> REF _Ref489371196 \h </w:instrText>
      </w:r>
      <w:r>
        <w:fldChar w:fldCharType="separate"/>
      </w:r>
      <w:r w:rsidR="007F279E">
        <w:t xml:space="preserve">Figure </w:t>
      </w:r>
      <w:r w:rsidR="007F279E">
        <w:rPr>
          <w:noProof/>
          <w:cs/>
        </w:rPr>
        <w:t>‎</w:t>
      </w:r>
      <w:r w:rsidR="007F279E">
        <w:rPr>
          <w:noProof/>
        </w:rPr>
        <w:t>5</w:t>
      </w:r>
      <w:r w:rsidR="007F279E">
        <w:t>.</w:t>
      </w:r>
      <w:r w:rsidR="007F279E">
        <w:rPr>
          <w:noProof/>
        </w:rPr>
        <w:t>2</w:t>
      </w:r>
      <w:r>
        <w:fldChar w:fldCharType="end"/>
      </w:r>
      <w:r>
        <w:t>.</w:t>
      </w:r>
      <w:r w:rsidR="003D0567">
        <w:t xml:space="preserve"> </w:t>
      </w:r>
      <w:r w:rsidR="005A77AB">
        <w:t xml:space="preserve">The lack of states in the dielectric energy gap translates to decaying </w:t>
      </w:r>
      <w:proofErr w:type="spellStart"/>
      <w:r w:rsidR="005A77AB">
        <w:t>wavefunctions</w:t>
      </w:r>
      <w:proofErr w:type="spellEnd"/>
      <w:r w:rsidR="005A77AB">
        <w:t xml:space="preserve"> from the graphene ribbons on either side of the dielectric.</w:t>
      </w:r>
      <w:r w:rsidR="003B3057">
        <w:t xml:space="preserve"> In other words, despite the linear energy dispersion relation of graphene, the lack of states in energy gap region of the parabolic dielectric gives rise to a decaying wavefunction, reminiscent of tunneling in parabolic systems.</w:t>
      </w:r>
    </w:p>
    <w:p w:rsidR="002F690F" w:rsidRDefault="008E53FA" w:rsidP="002F690F">
      <w:pPr>
        <w:keepNext/>
        <w:ind w:firstLine="0"/>
        <w:jc w:val="center"/>
      </w:pPr>
      <w:r>
        <w:rPr>
          <w:noProof/>
        </w:rPr>
        <w:lastRenderedPageBreak/>
        <w:drawing>
          <wp:inline distT="0" distB="0" distL="0" distR="0">
            <wp:extent cx="4053185" cy="2874384"/>
            <wp:effectExtent l="0" t="0" r="508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oupler-3D-Annotated.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053185" cy="2874384"/>
                    </a:xfrm>
                    <a:prstGeom prst="rect">
                      <a:avLst/>
                    </a:prstGeom>
                  </pic:spPr>
                </pic:pic>
              </a:graphicData>
            </a:graphic>
          </wp:inline>
        </w:drawing>
      </w:r>
    </w:p>
    <w:p w:rsidR="008E53FA" w:rsidRPr="002F690F" w:rsidRDefault="002F690F" w:rsidP="0050608B">
      <w:pPr>
        <w:pStyle w:val="Caption"/>
      </w:pPr>
      <w:bookmarkStart w:id="21" w:name="_Ref489873128"/>
      <w:r>
        <w:t xml:space="preserve">Figure </w:t>
      </w:r>
      <w:fldSimple w:instr=" STYLEREF 1 \s ">
        <w:r w:rsidR="00EB7822">
          <w:rPr>
            <w:noProof/>
            <w:cs/>
          </w:rPr>
          <w:t>‎</w:t>
        </w:r>
        <w:r w:rsidR="00EB7822">
          <w:rPr>
            <w:noProof/>
          </w:rPr>
          <w:t>5</w:t>
        </w:r>
      </w:fldSimple>
      <w:r w:rsidR="00EB7822">
        <w:t>.</w:t>
      </w:r>
      <w:fldSimple w:instr=" SEQ Figure \* ARABIC \s 1 ">
        <w:r w:rsidR="00EB7822">
          <w:rPr>
            <w:noProof/>
          </w:rPr>
          <w:t>1</w:t>
        </w:r>
      </w:fldSimple>
      <w:bookmarkEnd w:id="21"/>
      <w:r>
        <w:t xml:space="preserve"> Schematic representation of an electronic graphene coupler</w:t>
      </w:r>
      <w:r>
        <w:rPr>
          <w:noProof/>
        </w:rPr>
        <w:t>. The ribbons are spaced by a distance d apart, over a length of L, while each ribbon has a width of W. The graphene is shown in blue while the surrounding oxide is shown in pink. The oxide is only shown below the graphene ribbon for clarity.</w:t>
      </w:r>
    </w:p>
    <w:p w:rsidR="00751120" w:rsidRDefault="00B46E51" w:rsidP="001034D3">
      <w:r>
        <w:t>The calculation of the tunneling resistance is based on the analysis of Graphene-Insulator-Graphene (GIG) junctions</w:t>
      </w:r>
      <w:r>
        <w:fldChar w:fldCharType="begin" w:fldLock="1"/>
      </w:r>
      <w:r w:rsidR="00D93F6D">
        <w:instrText>ADDIN CSL_CITATION { "citationItems" : [ { "id" : "ITEM-1", "itemData" : { "DOI" : "10.1116/1.4871760", "ISBN" : "1071-1023", "ISSN" : "2166-2746", "abstract" : "Graphene\u2013insulator\u2013graphene vertical tunneling structures are discussed from a theoretical perspective. Momentum conservation in such devices leads to highly nonlinear current\u2013voltage characteristics, which with gates on the tunnel junction form potentially useful transistor structures. Two prior theoretical treatments of such devices are discussed; the treatments are shown to be formally equivalent, although some differences in their implementations are identified. The limit of zero momentum conservation in the theory is explicitly considered, with a formula involving the density-of-states of the graphene electrodes recovered in this limit. Various predictions of the theory are compared to experiment.", "author" : [ { "dropping-particle" : "", "family" : "la Barrera", "given" : "Sergio C.", "non-dropping-particle" : "de", "parse-names" : false, "suffix" : "" }, { "dropping-particle" : "", "family" : "Gao", "given" : "Qin", "non-dropping-particle" : "", "parse-names" : false, "suffix" : "" }, { "dropping-particle" : "", "family" : "Feenstra", "given" : "Randall M.", "non-dropping-particle" : "", "parse-names" : false, "suffix" : "" } ], "container-title" : "Journal of Vacuum Science &amp; Technology B: Microelectronics and Nanometer Structures", "id" : "ITEM-1", "issue" : "4", "issued" : { "date-parts" : [ [ "2014", "7" ] ] }, "page" : "04E101", "title" : "Theory of graphene\u2013insulator\u2013graphene tunnel junctions", "type" : "article-journal", "volume" : "32" }, "uris" : [ "http://www.mendeley.com/documents/?uuid=8b33fbab-1020-4384-a8f6-edf3e3872a38" ] }, { "id" : "ITEM-2", "itemData" : { "DOI" : "10.1063/1.3686639", "ISSN" : "00218979", "author" : [ { "dropping-particle" : "", "family" : "Feenstra", "given" : "R. M.", "non-dropping-particle" : "", "parse-names" : false, "suffix" : "" }, { "dropping-particle" : "", "family" : "Jena", "given" : "Debdeep", "non-dropping-particle" : "", "parse-names" : false, "suffix" : "" }, { "dropping-particle" : "", "family" : "Gu", "given" : "Gong", "non-dropping-particle" : "", "parse-names" : false, "suffix" : "" } ], "container-title" : "Journal of Applied Physics", "id" : "ITEM-2", "issue" : "4", "issued" : { "date-parts" : [ [ "2012" ] ] }, "page" : "043711", "title" : "Single-particle tunneling in doped graphene-insulator-graphene junctions", "type" : "article-journal", "volume" : "111" }, "uris" : [ "http://www.mendeley.com/documents/?uuid=aa6a5c95-26c1-43ad-81a5-12ede0cf0c98" ] } ], "mendeley" : { "formattedCitation" : "[153], [154]", "plainTextFormattedCitation" : "[153], [154]", "previouslyFormattedCitation" : "[153], [154]" }, "properties" : { "noteIndex" : 0 }, "schema" : "https://github.com/citation-style-language/schema/raw/master/csl-citation.json" }</w:instrText>
      </w:r>
      <w:r>
        <w:fldChar w:fldCharType="separate"/>
      </w:r>
      <w:r w:rsidR="00D93F6D" w:rsidRPr="00D93F6D">
        <w:rPr>
          <w:noProof/>
        </w:rPr>
        <w:t>[153], [154]</w:t>
      </w:r>
      <w:r>
        <w:fldChar w:fldCharType="end"/>
      </w:r>
      <w:r>
        <w:t xml:space="preserve">. The major difference between the prior work on GIG junctions and the current problem is that in this device tunneling occurs between the edges of the graphene ribbons rather than normal to them. The edge tunneling nature modifies the results presented in </w:t>
      </w:r>
      <w:r>
        <w:fldChar w:fldCharType="begin" w:fldLock="1"/>
      </w:r>
      <w:r w:rsidR="00D93F6D">
        <w:instrText>ADDIN CSL_CITATION { "citationItems" : [ { "id" : "ITEM-1", "itemData" : { "DOI" : "10.1116/1.4871760", "ISBN" : "1071-1023", "ISSN" : "2166-2746", "abstract" : "Graphene\u2013insulator\u2013graphene vertical tunneling structures are discussed from a theoretical perspective. Momentum conservation in such devices leads to highly nonlinear current\u2013voltage characteristics, which with gates on the tunnel junction form potentially useful transistor structures. Two prior theoretical treatments of such devices are discussed; the treatments are shown to be formally equivalent, although some differences in their implementations are identified. The limit of zero momentum conservation in the theory is explicitly considered, with a formula involving the density-of-states of the graphene electrodes recovered in this limit. Various predictions of the theory are compared to experiment.", "author" : [ { "dropping-particle" : "", "family" : "la Barrera", "given" : "Sergio C.", "non-dropping-particle" : "de", "parse-names" : false, "suffix" : "" }, { "dropping-particle" : "", "family" : "Gao", "given" : "Qin", "non-dropping-particle" : "", "parse-names" : false, "suffix" : "" }, { "dropping-particle" : "", "family" : "Feenstra", "given" : "Randall M.", "non-dropping-particle" : "", "parse-names" : false, "suffix" : "" } ], "container-title" : "Journal of Vacuum Science &amp; Technology B: Microelectronics and Nanometer Structures", "id" : "ITEM-1", "issue" : "4", "issued" : { "date-parts" : [ [ "2014", "7" ] ] }, "page" : "04E101", "title" : "Theory of graphene\u2013insulator\u2013graphene tunnel junctions", "type" : "article-journal", "volume" : "32" }, "uris" : [ "http://www.mendeley.com/documents/?uuid=8b33fbab-1020-4384-a8f6-edf3e3872a38" ] }, { "id" : "ITEM-2", "itemData" : { "DOI" : "10.1063/1.3686639", "ISSN" : "00218979", "author" : [ { "dropping-particle" : "", "family" : "Feenstra", "given" : "R. M.", "non-dropping-particle" : "", "parse-names" : false, "suffix" : "" }, { "dropping-particle" : "", "family" : "Jena", "given" : "Debdeep", "non-dropping-particle" : "", "parse-names" : false, "suffix" : "" }, { "dropping-particle" : "", "family" : "Gu", "given" : "Gong", "non-dropping-particle" : "", "parse-names" : false, "suffix" : "" } ], "container-title" : "Journal of Applied Physics", "id" : "ITEM-2", "issue" : "4", "issued" : { "date-parts" : [ [ "2012" ] ] }, "page" : "043711", "title" : "Single-particle tunneling in doped graphene-insulator-graphene junctions", "type" : "article-journal", "volume" : "111" }, "uris" : [ "http://www.mendeley.com/documents/?uuid=aa6a5c95-26c1-43ad-81a5-12ede0cf0c98" ] } ], "mendeley" : { "formattedCitation" : "[153], [154]", "plainTextFormattedCitation" : "[153], [154]", "previouslyFormattedCitation" : "[153], [154]" }, "properties" : { "noteIndex" : 0 }, "schema" : "https://github.com/citation-style-language/schema/raw/master/csl-citation.json" }</w:instrText>
      </w:r>
      <w:r>
        <w:fldChar w:fldCharType="separate"/>
      </w:r>
      <w:r w:rsidR="00D93F6D" w:rsidRPr="00D93F6D">
        <w:rPr>
          <w:noProof/>
        </w:rPr>
        <w:t>[153], [154]</w:t>
      </w:r>
      <w:r>
        <w:fldChar w:fldCharType="end"/>
      </w:r>
      <w:r>
        <w:t xml:space="preserve"> slightly, but follows it</w:t>
      </w:r>
      <w:r w:rsidR="006319F3">
        <w:t>s</w:t>
      </w:r>
      <w:r>
        <w:t xml:space="preserve"> essence otherwise. </w:t>
      </w:r>
      <w:proofErr w:type="gramStart"/>
      <w:r w:rsidR="00B24515">
        <w:t xml:space="preserve">We defer the estimation of the tunneling resistance to Section </w:t>
      </w:r>
      <w:r w:rsidR="00496FBE">
        <w:fldChar w:fldCharType="begin"/>
      </w:r>
      <w:r w:rsidR="00496FBE">
        <w:instrText xml:space="preserve"> REF _Ref489975368 \r \h </w:instrText>
      </w:r>
      <w:r w:rsidR="00496FBE">
        <w:fldChar w:fldCharType="separate"/>
      </w:r>
      <w:r w:rsidR="00496FBE">
        <w:rPr>
          <w:cs/>
        </w:rPr>
        <w:t>‎</w:t>
      </w:r>
      <w:r w:rsidR="00496FBE">
        <w:t>5.3</w:t>
      </w:r>
      <w:r w:rsidR="00496FBE">
        <w:fldChar w:fldCharType="end"/>
      </w:r>
      <w:r w:rsidR="00B24515">
        <w:t>, but stress on the fact that it is a tunneling resistance</w:t>
      </w:r>
      <w:r w:rsidR="0063148E">
        <w:t xml:space="preserve"> whose value is very large compared to the ribbons’ resistance</w:t>
      </w:r>
      <w:r w:rsidR="00B24515">
        <w:t xml:space="preserve">; its value is limited by how </w:t>
      </w:r>
      <w:r w:rsidR="0063148E">
        <w:t>close</w:t>
      </w:r>
      <w:r w:rsidR="00B24515">
        <w:t xml:space="preserve"> the two ribbons can be spaced apart, and for all practical purposes</w:t>
      </w:r>
      <w:r w:rsidR="001034D3">
        <w:t>, this tunneling</w:t>
      </w:r>
      <w:r w:rsidR="00B24515">
        <w:t xml:space="preserve"> resistance </w:t>
      </w:r>
      <w:r w:rsidR="001034D3">
        <w:t xml:space="preserve">value </w:t>
      </w:r>
      <w:r w:rsidR="00B24515">
        <w:t>is significantly larger than the resistance of the graphene ribbons.</w:t>
      </w:r>
      <w:proofErr w:type="gramEnd"/>
      <w:r w:rsidR="001034D3">
        <w:t xml:space="preserve"> This observation will proof useful when analyzing the electrical model of the device.</w:t>
      </w:r>
    </w:p>
    <w:p w:rsidR="000C3860" w:rsidRDefault="000C3860" w:rsidP="001034D3"/>
    <w:p w:rsidR="00751120" w:rsidRDefault="00751120" w:rsidP="00887FBB">
      <w:pPr>
        <w:keepNext/>
        <w:ind w:firstLine="0"/>
        <w:jc w:val="center"/>
      </w:pPr>
      <w:r>
        <w:rPr>
          <w:noProof/>
        </w:rPr>
        <w:drawing>
          <wp:inline distT="0" distB="0" distL="0" distR="0">
            <wp:extent cx="5258628" cy="193221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upler Cross Section.png"/>
                    <pic:cNvPicPr/>
                  </pic:nvPicPr>
                  <pic:blipFill rotWithShape="1">
                    <a:blip r:embed="rId37" cstate="print">
                      <a:extLst>
                        <a:ext uri="{28A0092B-C50C-407E-A947-70E740481C1C}">
                          <a14:useLocalDpi xmlns:a14="http://schemas.microsoft.com/office/drawing/2010/main" val="0"/>
                        </a:ext>
                      </a:extLst>
                    </a:blip>
                    <a:srcRect b="32873"/>
                    <a:stretch/>
                  </pic:blipFill>
                  <pic:spPr bwMode="auto">
                    <a:xfrm>
                      <a:off x="0" y="0"/>
                      <a:ext cx="5259335" cy="1932475"/>
                    </a:xfrm>
                    <a:prstGeom prst="rect">
                      <a:avLst/>
                    </a:prstGeom>
                    <a:ln>
                      <a:noFill/>
                    </a:ln>
                    <a:extLst>
                      <a:ext uri="{53640926-AAD7-44D8-BBD7-CCE9431645EC}">
                        <a14:shadowObscured xmlns:a14="http://schemas.microsoft.com/office/drawing/2010/main"/>
                      </a:ext>
                    </a:extLst>
                  </pic:spPr>
                </pic:pic>
              </a:graphicData>
            </a:graphic>
          </wp:inline>
        </w:drawing>
      </w:r>
    </w:p>
    <w:p w:rsidR="00751120" w:rsidRDefault="00751120" w:rsidP="0050608B">
      <w:pPr>
        <w:pStyle w:val="Caption"/>
      </w:pPr>
      <w:bookmarkStart w:id="22" w:name="_Ref489371196"/>
      <w:r>
        <w:t xml:space="preserve">Figure </w:t>
      </w:r>
      <w:fldSimple w:instr=" STYLEREF 1 \s ">
        <w:r w:rsidR="00EB7822">
          <w:rPr>
            <w:noProof/>
            <w:cs/>
          </w:rPr>
          <w:t>‎</w:t>
        </w:r>
        <w:r w:rsidR="00EB7822">
          <w:rPr>
            <w:noProof/>
          </w:rPr>
          <w:t>5</w:t>
        </w:r>
      </w:fldSimple>
      <w:r w:rsidR="00EB7822">
        <w:t>.</w:t>
      </w:r>
      <w:fldSimple w:instr=" SEQ Figure \* ARABIC \s 1 ">
        <w:r w:rsidR="00EB7822">
          <w:rPr>
            <w:noProof/>
          </w:rPr>
          <w:t>2</w:t>
        </w:r>
      </w:fldSimple>
      <w:bookmarkEnd w:id="22"/>
      <w:r>
        <w:t xml:space="preserve"> Cross Section of the graphene coupler with the bottom oxide only shown for clarity. The electronic energy dispersion relation for each region </w:t>
      </w:r>
      <w:proofErr w:type="gramStart"/>
      <w:r>
        <w:t>is shown</w:t>
      </w:r>
      <w:proofErr w:type="gramEnd"/>
      <w:r>
        <w:t xml:space="preserve"> above it; it is linear in each graphene region and parabolic </w:t>
      </w:r>
      <w:r w:rsidR="00B60E54">
        <w:t xml:space="preserve">with a band gap </w:t>
      </w:r>
      <w:r>
        <w:t xml:space="preserve">in the dielectric surrounding them. </w:t>
      </w:r>
      <w:r w:rsidR="00C67AAB">
        <w:t>The energy gap in the parabolic region is significantly larger than the energy of charge carriers in each graphene ribbon.</w:t>
      </w:r>
    </w:p>
    <w:p w:rsidR="00887FBB" w:rsidRDefault="000C3860" w:rsidP="00230FC7">
      <w:pPr>
        <w:tabs>
          <w:tab w:val="left" w:pos="4800"/>
          <w:tab w:val="center" w:pos="4860"/>
        </w:tabs>
      </w:pPr>
      <w:r>
        <w:lastRenderedPageBreak/>
        <w:t>The electrical mode</w:t>
      </w:r>
      <w:r w:rsidR="000A181A">
        <w:t>l of the device is composed of</w:t>
      </w:r>
      <w:r>
        <w:t xml:space="preserve"> three distributed resistors: a distributed resistor for each of the graphene ribbons with a distributed tunneling conductance connecting them together</w:t>
      </w:r>
      <w:r w:rsidR="00137E21">
        <w:t xml:space="preserve">, as </w:t>
      </w:r>
      <w:r>
        <w:t xml:space="preserve">shown in </w:t>
      </w:r>
      <w:r w:rsidR="00142BC6">
        <w:fldChar w:fldCharType="begin"/>
      </w:r>
      <w:r w:rsidR="00142BC6">
        <w:instrText xml:space="preserve"> REF _Ref489421109 \h </w:instrText>
      </w:r>
      <w:r w:rsidR="00142BC6">
        <w:fldChar w:fldCharType="separate"/>
      </w:r>
      <w:r w:rsidR="007F279E">
        <w:t xml:space="preserve">Figure </w:t>
      </w:r>
      <w:r w:rsidR="007F279E">
        <w:rPr>
          <w:noProof/>
          <w:cs/>
        </w:rPr>
        <w:t>‎</w:t>
      </w:r>
      <w:r w:rsidR="007F279E">
        <w:rPr>
          <w:noProof/>
        </w:rPr>
        <w:t>5</w:t>
      </w:r>
      <w:r w:rsidR="007F279E">
        <w:t>.</w:t>
      </w:r>
      <w:r w:rsidR="007F279E">
        <w:rPr>
          <w:noProof/>
        </w:rPr>
        <w:t>3</w:t>
      </w:r>
      <w:r w:rsidR="00142BC6">
        <w:fldChar w:fldCharType="end"/>
      </w:r>
      <w:r>
        <w:t>.</w:t>
      </w:r>
      <w:r w:rsidR="00230FC7">
        <w:t xml:space="preserve"> We label one of the ribbons as the input ribbon, and the other as the output ribbon. For this analysis, we apply a current stimulus at the input ribbon and calculate the current at other end (output) of each ribbon.</w:t>
      </w:r>
    </w:p>
    <w:p w:rsidR="00622FFA" w:rsidRDefault="00887FBB" w:rsidP="000B4B67">
      <w:pPr>
        <w:keepNext/>
        <w:tabs>
          <w:tab w:val="left" w:pos="4800"/>
          <w:tab w:val="center" w:pos="4860"/>
        </w:tabs>
        <w:ind w:firstLine="0"/>
        <w:jc w:val="center"/>
      </w:pPr>
      <w:r>
        <w:rPr>
          <w:noProof/>
        </w:rPr>
        <w:drawing>
          <wp:inline distT="0" distB="0" distL="0" distR="0">
            <wp:extent cx="5943600" cy="337619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oupler Electrical Model.png"/>
                    <pic:cNvPicPr/>
                  </pic:nvPicPr>
                  <pic:blipFill>
                    <a:blip r:embed="rId38">
                      <a:extLst>
                        <a:ext uri="{28A0092B-C50C-407E-A947-70E740481C1C}">
                          <a14:useLocalDpi xmlns:a14="http://schemas.microsoft.com/office/drawing/2010/main" val="0"/>
                        </a:ext>
                      </a:extLst>
                    </a:blip>
                    <a:stretch>
                      <a:fillRect/>
                    </a:stretch>
                  </pic:blipFill>
                  <pic:spPr>
                    <a:xfrm>
                      <a:off x="0" y="0"/>
                      <a:ext cx="5943600" cy="3376190"/>
                    </a:xfrm>
                    <a:prstGeom prst="rect">
                      <a:avLst/>
                    </a:prstGeom>
                  </pic:spPr>
                </pic:pic>
              </a:graphicData>
            </a:graphic>
          </wp:inline>
        </w:drawing>
      </w:r>
    </w:p>
    <w:p w:rsidR="00622FFA" w:rsidRDefault="00622FFA" w:rsidP="0050608B">
      <w:pPr>
        <w:pStyle w:val="Caption"/>
      </w:pPr>
      <w:bookmarkStart w:id="23" w:name="_Ref489421109"/>
      <w:r>
        <w:t xml:space="preserve">Figure </w:t>
      </w:r>
      <w:fldSimple w:instr=" STYLEREF 1 \s ">
        <w:r w:rsidR="00EB7822">
          <w:rPr>
            <w:noProof/>
            <w:cs/>
          </w:rPr>
          <w:t>‎</w:t>
        </w:r>
        <w:r w:rsidR="00EB7822">
          <w:rPr>
            <w:noProof/>
          </w:rPr>
          <w:t>5</w:t>
        </w:r>
      </w:fldSimple>
      <w:r w:rsidR="00EB7822">
        <w:t>.</w:t>
      </w:r>
      <w:fldSimple w:instr=" SEQ Figure \* ARABIC \s 1 ">
        <w:r w:rsidR="00EB7822">
          <w:rPr>
            <w:noProof/>
          </w:rPr>
          <w:t>3</w:t>
        </w:r>
      </w:fldSimple>
      <w:bookmarkEnd w:id="23"/>
      <w:r>
        <w:t xml:space="preserve"> Electrical model of graphene coupler. The graphene ribbons are modelled using two distributed resistors with a resistance per unit length of R</w:t>
      </w:r>
      <w:r w:rsidRPr="00622FFA">
        <w:rPr>
          <w:vertAlign w:val="subscript"/>
        </w:rPr>
        <w:t>1</w:t>
      </w:r>
      <w:r>
        <w:t xml:space="preserve"> and R</w:t>
      </w:r>
      <w:r w:rsidRPr="00622FFA">
        <w:rPr>
          <w:vertAlign w:val="subscript"/>
        </w:rPr>
        <w:t>2</w:t>
      </w:r>
      <w:r>
        <w:t xml:space="preserve">, and the tunneling resistance coupling them is modelled using a distributed conductance with conductance per unit length </w:t>
      </w:r>
      <w:proofErr w:type="spellStart"/>
      <w:r>
        <w:t>g</w:t>
      </w:r>
      <w:r w:rsidRPr="00622FFA">
        <w:rPr>
          <w:vertAlign w:val="subscript"/>
        </w:rPr>
        <w:t>c</w:t>
      </w:r>
      <w:proofErr w:type="spellEnd"/>
      <w:r>
        <w:t>.</w:t>
      </w:r>
      <w:r w:rsidR="00142BC6">
        <w:t xml:space="preserve"> </w:t>
      </w:r>
    </w:p>
    <w:p w:rsidR="0028320A" w:rsidRDefault="00EF3B9E" w:rsidP="003D69D9">
      <w:r>
        <w:t xml:space="preserve">The coupling coefficient between the current in the two ribbons </w:t>
      </w:r>
      <w:proofErr w:type="gramStart"/>
      <w:r>
        <w:t>is defined</w:t>
      </w:r>
      <w:proofErr w:type="gramEnd"/>
      <w:r>
        <w:t xml:space="preserve"> as the ratio between the </w:t>
      </w:r>
      <w:r w:rsidR="003D69D9">
        <w:t xml:space="preserve">output ribbon and input ribbon </w:t>
      </w:r>
      <w:r>
        <w:t>branch current</w:t>
      </w:r>
      <w:r w:rsidR="003D69D9">
        <w:t>s</w:t>
      </w:r>
      <w:r>
        <w:t xml:space="preserve">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7531F9" w:rsidTr="00C826B9">
        <w:tc>
          <w:tcPr>
            <w:tcW w:w="544" w:type="pct"/>
            <w:vAlign w:val="center"/>
          </w:tcPr>
          <w:p w:rsidR="007531F9" w:rsidRDefault="007531F9" w:rsidP="006067CF">
            <w:pPr>
              <w:ind w:firstLine="0"/>
              <w:jc w:val="center"/>
              <w:rPr>
                <w:rFonts w:eastAsiaTheme="minorEastAsia"/>
              </w:rPr>
            </w:pPr>
          </w:p>
        </w:tc>
        <w:tc>
          <w:tcPr>
            <w:tcW w:w="3855" w:type="pct"/>
            <w:vAlign w:val="center"/>
          </w:tcPr>
          <w:p w:rsidR="007531F9" w:rsidRDefault="00AB2BBF" w:rsidP="00340A53">
            <w:pPr>
              <w:rPr>
                <w:rFonts w:eastAsiaTheme="minorEastAsia"/>
              </w:rPr>
            </w:pPr>
            <m:oMathPara>
              <m:oMath>
                <m:sSub>
                  <m:sSubPr>
                    <m:ctrlPr>
                      <w:rPr>
                        <w:rFonts w:ascii="Cambria Math" w:hAnsi="Cambria Math"/>
                        <w:i/>
                      </w:rPr>
                    </m:ctrlPr>
                  </m:sSubPr>
                  <m:e>
                    <m:r>
                      <w:rPr>
                        <w:rFonts w:ascii="Cambria Math" w:hAnsi="Cambria Math"/>
                      </w:rPr>
                      <m:t>C</m:t>
                    </m:r>
                  </m:e>
                  <m:sub>
                    <m:r>
                      <w:rPr>
                        <w:rFonts w:ascii="Cambria Math" w:hAnsi="Cambria Math"/>
                      </w:rPr>
                      <m:t>I</m:t>
                    </m:r>
                  </m:sub>
                </m:sSub>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2</m:t>
                        </m:r>
                      </m:sub>
                    </m:sSub>
                    <m:d>
                      <m:dPr>
                        <m:ctrlPr>
                          <w:rPr>
                            <w:rFonts w:ascii="Cambria Math" w:hAnsi="Cambria Math"/>
                            <w:i/>
                          </w:rPr>
                        </m:ctrlPr>
                      </m:dPr>
                      <m:e>
                        <m:r>
                          <w:rPr>
                            <w:rFonts w:ascii="Cambria Math" w:hAnsi="Cambria Math"/>
                          </w:rPr>
                          <m:t>x</m:t>
                        </m:r>
                      </m:e>
                    </m:d>
                    <m:ctrlPr>
                      <w:rPr>
                        <w:rFonts w:ascii="Cambria Math" w:eastAsiaTheme="minorEastAsia" w:hAnsi="Cambria Math"/>
                        <w:i/>
                      </w:rPr>
                    </m:ctrlPr>
                  </m:num>
                  <m:den>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in</m:t>
                        </m:r>
                      </m:sub>
                    </m:sSub>
                  </m:den>
                </m:f>
              </m:oMath>
            </m:oMathPara>
          </w:p>
        </w:tc>
        <w:tc>
          <w:tcPr>
            <w:tcW w:w="600" w:type="pct"/>
            <w:vAlign w:val="center"/>
          </w:tcPr>
          <w:p w:rsidR="007531F9" w:rsidRDefault="007531F9" w:rsidP="006067CF">
            <w:pPr>
              <w:ind w:firstLine="0"/>
              <w:jc w:val="right"/>
              <w:rPr>
                <w:rFonts w:eastAsiaTheme="minorEastAsia"/>
              </w:rPr>
            </w:pPr>
            <w:r>
              <w:t>(</w:t>
            </w:r>
            <w:fldSimple w:instr=" STYLEREF 1 \s ">
              <w:r w:rsidR="00FD2A2C">
                <w:rPr>
                  <w:noProof/>
                  <w:cs/>
                </w:rPr>
                <w:t>‎</w:t>
              </w:r>
              <w:r w:rsidR="00FD2A2C">
                <w:rPr>
                  <w:noProof/>
                </w:rPr>
                <w:t>5</w:t>
              </w:r>
            </w:fldSimple>
            <w:r>
              <w:t>.</w:t>
            </w:r>
            <w:fldSimple w:instr=" SEQ Equation \* ARABIC \s 1 ">
              <w:r w:rsidR="007F279E">
                <w:rPr>
                  <w:noProof/>
                </w:rPr>
                <w:t>1</w:t>
              </w:r>
            </w:fldSimple>
            <w:r>
              <w:t>)</w:t>
            </w:r>
          </w:p>
        </w:tc>
      </w:tr>
    </w:tbl>
    <w:p w:rsidR="000C3860" w:rsidRDefault="009B3CAC" w:rsidP="00CA15D8">
      <w:pPr>
        <w:rPr>
          <w:rFonts w:eastAsiaTheme="minorEastAsia"/>
        </w:rPr>
      </w:pPr>
      <w:r>
        <w:rPr>
          <w:rFonts w:eastAsiaTheme="minorEastAsia"/>
        </w:rPr>
        <w:t xml:space="preserve">A detailed analysis of the electrical model </w:t>
      </w:r>
      <w:r w:rsidR="00853D4D">
        <w:rPr>
          <w:rFonts w:eastAsiaTheme="minorEastAsia"/>
        </w:rPr>
        <w:t xml:space="preserve">and a derivation of the coupling coefficient </w:t>
      </w:r>
      <w:proofErr w:type="gramStart"/>
      <w:r>
        <w:rPr>
          <w:rFonts w:eastAsiaTheme="minorEastAsia"/>
        </w:rPr>
        <w:t>is provided</w:t>
      </w:r>
      <w:proofErr w:type="gramEnd"/>
      <w:r>
        <w:rPr>
          <w:rFonts w:eastAsiaTheme="minorEastAsia"/>
        </w:rPr>
        <w:t xml:space="preserve"> in</w:t>
      </w:r>
      <w:r w:rsidR="00CE0147">
        <w:rPr>
          <w:rFonts w:eastAsiaTheme="minorEastAsia"/>
        </w:rPr>
        <w:t xml:space="preserve"> Appendix D</w:t>
      </w:r>
      <w:r>
        <w:rPr>
          <w:rFonts w:eastAsiaTheme="minorEastAsia"/>
        </w:rPr>
        <w:t>. T</w:t>
      </w:r>
      <w:r w:rsidR="00F66CFC">
        <w:rPr>
          <w:rFonts w:eastAsiaTheme="minorEastAsia"/>
        </w:rPr>
        <w:t xml:space="preserve">he </w:t>
      </w:r>
      <w:r w:rsidR="00676DE3">
        <w:rPr>
          <w:rFonts w:eastAsiaTheme="minorEastAsia"/>
        </w:rPr>
        <w:t>current distribution and coupling are</w:t>
      </w:r>
      <w:r w:rsidR="0008289B">
        <w:rPr>
          <w:rFonts w:eastAsiaTheme="minorEastAsia"/>
        </w:rPr>
        <w:t xml:space="preserve"> a</w:t>
      </w:r>
      <w:r w:rsidR="00F66CFC">
        <w:rPr>
          <w:rFonts w:eastAsiaTheme="minorEastAsia"/>
        </w:rPr>
        <w:t xml:space="preserve"> strong function of the load at the output of each branch. This </w:t>
      </w:r>
      <w:proofErr w:type="gramStart"/>
      <w:r w:rsidR="00F66CFC">
        <w:rPr>
          <w:rFonts w:eastAsiaTheme="minorEastAsia"/>
        </w:rPr>
        <w:t xml:space="preserve">is </w:t>
      </w:r>
      <w:r w:rsidR="00A571BC">
        <w:rPr>
          <w:rFonts w:eastAsiaTheme="minorEastAsia"/>
        </w:rPr>
        <w:t>expected</w:t>
      </w:r>
      <w:proofErr w:type="gramEnd"/>
      <w:r w:rsidR="00A571BC">
        <w:rPr>
          <w:rFonts w:eastAsiaTheme="minorEastAsia"/>
        </w:rPr>
        <w:t xml:space="preserve"> due to the passive nature of the device that does not provide any buffering</w:t>
      </w:r>
      <w:r w:rsidR="00A046BC">
        <w:rPr>
          <w:rFonts w:eastAsiaTheme="minorEastAsia"/>
        </w:rPr>
        <w:t>.</w:t>
      </w:r>
      <w:r w:rsidR="00A571BC">
        <w:rPr>
          <w:rFonts w:eastAsiaTheme="minorEastAsia"/>
        </w:rPr>
        <w:t xml:space="preserve"> </w:t>
      </w:r>
      <w:r w:rsidR="00CA15D8">
        <w:rPr>
          <w:rFonts w:eastAsiaTheme="minorEastAsia"/>
        </w:rPr>
        <w:t xml:space="preserve">Throughout this chapter, we assume that the ratio of the two loads matches the ratio of the ribbons’ resistance per unit length, that </w:t>
      </w:r>
      <w:proofErr w:type="gramStart"/>
      <w:r w:rsidR="00CA15D8">
        <w:rPr>
          <w:rFonts w:eastAsiaTheme="minorEastAsia"/>
        </w:rPr>
        <w:t xml:space="preserve">is </w:t>
      </w:r>
      <w:proofErr w:type="gramEnd"/>
      <m:oMath>
        <m:r>
          <w:rPr>
            <w:rFonts w:ascii="Cambria Math" w:eastAsiaTheme="minorEastAsia" w:hAnsi="Cambria Math"/>
          </w:rPr>
          <m:t xml:space="preserve"> </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sub>
            </m:sSub>
          </m:num>
          <m:den>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den>
        </m:f>
      </m:oMath>
      <w:r w:rsidR="00CA15D8">
        <w:rPr>
          <w:rFonts w:eastAsiaTheme="minorEastAsia"/>
        </w:rPr>
        <w:t xml:space="preserve">. A more general analysis </w:t>
      </w:r>
      <w:proofErr w:type="gramStart"/>
      <w:r w:rsidR="00CA15D8">
        <w:rPr>
          <w:rFonts w:eastAsiaTheme="minorEastAsia"/>
        </w:rPr>
        <w:t>can be found</w:t>
      </w:r>
      <w:proofErr w:type="gramEnd"/>
      <w:r w:rsidR="00CA15D8">
        <w:rPr>
          <w:rFonts w:eastAsiaTheme="minorEastAsia"/>
        </w:rPr>
        <w:t xml:space="preserve"> in</w:t>
      </w:r>
      <w:r w:rsidR="00CE0147">
        <w:rPr>
          <w:rFonts w:eastAsiaTheme="minorEastAsia"/>
        </w:rPr>
        <w:t xml:space="preserve"> Appendix D</w:t>
      </w:r>
      <w:r w:rsidR="00CA15D8">
        <w:rPr>
          <w:rFonts w:eastAsiaTheme="minorEastAsia"/>
        </w:rPr>
        <w:t>.</w:t>
      </w:r>
    </w:p>
    <w:p w:rsidR="000F50BA" w:rsidRDefault="000F50BA" w:rsidP="00CA15D8">
      <w:pPr>
        <w:rPr>
          <w:rFonts w:eastAsiaTheme="minorEastAsia"/>
        </w:rPr>
      </w:pPr>
      <w:r>
        <w:rPr>
          <w:rFonts w:eastAsiaTheme="minorEastAsia"/>
        </w:rPr>
        <w:t xml:space="preserve">Under the matching load condition, we can approximate the current distribution in each branch of the coupler </w:t>
      </w:r>
      <w:r w:rsidR="00AF37C1">
        <w:rPr>
          <w:rFonts w:eastAsiaTheme="minorEastAsia"/>
        </w:rPr>
        <w:t>is: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CA15D8" w:rsidTr="008229CB">
        <w:tc>
          <w:tcPr>
            <w:tcW w:w="544" w:type="pct"/>
            <w:vAlign w:val="center"/>
          </w:tcPr>
          <w:p w:rsidR="00CA15D8" w:rsidRDefault="00CA15D8" w:rsidP="008229CB">
            <w:pPr>
              <w:ind w:firstLine="0"/>
              <w:jc w:val="center"/>
              <w:rPr>
                <w:rFonts w:eastAsiaTheme="minorEastAsia"/>
              </w:rPr>
            </w:pPr>
            <w:bookmarkStart w:id="24" w:name="_Ref489419767"/>
          </w:p>
        </w:tc>
        <w:tc>
          <w:tcPr>
            <w:tcW w:w="3856" w:type="pct"/>
            <w:vAlign w:val="center"/>
          </w:tcPr>
          <w:p w:rsidR="00CA15D8" w:rsidRPr="00583390" w:rsidRDefault="00AB2BBF" w:rsidP="008229CB">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in</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den>
                </m:f>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e>
                </m:d>
                <m:r>
                  <w:rPr>
                    <w:rFonts w:ascii="Cambria Math" w:hAnsi="Cambria Math"/>
                  </w:rPr>
                  <m:t xml:space="preserve">, </m:t>
                </m:r>
              </m:oMath>
            </m:oMathPara>
          </w:p>
          <w:p w:rsidR="00CA15D8" w:rsidRDefault="00AB2BBF" w:rsidP="008229CB">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2</m:t>
                    </m:r>
                  </m:sub>
                </m:sSub>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in</m:t>
                        </m:r>
                      </m:sub>
                    </m:sSub>
                    <m:sSub>
                      <m:sSubPr>
                        <m:ctrlPr>
                          <w:rPr>
                            <w:rFonts w:ascii="Cambria Math" w:hAnsi="Cambria Math"/>
                            <w:i/>
                          </w:rPr>
                        </m:ctrlPr>
                      </m:sSubPr>
                      <m:e>
                        <m:r>
                          <w:rPr>
                            <w:rFonts w:ascii="Cambria Math" w:hAnsi="Cambria Math"/>
                          </w:rPr>
                          <m:t>R</m:t>
                        </m:r>
                      </m:e>
                      <m:sub>
                        <m:r>
                          <w:rPr>
                            <w:rFonts w:ascii="Cambria Math" w:hAnsi="Cambria Math"/>
                          </w:rPr>
                          <m:t>1</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den>
                </m:f>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R</m:t>
                        </m:r>
                      </m:e>
                      <m:sub>
                        <m:r>
                          <w:rPr>
                            <w:rFonts w:ascii="Cambria Math" w:hAnsi="Cambria Math"/>
                          </w:rPr>
                          <m:t>1</m:t>
                        </m:r>
                      </m:sub>
                    </m:sSub>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e>
                </m:d>
              </m:oMath>
            </m:oMathPara>
          </w:p>
        </w:tc>
        <w:tc>
          <w:tcPr>
            <w:tcW w:w="600" w:type="pct"/>
            <w:vAlign w:val="center"/>
          </w:tcPr>
          <w:p w:rsidR="00CA15D8" w:rsidRDefault="00CA15D8" w:rsidP="008229CB">
            <w:pPr>
              <w:ind w:firstLine="0"/>
              <w:jc w:val="right"/>
              <w:rPr>
                <w:rFonts w:eastAsiaTheme="minorEastAsia"/>
              </w:rPr>
            </w:pPr>
            <w:bookmarkStart w:id="25" w:name="_Ref489713235"/>
            <w:r>
              <w:lastRenderedPageBreak/>
              <w:t>(</w:t>
            </w:r>
            <w:fldSimple w:instr=" STYLEREF 1 \s ">
              <w:r w:rsidR="00FD2A2C">
                <w:rPr>
                  <w:noProof/>
                  <w:cs/>
                </w:rPr>
                <w:t>‎</w:t>
              </w:r>
              <w:r w:rsidR="00FD2A2C">
                <w:rPr>
                  <w:noProof/>
                </w:rPr>
                <w:t>5</w:t>
              </w:r>
            </w:fldSimple>
            <w:r>
              <w:t>.</w:t>
            </w:r>
            <w:fldSimple w:instr=" SEQ Equation \* ARABIC \s 1 ">
              <w:r w:rsidR="00FD2A2C">
                <w:rPr>
                  <w:noProof/>
                </w:rPr>
                <w:t>2</w:t>
              </w:r>
            </w:fldSimple>
            <w:r>
              <w:t>)</w:t>
            </w:r>
            <w:bookmarkEnd w:id="25"/>
          </w:p>
        </w:tc>
      </w:tr>
    </w:tbl>
    <w:p w:rsidR="00015C36" w:rsidRDefault="00AF37C1" w:rsidP="00AF37C1">
      <w:proofErr w:type="gramStart"/>
      <w:r>
        <w:t xml:space="preserve">Where </w:t>
      </w:r>
      <w:proofErr w:type="gramEnd"/>
      <m:oMath>
        <m:sSubSup>
          <m:sSubSupPr>
            <m:ctrlPr>
              <w:rPr>
                <w:rFonts w:ascii="Cambria Math" w:hAnsi="Cambria Math"/>
                <w:i/>
              </w:rPr>
            </m:ctrlPr>
          </m:sSubSupPr>
          <m:e>
            <m:r>
              <w:rPr>
                <w:rFonts w:ascii="Cambria Math" w:hAnsi="Cambria Math"/>
              </w:rPr>
              <m:t>L</m:t>
            </m:r>
          </m:e>
          <m:sub>
            <m:r>
              <w:rPr>
                <w:rFonts w:ascii="Cambria Math" w:hAnsi="Cambria Math"/>
              </w:rPr>
              <m:t>C</m:t>
            </m:r>
          </m:sub>
          <m:sup>
            <m:r>
              <w:rPr>
                <w:rFonts w:ascii="Cambria Math" w:hAnsi="Cambria Math"/>
              </w:rPr>
              <m:t>-1</m:t>
            </m:r>
          </m:sup>
        </m:sSubSup>
        <m:r>
          <w:rPr>
            <w:rFonts w:ascii="Cambria Math" w:hAnsi="Cambria Math"/>
          </w:rPr>
          <m:t>=</m:t>
        </m:r>
        <m:rad>
          <m:radPr>
            <m:degHide m:val="1"/>
            <m:ctrlPr>
              <w:rPr>
                <w:rFonts w:ascii="Cambria Math" w:hAnsi="Cambria Math"/>
                <w:i/>
              </w:rPr>
            </m:ctrlPr>
          </m:radPr>
          <m:deg/>
          <m:e>
            <m:sSub>
              <m:sSubPr>
                <m:ctrlPr>
                  <w:rPr>
                    <w:rFonts w:ascii="Cambria Math" w:hAnsi="Cambria Math"/>
                    <w:i/>
                  </w:rPr>
                </m:ctrlPr>
              </m:sSubPr>
              <m:e>
                <m:r>
                  <w:rPr>
                    <w:rFonts w:ascii="Cambria Math" w:hAnsi="Cambria Math"/>
                  </w:rPr>
                  <m:t>g</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e>
            </m:d>
          </m:e>
        </m:rad>
      </m:oMath>
      <w:r>
        <w:t>.</w:t>
      </w:r>
    </w:p>
    <w:bookmarkEnd w:id="24"/>
    <w:p w:rsidR="004D425E" w:rsidRDefault="004D425E" w:rsidP="001C7C42">
      <w:pPr>
        <w:pStyle w:val="Heading2"/>
      </w:pPr>
      <w:r>
        <w:t xml:space="preserve">Dependence Current Coupling Coefficient on Coupling </w:t>
      </w:r>
      <w:r w:rsidR="006B65CA">
        <w:t>Distance</w:t>
      </w:r>
    </w:p>
    <w:p w:rsidR="000F68F5" w:rsidRDefault="000F68F5" w:rsidP="000F68F5">
      <w:r>
        <w:t>Under the condition of matching load ratios</w:t>
      </w:r>
      <w:proofErr w:type="gramStart"/>
      <w:r>
        <w:t xml:space="preserve">, </w:t>
      </w:r>
      <w:proofErr w:type="gramEnd"/>
      <m:oMath>
        <m:f>
          <m:fPr>
            <m:ctrlPr>
              <w:rPr>
                <w:rFonts w:ascii="Cambria Math" w:hAnsi="Cambria Math"/>
                <w:i/>
              </w:rPr>
            </m:ctrlPr>
          </m:fPr>
          <m:num>
            <m:sSub>
              <m:sSubPr>
                <m:ctrlPr>
                  <w:rPr>
                    <w:rFonts w:ascii="Cambria Math" w:hAnsi="Cambria Math"/>
                    <w:i/>
                  </w:rPr>
                </m:ctrlPr>
              </m:sSubPr>
              <m:e>
                <m:r>
                  <w:rPr>
                    <w:rFonts w:ascii="Cambria Math" w:hAnsi="Cambria Math"/>
                  </w:rPr>
                  <m:t>R</m:t>
                </m:r>
              </m:e>
              <m:sub>
                <m:sSub>
                  <m:sSubPr>
                    <m:ctrlPr>
                      <w:rPr>
                        <w:rFonts w:ascii="Cambria Math" w:hAnsi="Cambria Math"/>
                        <w:i/>
                      </w:rPr>
                    </m:ctrlPr>
                  </m:sSubPr>
                  <m:e>
                    <m:r>
                      <w:rPr>
                        <w:rFonts w:ascii="Cambria Math" w:hAnsi="Cambria Math"/>
                      </w:rPr>
                      <m:t>L</m:t>
                    </m:r>
                  </m:e>
                  <m:sub>
                    <m:r>
                      <w:rPr>
                        <w:rFonts w:ascii="Cambria Math" w:hAnsi="Cambria Math"/>
                      </w:rPr>
                      <m:t>1</m:t>
                    </m:r>
                  </m:sub>
                </m:sSub>
              </m:sub>
            </m:sSub>
          </m:num>
          <m:den>
            <m:sSub>
              <m:sSubPr>
                <m:ctrlPr>
                  <w:rPr>
                    <w:rFonts w:ascii="Cambria Math" w:hAnsi="Cambria Math"/>
                    <w:i/>
                  </w:rPr>
                </m:ctrlPr>
              </m:sSubPr>
              <m:e>
                <m:r>
                  <w:rPr>
                    <w:rFonts w:ascii="Cambria Math" w:hAnsi="Cambria Math"/>
                  </w:rPr>
                  <m:t>R</m:t>
                </m:r>
              </m:e>
              <m:sub>
                <m:sSub>
                  <m:sSubPr>
                    <m:ctrlPr>
                      <w:rPr>
                        <w:rFonts w:ascii="Cambria Math" w:hAnsi="Cambria Math"/>
                        <w:i/>
                      </w:rPr>
                    </m:ctrlPr>
                  </m:sSubPr>
                  <m:e>
                    <m:r>
                      <w:rPr>
                        <w:rFonts w:ascii="Cambria Math" w:hAnsi="Cambria Math"/>
                      </w:rPr>
                      <m:t>L</m:t>
                    </m:r>
                  </m:e>
                  <m:sub>
                    <m:r>
                      <w:rPr>
                        <w:rFonts w:ascii="Cambria Math" w:hAnsi="Cambria Math"/>
                      </w:rPr>
                      <m:t>2</m:t>
                    </m:r>
                  </m:sub>
                </m:sSub>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den>
        </m:f>
      </m:oMath>
      <w:r>
        <w:t>, the current coupling coefficient is: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0F68F5" w:rsidTr="008229CB">
        <w:tc>
          <w:tcPr>
            <w:tcW w:w="544" w:type="pct"/>
            <w:vAlign w:val="center"/>
          </w:tcPr>
          <w:p w:rsidR="000F68F5" w:rsidRDefault="000F68F5" w:rsidP="008229CB">
            <w:pPr>
              <w:ind w:firstLine="0"/>
              <w:jc w:val="center"/>
              <w:rPr>
                <w:rFonts w:eastAsiaTheme="minorEastAsia"/>
              </w:rPr>
            </w:pPr>
          </w:p>
        </w:tc>
        <w:tc>
          <w:tcPr>
            <w:tcW w:w="3856" w:type="pct"/>
            <w:vAlign w:val="center"/>
          </w:tcPr>
          <w:p w:rsidR="000F68F5" w:rsidRDefault="00AB2BBF" w:rsidP="00340A53">
            <w:pPr>
              <w:rPr>
                <w:rFonts w:eastAsiaTheme="minorEastAsia"/>
              </w:rPr>
            </w:pPr>
            <m:oMathPara>
              <m:oMath>
                <m:sSub>
                  <m:sSubPr>
                    <m:ctrlPr>
                      <w:rPr>
                        <w:rFonts w:ascii="Cambria Math" w:hAnsi="Cambria Math"/>
                        <w:i/>
                      </w:rPr>
                    </m:ctrlPr>
                  </m:sSubPr>
                  <m:e>
                    <m:r>
                      <w:rPr>
                        <w:rFonts w:ascii="Cambria Math" w:hAnsi="Cambria Math"/>
                      </w:rPr>
                      <m:t>C</m:t>
                    </m:r>
                  </m:e>
                  <m:sub>
                    <m:r>
                      <w:rPr>
                        <w:rFonts w:ascii="Cambria Math" w:hAnsi="Cambria Math"/>
                      </w:rPr>
                      <m:t>I</m:t>
                    </m:r>
                  </m:sub>
                </m:sSub>
                <m:r>
                  <w:rPr>
                    <w:rFonts w:ascii="Cambria Math" w:hAnsi="Cambria Math"/>
                  </w:rPr>
                  <m:t>(x)=</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2</m:t>
                        </m:r>
                      </m:sub>
                    </m:sSub>
                    <m:d>
                      <m:dPr>
                        <m:ctrlPr>
                          <w:rPr>
                            <w:rFonts w:ascii="Cambria Math" w:hAnsi="Cambria Math"/>
                            <w:i/>
                          </w:rPr>
                        </m:ctrlPr>
                      </m:dPr>
                      <m:e>
                        <m:r>
                          <w:rPr>
                            <w:rFonts w:ascii="Cambria Math" w:hAnsi="Cambria Math"/>
                          </w:rPr>
                          <m:t>x</m:t>
                        </m:r>
                      </m:e>
                    </m:d>
                  </m:num>
                  <m:den>
                    <m:sSub>
                      <m:sSubPr>
                        <m:ctrlPr>
                          <w:rPr>
                            <w:rFonts w:ascii="Cambria Math" w:hAnsi="Cambria Math"/>
                            <w:i/>
                          </w:rPr>
                        </m:ctrlPr>
                      </m:sSubPr>
                      <m:e>
                        <m:r>
                          <w:rPr>
                            <w:rFonts w:ascii="Cambria Math" w:hAnsi="Cambria Math"/>
                          </w:rPr>
                          <m:t>I</m:t>
                        </m:r>
                      </m:e>
                      <m:sub>
                        <m:r>
                          <w:rPr>
                            <w:rFonts w:ascii="Cambria Math" w:hAnsi="Cambria Math"/>
                          </w:rPr>
                          <m:t>in</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e>
                    </m:d>
                    <m:ctrlPr>
                      <w:rPr>
                        <w:rFonts w:ascii="Cambria Math" w:eastAsiaTheme="minorEastAsia" w:hAnsi="Cambria Math"/>
                        <w:i/>
                      </w:rPr>
                    </m:ctrlPr>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den>
                </m:f>
                <m:r>
                  <w:rPr>
                    <w:rFonts w:ascii="Cambria Math" w:hAnsi="Cambria Math"/>
                  </w:rPr>
                  <m:t xml:space="preserve"> </m:t>
                </m:r>
              </m:oMath>
            </m:oMathPara>
          </w:p>
        </w:tc>
        <w:tc>
          <w:tcPr>
            <w:tcW w:w="600" w:type="pct"/>
            <w:vAlign w:val="center"/>
          </w:tcPr>
          <w:p w:rsidR="000F68F5" w:rsidRDefault="000F68F5" w:rsidP="008229CB">
            <w:pPr>
              <w:ind w:firstLine="0"/>
              <w:jc w:val="right"/>
              <w:rPr>
                <w:rFonts w:eastAsiaTheme="minorEastAsia"/>
              </w:rPr>
            </w:pPr>
            <w:bookmarkStart w:id="26" w:name="_Ref489713041"/>
            <w:r>
              <w:t>(</w:t>
            </w:r>
            <w:fldSimple w:instr=" STYLEREF 1 \s ">
              <w:r w:rsidR="007F279E">
                <w:rPr>
                  <w:noProof/>
                  <w:cs/>
                </w:rPr>
                <w:t>‎</w:t>
              </w:r>
              <w:r w:rsidR="007F279E">
                <w:rPr>
                  <w:noProof/>
                </w:rPr>
                <w:t>5</w:t>
              </w:r>
            </w:fldSimple>
            <w:r>
              <w:t>.</w:t>
            </w:r>
            <w:fldSimple w:instr=" SEQ Equation \* ARABIC \s 1 ">
              <w:r w:rsidR="007F279E">
                <w:rPr>
                  <w:noProof/>
                </w:rPr>
                <w:t>3</w:t>
              </w:r>
            </w:fldSimple>
            <w:r>
              <w:t>)</w:t>
            </w:r>
            <w:bookmarkEnd w:id="26"/>
          </w:p>
        </w:tc>
      </w:tr>
    </w:tbl>
    <w:p w:rsidR="000F68F5" w:rsidRDefault="000F68F5" w:rsidP="000F68F5">
      <w:r>
        <w:t xml:space="preserve">In the limiting case </w:t>
      </w:r>
      <w:proofErr w:type="gramStart"/>
      <w:r>
        <w:t xml:space="preserve">when </w:t>
      </w:r>
      <w:proofErr w:type="gramEnd"/>
      <m:oMath>
        <m:r>
          <w:rPr>
            <w:rFonts w:ascii="Cambria Math" w:hAnsi="Cambria Math"/>
          </w:rPr>
          <m:t>L≫</m:t>
        </m:r>
        <m:sSub>
          <m:sSubPr>
            <m:ctrlPr>
              <w:rPr>
                <w:rFonts w:ascii="Cambria Math" w:hAnsi="Cambria Math"/>
                <w:i/>
              </w:rPr>
            </m:ctrlPr>
          </m:sSubPr>
          <m:e>
            <m:r>
              <w:rPr>
                <w:rFonts w:ascii="Cambria Math" w:hAnsi="Cambria Math"/>
              </w:rPr>
              <m:t>L</m:t>
            </m:r>
          </m:e>
          <m:sub>
            <m:r>
              <w:rPr>
                <w:rFonts w:ascii="Cambria Math" w:hAnsi="Cambria Math"/>
              </w:rPr>
              <m:t>C</m:t>
            </m:r>
          </m:sub>
        </m:sSub>
      </m:oMath>
      <w:r>
        <w:t xml:space="preserve">, Equation </w:t>
      </w:r>
      <w:r>
        <w:fldChar w:fldCharType="begin"/>
      </w:r>
      <w:r>
        <w:instrText xml:space="preserve"> REF _Ref489713041 \h </w:instrText>
      </w:r>
      <w:r>
        <w:fldChar w:fldCharType="separate"/>
      </w:r>
      <w:r w:rsidR="007F279E">
        <w:t>(</w:t>
      </w:r>
      <w:r w:rsidR="007F279E">
        <w:rPr>
          <w:noProof/>
          <w:cs/>
        </w:rPr>
        <w:t>‎</w:t>
      </w:r>
      <w:r w:rsidR="007F279E">
        <w:rPr>
          <w:noProof/>
        </w:rPr>
        <w:t>5</w:t>
      </w:r>
      <w:r w:rsidR="007F279E">
        <w:t>.</w:t>
      </w:r>
      <w:r w:rsidR="007F279E">
        <w:rPr>
          <w:noProof/>
        </w:rPr>
        <w:t>3</w:t>
      </w:r>
      <w:r w:rsidR="007F279E">
        <w:t>)</w:t>
      </w:r>
      <w:r>
        <w:fldChar w:fldCharType="end"/>
      </w:r>
      <w:r>
        <w:t xml:space="preserve"> reduces to:</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0F68F5" w:rsidTr="008229CB">
        <w:tc>
          <w:tcPr>
            <w:tcW w:w="544" w:type="pct"/>
            <w:vAlign w:val="center"/>
          </w:tcPr>
          <w:p w:rsidR="000F68F5" w:rsidRDefault="000F68F5" w:rsidP="008229CB">
            <w:pPr>
              <w:ind w:firstLine="0"/>
              <w:jc w:val="center"/>
              <w:rPr>
                <w:rFonts w:eastAsiaTheme="minorEastAsia"/>
              </w:rPr>
            </w:pPr>
          </w:p>
        </w:tc>
        <w:tc>
          <w:tcPr>
            <w:tcW w:w="3856" w:type="pct"/>
            <w:vAlign w:val="center"/>
          </w:tcPr>
          <w:p w:rsidR="000F68F5" w:rsidRDefault="00AB2BBF" w:rsidP="008229CB">
            <w:pPr>
              <w:rPr>
                <w:rFonts w:eastAsiaTheme="minorEastAsia"/>
              </w:rPr>
            </w:pPr>
            <m:oMathPara>
              <m:oMath>
                <m:sSub>
                  <m:sSubPr>
                    <m:ctrlPr>
                      <w:rPr>
                        <w:rFonts w:ascii="Cambria Math" w:hAnsi="Cambria Math"/>
                        <w:i/>
                      </w:rPr>
                    </m:ctrlPr>
                  </m:sSubPr>
                  <m:e>
                    <m:r>
                      <w:rPr>
                        <w:rFonts w:ascii="Cambria Math" w:hAnsi="Cambria Math"/>
                      </w:rPr>
                      <m:t>C</m:t>
                    </m:r>
                  </m:e>
                  <m:sub>
                    <m:r>
                      <w:rPr>
                        <w:rFonts w:ascii="Cambria Math" w:hAnsi="Cambria Math"/>
                      </w:rPr>
                      <m:t>I</m:t>
                    </m:r>
                  </m:sub>
                </m:sSub>
                <m:d>
                  <m:dPr>
                    <m:ctrlPr>
                      <w:rPr>
                        <w:rFonts w:ascii="Cambria Math" w:hAnsi="Cambria Math"/>
                        <w:i/>
                      </w:rPr>
                    </m:ctrlPr>
                  </m:dPr>
                  <m:e>
                    <m:r>
                      <w:rPr>
                        <w:rFonts w:ascii="Cambria Math" w:hAnsi="Cambria Math"/>
                      </w:rPr>
                      <m:t>L</m:t>
                    </m:r>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I</m:t>
                    </m:r>
                  </m:sub>
                </m:sSub>
                <m:d>
                  <m:dPr>
                    <m:ctrlPr>
                      <w:rPr>
                        <w:rFonts w:ascii="Cambria Math" w:hAnsi="Cambria Math"/>
                        <w:i/>
                      </w:rPr>
                    </m:ctrlPr>
                  </m:dPr>
                  <m:e>
                    <m:r>
                      <w:rPr>
                        <w:rFonts w:ascii="Cambria Math" w:hAnsi="Cambria Math"/>
                      </w:rPr>
                      <m:t>∞</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num>
                  <m:den>
                    <m:sSub>
                      <m:sSubPr>
                        <m:ctrlPr>
                          <w:rPr>
                            <w:rFonts w:ascii="Cambria Math" w:hAnsi="Cambria Math"/>
                            <w:i/>
                          </w:rPr>
                        </m:ctrlPr>
                      </m:sSub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+R</m:t>
                        </m:r>
                      </m:e>
                      <m:sub>
                        <m:r>
                          <w:rPr>
                            <w:rFonts w:ascii="Cambria Math" w:hAnsi="Cambria Math"/>
                          </w:rPr>
                          <m:t>2</m:t>
                        </m:r>
                      </m:sub>
                    </m:sSub>
                  </m:den>
                </m:f>
                <m:r>
                  <w:rPr>
                    <w:rFonts w:ascii="Cambria Math" w:hAnsi="Cambria Math"/>
                  </w:rPr>
                  <m:t xml:space="preserve"> </m:t>
                </m:r>
              </m:oMath>
            </m:oMathPara>
          </w:p>
        </w:tc>
        <w:tc>
          <w:tcPr>
            <w:tcW w:w="600" w:type="pct"/>
            <w:vAlign w:val="center"/>
          </w:tcPr>
          <w:p w:rsidR="000F68F5" w:rsidRDefault="000F68F5" w:rsidP="008229CB">
            <w:pPr>
              <w:ind w:firstLine="0"/>
              <w:jc w:val="right"/>
              <w:rPr>
                <w:rFonts w:eastAsiaTheme="minorEastAsia"/>
              </w:rPr>
            </w:pPr>
            <w:bookmarkStart w:id="27" w:name="_Ref489713141"/>
            <w:r>
              <w:t>(</w:t>
            </w:r>
            <w:fldSimple w:instr=" STYLEREF 1 \s ">
              <w:r w:rsidR="007F279E">
                <w:rPr>
                  <w:noProof/>
                  <w:cs/>
                </w:rPr>
                <w:t>‎</w:t>
              </w:r>
              <w:r w:rsidR="007F279E">
                <w:rPr>
                  <w:noProof/>
                </w:rPr>
                <w:t>5</w:t>
              </w:r>
            </w:fldSimple>
            <w:r>
              <w:t>.</w:t>
            </w:r>
            <w:fldSimple w:instr=" SEQ Equation \* ARABIC \s 1 ">
              <w:r w:rsidR="007F279E">
                <w:rPr>
                  <w:noProof/>
                </w:rPr>
                <w:t>4</w:t>
              </w:r>
            </w:fldSimple>
            <w:r>
              <w:t>)</w:t>
            </w:r>
            <w:bookmarkEnd w:id="27"/>
          </w:p>
        </w:tc>
      </w:tr>
    </w:tbl>
    <w:p w:rsidR="000F68F5" w:rsidRDefault="000F68F5" w:rsidP="00FD0F31">
      <w:r>
        <w:t xml:space="preserve">Equations </w:t>
      </w:r>
      <w:r>
        <w:fldChar w:fldCharType="begin"/>
      </w:r>
      <w:r>
        <w:instrText xml:space="preserve"> REF _Ref489713235 \h </w:instrText>
      </w:r>
      <w:r>
        <w:fldChar w:fldCharType="separate"/>
      </w:r>
      <w:r w:rsidR="007F279E">
        <w:t>(</w:t>
      </w:r>
      <w:r w:rsidR="007F279E">
        <w:rPr>
          <w:noProof/>
          <w:cs/>
        </w:rPr>
        <w:t>‎</w:t>
      </w:r>
      <w:r w:rsidR="007F279E">
        <w:rPr>
          <w:noProof/>
        </w:rPr>
        <w:t>5</w:t>
      </w:r>
      <w:r w:rsidR="007F279E">
        <w:t>.</w:t>
      </w:r>
      <w:r w:rsidR="007F279E">
        <w:rPr>
          <w:noProof/>
        </w:rPr>
        <w:t>2</w:t>
      </w:r>
      <w:r w:rsidR="007F279E">
        <w:t>)</w:t>
      </w:r>
      <w:r>
        <w:fldChar w:fldCharType="end"/>
      </w:r>
      <w:r w:rsidR="00FD0F31">
        <w:t xml:space="preserve">, </w:t>
      </w:r>
      <w:r w:rsidR="00FD0F31">
        <w:fldChar w:fldCharType="begin"/>
      </w:r>
      <w:r w:rsidR="00FD0F31">
        <w:instrText xml:space="preserve"> REF _Ref489713041 \h </w:instrText>
      </w:r>
      <w:r w:rsidR="00FD0F31">
        <w:fldChar w:fldCharType="separate"/>
      </w:r>
      <w:r w:rsidR="007F279E">
        <w:t>(</w:t>
      </w:r>
      <w:r w:rsidR="007F279E">
        <w:rPr>
          <w:noProof/>
          <w:cs/>
        </w:rPr>
        <w:t>‎</w:t>
      </w:r>
      <w:r w:rsidR="007F279E">
        <w:rPr>
          <w:noProof/>
        </w:rPr>
        <w:t>5</w:t>
      </w:r>
      <w:r w:rsidR="007F279E">
        <w:t>.</w:t>
      </w:r>
      <w:r w:rsidR="007F279E">
        <w:rPr>
          <w:noProof/>
        </w:rPr>
        <w:t>3</w:t>
      </w:r>
      <w:r w:rsidR="007F279E">
        <w:t>)</w:t>
      </w:r>
      <w:r w:rsidR="00FD0F31">
        <w:fldChar w:fldCharType="end"/>
      </w:r>
      <w:r w:rsidR="00FD0F31">
        <w:t xml:space="preserve"> and </w:t>
      </w:r>
      <w:r>
        <w:fldChar w:fldCharType="begin"/>
      </w:r>
      <w:r>
        <w:instrText xml:space="preserve"> REF _Ref489713141 \h </w:instrText>
      </w:r>
      <w:r>
        <w:fldChar w:fldCharType="separate"/>
      </w:r>
      <w:r w:rsidR="007F279E">
        <w:t>(</w:t>
      </w:r>
      <w:r w:rsidR="007F279E">
        <w:rPr>
          <w:noProof/>
          <w:cs/>
        </w:rPr>
        <w:t>‎</w:t>
      </w:r>
      <w:r w:rsidR="007F279E">
        <w:rPr>
          <w:noProof/>
        </w:rPr>
        <w:t>5</w:t>
      </w:r>
      <w:r w:rsidR="007F279E">
        <w:t>.</w:t>
      </w:r>
      <w:r w:rsidR="007F279E">
        <w:rPr>
          <w:noProof/>
        </w:rPr>
        <w:t>4</w:t>
      </w:r>
      <w:r w:rsidR="007F279E">
        <w:t>)</w:t>
      </w:r>
      <w:r>
        <w:fldChar w:fldCharType="end"/>
      </w:r>
      <w:r>
        <w:t xml:space="preserve"> provides a very intuitive way of explaining the behavior of the diffusive-transport coupler: given enough length, the coupler will divide the current by the ratio of the resistances of the two branches, just as if they shorted only at the input end. Unlike the ballistic-transport coupler or the optical directional coupler</w:t>
      </w:r>
      <w:r w:rsidR="00801CAE">
        <w:t>, the coupling coefficient does not show any periodicity on the coupling coefficient</w:t>
      </w:r>
      <w:r w:rsidR="00AF37C1">
        <w:t>. The lack of coupling coefficient periodicity is due to the loss of the phase information due to successive scattering associated with diffusive transport. The diffusive-transport coupler rather acts as a current divider that divides the current with according to the ratio of the two branch resistances. However, rather than being an ideal current divider, the current division takes places over a special distance dictated by the characteristic length</w:t>
      </w:r>
      <m:oMath>
        <m:r>
          <w:rPr>
            <w:rFonts w:ascii="Cambria Math" w:hAnsi="Cambria Math"/>
          </w:rPr>
          <m:t xml:space="preserve"> </m:t>
        </m:r>
        <m:sSubSup>
          <m:sSubSupPr>
            <m:ctrlPr>
              <w:rPr>
                <w:rFonts w:ascii="Cambria Math" w:hAnsi="Cambria Math"/>
                <w:i/>
              </w:rPr>
            </m:ctrlPr>
          </m:sSubSupPr>
          <m:e>
            <m:r>
              <w:rPr>
                <w:rFonts w:ascii="Cambria Math" w:hAnsi="Cambria Math"/>
              </w:rPr>
              <m:t>L</m:t>
            </m:r>
          </m:e>
          <m:sub>
            <m:r>
              <w:rPr>
                <w:rFonts w:ascii="Cambria Math" w:hAnsi="Cambria Math"/>
              </w:rPr>
              <m:t>C</m:t>
            </m:r>
          </m:sub>
          <m:sup>
            <m:r>
              <w:rPr>
                <w:rFonts w:ascii="Cambria Math" w:hAnsi="Cambria Math"/>
              </w:rPr>
              <m:t>-1</m:t>
            </m:r>
          </m:sup>
        </m:sSubSup>
        <m:r>
          <w:rPr>
            <w:rFonts w:ascii="Cambria Math" w:hAnsi="Cambria Math"/>
          </w:rPr>
          <m:t>=</m:t>
        </m:r>
        <m:rad>
          <m:radPr>
            <m:degHide m:val="1"/>
            <m:ctrlPr>
              <w:rPr>
                <w:rFonts w:ascii="Cambria Math" w:hAnsi="Cambria Math"/>
                <w:i/>
              </w:rPr>
            </m:ctrlPr>
          </m:radPr>
          <m:deg/>
          <m:e>
            <m:sSub>
              <m:sSubPr>
                <m:ctrlPr>
                  <w:rPr>
                    <w:rFonts w:ascii="Cambria Math" w:hAnsi="Cambria Math"/>
                    <w:i/>
                  </w:rPr>
                </m:ctrlPr>
              </m:sSubPr>
              <m:e>
                <m:r>
                  <w:rPr>
                    <w:rFonts w:ascii="Cambria Math" w:hAnsi="Cambria Math"/>
                  </w:rPr>
                  <m:t>g</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e>
            </m:d>
          </m:e>
        </m:rad>
      </m:oMath>
      <w:r w:rsidR="00776D3F">
        <w:t>, which is a function of the ratio between the coupling and branches conductance.</w:t>
      </w:r>
    </w:p>
    <w:p w:rsidR="00542EEF" w:rsidRDefault="00542EEF" w:rsidP="003910AB">
      <w:r>
        <w:t xml:space="preserve">An example of </w:t>
      </w:r>
      <w:r w:rsidR="00697B88">
        <w:t>the spatial variation of the current coupling coefficient and the voltage across the branches</w:t>
      </w:r>
      <w:r w:rsidR="0016240D">
        <w:t xml:space="preserve"> of a balanced coupler if shown in </w:t>
      </w:r>
      <w:r w:rsidR="0016240D">
        <w:fldChar w:fldCharType="begin"/>
      </w:r>
      <w:r w:rsidR="0016240D">
        <w:instrText xml:space="preserve"> REF _Ref489828137 \h </w:instrText>
      </w:r>
      <w:r w:rsidR="0016240D">
        <w:fldChar w:fldCharType="separate"/>
      </w:r>
      <w:r w:rsidR="007F279E">
        <w:t xml:space="preserve">Figure </w:t>
      </w:r>
      <w:r w:rsidR="007F279E">
        <w:rPr>
          <w:noProof/>
          <w:cs/>
        </w:rPr>
        <w:t>‎</w:t>
      </w:r>
      <w:r w:rsidR="007F279E">
        <w:rPr>
          <w:noProof/>
        </w:rPr>
        <w:t>5</w:t>
      </w:r>
      <w:r w:rsidR="007F279E">
        <w:t>.</w:t>
      </w:r>
      <w:r w:rsidR="007F279E">
        <w:rPr>
          <w:noProof/>
        </w:rPr>
        <w:t>6</w:t>
      </w:r>
      <w:r w:rsidR="0016240D">
        <w:fldChar w:fldCharType="end"/>
      </w:r>
      <w:r w:rsidR="003910AB">
        <w:t xml:space="preserve"> as obtained using SPICE simulations.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51"/>
        <w:gridCol w:w="4709"/>
      </w:tblGrid>
      <w:tr w:rsidR="00697B88" w:rsidTr="00697B88">
        <w:tc>
          <w:tcPr>
            <w:tcW w:w="4675" w:type="dxa"/>
            <w:vAlign w:val="center"/>
          </w:tcPr>
          <w:p w:rsidR="00697B88" w:rsidRDefault="00697B88" w:rsidP="00697B88">
            <w:pPr>
              <w:ind w:firstLine="0"/>
              <w:jc w:val="center"/>
            </w:pPr>
            <w:r>
              <w:rPr>
                <w:noProof/>
              </w:rPr>
              <w:drawing>
                <wp:inline distT="0" distB="0" distL="0" distR="0" wp14:anchorId="09FE50A8" wp14:editId="7C68E590">
                  <wp:extent cx="2824094" cy="2298357"/>
                  <wp:effectExtent l="0" t="0" r="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ingle_25nm_line.png"/>
                          <pic:cNvPicPr/>
                        </pic:nvPicPr>
                        <pic:blipFill rotWithShape="1">
                          <a:blip r:embed="rId39" cstate="print">
                            <a:extLst>
                              <a:ext uri="{28A0092B-C50C-407E-A947-70E740481C1C}">
                                <a14:useLocalDpi xmlns:a14="http://schemas.microsoft.com/office/drawing/2010/main" val="0"/>
                              </a:ext>
                            </a:extLst>
                          </a:blip>
                          <a:srcRect r="7844"/>
                          <a:stretch/>
                        </pic:blipFill>
                        <pic:spPr bwMode="auto">
                          <a:xfrm>
                            <a:off x="0" y="0"/>
                            <a:ext cx="2831730" cy="2304572"/>
                          </a:xfrm>
                          <a:prstGeom prst="rect">
                            <a:avLst/>
                          </a:prstGeom>
                          <a:ln>
                            <a:noFill/>
                          </a:ln>
                          <a:extLst>
                            <a:ext uri="{53640926-AAD7-44D8-BBD7-CCE9431645EC}">
                              <a14:shadowObscured xmlns:a14="http://schemas.microsoft.com/office/drawing/2010/main"/>
                            </a:ext>
                          </a:extLst>
                        </pic:spPr>
                      </pic:pic>
                    </a:graphicData>
                  </a:graphic>
                </wp:inline>
              </w:drawing>
            </w:r>
          </w:p>
          <w:p w:rsidR="00697B88" w:rsidRDefault="00697B88" w:rsidP="00697B88">
            <w:pPr>
              <w:ind w:firstLine="0"/>
              <w:jc w:val="center"/>
            </w:pPr>
            <w:r>
              <w:t>(a)</w:t>
            </w:r>
          </w:p>
        </w:tc>
        <w:tc>
          <w:tcPr>
            <w:tcW w:w="4675" w:type="dxa"/>
            <w:vAlign w:val="center"/>
          </w:tcPr>
          <w:p w:rsidR="00697B88" w:rsidRDefault="00697B88" w:rsidP="00697B88">
            <w:pPr>
              <w:ind w:firstLine="0"/>
              <w:jc w:val="center"/>
            </w:pPr>
            <w:r>
              <w:rPr>
                <w:noProof/>
              </w:rPr>
              <w:drawing>
                <wp:inline distT="0" distB="0" distL="0" distR="0" wp14:anchorId="5F3BCFC7" wp14:editId="149EF8E9">
                  <wp:extent cx="2861445" cy="2303780"/>
                  <wp:effectExtent l="0" t="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wo_lines_25nm_line.png"/>
                          <pic:cNvPicPr/>
                        </pic:nvPicPr>
                        <pic:blipFill rotWithShape="1">
                          <a:blip r:embed="rId40" cstate="print">
                            <a:extLst>
                              <a:ext uri="{28A0092B-C50C-407E-A947-70E740481C1C}">
                                <a14:useLocalDpi xmlns:a14="http://schemas.microsoft.com/office/drawing/2010/main" val="0"/>
                              </a:ext>
                            </a:extLst>
                          </a:blip>
                          <a:srcRect r="6845"/>
                          <a:stretch/>
                        </pic:blipFill>
                        <pic:spPr bwMode="auto">
                          <a:xfrm>
                            <a:off x="0" y="0"/>
                            <a:ext cx="2874986" cy="2314682"/>
                          </a:xfrm>
                          <a:prstGeom prst="rect">
                            <a:avLst/>
                          </a:prstGeom>
                          <a:ln>
                            <a:noFill/>
                          </a:ln>
                          <a:extLst>
                            <a:ext uri="{53640926-AAD7-44D8-BBD7-CCE9431645EC}">
                              <a14:shadowObscured xmlns:a14="http://schemas.microsoft.com/office/drawing/2010/main"/>
                            </a:ext>
                          </a:extLst>
                        </pic:spPr>
                      </pic:pic>
                    </a:graphicData>
                  </a:graphic>
                </wp:inline>
              </w:drawing>
            </w:r>
          </w:p>
          <w:p w:rsidR="00697B88" w:rsidRDefault="00697B88" w:rsidP="002B6F2F">
            <w:pPr>
              <w:keepNext/>
              <w:ind w:firstLine="0"/>
              <w:jc w:val="center"/>
            </w:pPr>
            <w:r>
              <w:t>(b)</w:t>
            </w:r>
          </w:p>
        </w:tc>
      </w:tr>
    </w:tbl>
    <w:p w:rsidR="00697B88" w:rsidRDefault="002B6F2F" w:rsidP="0050608B">
      <w:pPr>
        <w:pStyle w:val="Caption"/>
      </w:pPr>
      <w:r>
        <w:lastRenderedPageBreak/>
        <w:t xml:space="preserve">Figure </w:t>
      </w:r>
      <w:fldSimple w:instr=" STYLEREF 1 \s ">
        <w:r w:rsidR="00EB7822">
          <w:rPr>
            <w:noProof/>
            <w:cs/>
          </w:rPr>
          <w:t>‎</w:t>
        </w:r>
        <w:r w:rsidR="00EB7822">
          <w:rPr>
            <w:noProof/>
          </w:rPr>
          <w:t>5</w:t>
        </w:r>
      </w:fldSimple>
      <w:r w:rsidR="00EB7822">
        <w:t>.</w:t>
      </w:r>
      <w:fldSimple w:instr=" SEQ Figure \* ARABIC \s 1 ">
        <w:r w:rsidR="00EB7822">
          <w:rPr>
            <w:noProof/>
          </w:rPr>
          <w:t>4</w:t>
        </w:r>
      </w:fldSimple>
      <w:r>
        <w:t xml:space="preserve"> (a) Spatial variation of the current and (b) Spatial variation of the voltage across a balanced coupler. The simulations </w:t>
      </w:r>
      <w:proofErr w:type="gramStart"/>
      <w:r>
        <w:t>were performed</w:t>
      </w:r>
      <w:proofErr w:type="gramEnd"/>
      <w:r>
        <w:t xml:space="preserve"> using SPICE over a discretized model comprised of 1000 sections.</w:t>
      </w:r>
    </w:p>
    <w:p w:rsidR="005012EA" w:rsidRDefault="005012EA" w:rsidP="001C7C42">
      <w:pPr>
        <w:pStyle w:val="Heading2"/>
      </w:pPr>
      <w:bookmarkStart w:id="28" w:name="_Ref489975368"/>
      <w:r>
        <w:t>Estimation of the tunneling resistance</w:t>
      </w:r>
      <w:bookmarkEnd w:id="28"/>
    </w:p>
    <w:p w:rsidR="005012EA" w:rsidRDefault="005012EA" w:rsidP="005012EA">
      <w:r>
        <w:t xml:space="preserve">The tunneling resistance can be estimated using the Bardeen Hamiltonian approach as in other Graphene-Insulator-Graphene junctions </w:t>
      </w:r>
      <w:r>
        <w:fldChar w:fldCharType="begin" w:fldLock="1"/>
      </w:r>
      <w:r w:rsidR="00D93F6D">
        <w:instrText>ADDIN CSL_CITATION { "citationItems" : [ { "id" : "ITEM-1", "itemData" : { "DOI" : "10.1063/1.3686639", "ISSN" : "00218979", "author" : [ { "dropping-particle" : "", "family" : "Feenstra", "given" : "R. M.", "non-dropping-particle" : "", "parse-names" : false, "suffix" : "" }, { "dropping-particle" : "", "family" : "Jena", "given" : "Debdeep", "non-dropping-particle" : "", "parse-names" : false, "suffix" : "" }, { "dropping-particle" : "", "family" : "Gu", "given" : "Gong", "non-dropping-particle" : "", "parse-names" : false, "suffix" : "" } ], "container-title" : "Journal of Applied Physics", "id" : "ITEM-1", "issue" : "4", "issued" : { "date-parts" : [ [ "2012" ] ] }, "page" : "043711", "title" : "Single-particle tunneling in doped graphene-insulator-graphene junctions", "type" : "article-journal", "volume" : "111" }, "uris" : [ "http://www.mendeley.com/documents/?uuid=aa6a5c95-26c1-43ad-81a5-12ede0cf0c98" ] }, { "id" : "ITEM-2", "itemData" : { "DOI" : "10.1116/1.4871760", "ISBN" : "1071-1023", "ISSN" : "2166-2746", "abstract" : "Graphene\u2013insulator\u2013graphene vertical tunneling structures are discussed from a theoretical perspective. Momentum conservation in such devices leads to highly nonlinear current\u2013voltage characteristics, which with gates on the tunnel junction form potentially useful transistor structures. Two prior theoretical treatments of such devices are discussed; the treatments are shown to be formally equivalent, although some differences in their implementations are identified. The limit of zero momentum conservation in the theory is explicitly considered, with a formula involving the density-of-states of the graphene electrodes recovered in this limit. Various predictions of the theory are compared to experiment.", "author" : [ { "dropping-particle" : "", "family" : "la Barrera", "given" : "Sergio C.", "non-dropping-particle" : "de", "parse-names" : false, "suffix" : "" }, { "dropping-particle" : "", "family" : "Gao", "given" : "Qin", "non-dropping-particle" : "", "parse-names" : false, "suffix" : "" }, { "dropping-particle" : "", "family" : "Feenstra", "given" : "Randall M.", "non-dropping-particle" : "", "parse-names" : false, "suffix" : "" } ], "container-title" : "Journal of Vacuum Science &amp; Technology B: Microelectronics and Nanometer Structures", "id" : "ITEM-2", "issue" : "4", "issued" : { "date-parts" : [ [ "2014", "7" ] ] }, "page" : "04E101", "title" : "Theory of graphene\u2013insulator\u2013graphene tunnel junctions", "type" : "article-journal", "volume" : "32" }, "uris" : [ "http://www.mendeley.com/documents/?uuid=8b33fbab-1020-4384-a8f6-edf3e3872a38" ] } ], "mendeley" : { "formattedCitation" : "[153], [154]", "plainTextFormattedCitation" : "[153], [154]", "previouslyFormattedCitation" : "[153], [154]" }, "properties" : { "noteIndex" : 0 }, "schema" : "https://github.com/citation-style-language/schema/raw/master/csl-citation.json" }</w:instrText>
      </w:r>
      <w:r>
        <w:fldChar w:fldCharType="separate"/>
      </w:r>
      <w:r w:rsidR="00D93F6D" w:rsidRPr="00D93F6D">
        <w:rPr>
          <w:noProof/>
        </w:rPr>
        <w:t>[153], [154]</w:t>
      </w:r>
      <w:r>
        <w:fldChar w:fldCharType="end"/>
      </w:r>
      <w:r>
        <w:t xml:space="preserve">. The tunneling current evaluated using the Bardeen Transfer Hamiltonian </w:t>
      </w:r>
      <w:r>
        <w:fldChar w:fldCharType="begin" w:fldLock="1"/>
      </w:r>
      <w:r w:rsidR="00D93F6D">
        <w:instrText>ADDIN CSL_CITATION { "citationItems" : [ { "id" : "ITEM-1", "itemData" : { "DOI" : "10.1063/1.3686639", "ISSN" : "00218979", "author" : [ { "dropping-particle" : "", "family" : "Feenstra", "given" : "R. M.", "non-dropping-particle" : "", "parse-names" : false, "suffix" : "" }, { "dropping-particle" : "", "family" : "Jena", "given" : "Debdeep", "non-dropping-particle" : "", "parse-names" : false, "suffix" : "" }, { "dropping-particle" : "", "family" : "Gu", "given" : "Gong", "non-dropping-particle" : "", "parse-names" : false, "suffix" : "" } ], "container-title" : "Journal of Applied Physics", "id" : "ITEM-1", "issue" : "4", "issued" : { "date-parts" : [ [ "2012" ] ] }, "page" : "043711", "title" : "Single-particle tunneling in doped graphene-insulator-graphene junctions", "type" : "article-journal", "volume" : "111" }, "uris" : [ "http://www.mendeley.com/documents/?uuid=aa6a5c95-26c1-43ad-81a5-12ede0cf0c98" ] }, { "id" : "ITEM-2", "itemData" : { "DOI" : "10.1116/1.4871760", "ISBN" : "1071-1023", "ISSN" : "2166-2746", "abstract" : "Graphene\u2013insulator\u2013graphene vertical tunneling structures are discussed from a theoretical perspective. Momentum conservation in such devices leads to highly nonlinear current\u2013voltage characteristics, which with gates on the tunnel junction form potentially useful transistor structures. Two prior theoretical treatments of such devices are discussed; the treatments are shown to be formally equivalent, although some differences in their implementations are identified. The limit of zero momentum conservation in the theory is explicitly considered, with a formula involving the density-of-states of the graphene electrodes recovered in this limit. Various predictions of the theory are compared to experiment.", "author" : [ { "dropping-particle" : "", "family" : "la Barrera", "given" : "Sergio C.", "non-dropping-particle" : "de", "parse-names" : false, "suffix" : "" }, { "dropping-particle" : "", "family" : "Gao", "given" : "Qin", "non-dropping-particle" : "", "parse-names" : false, "suffix" : "" }, { "dropping-particle" : "", "family" : "Feenstra", "given" : "Randall M.", "non-dropping-particle" : "", "parse-names" : false, "suffix" : "" } ], "container-title" : "Journal of Vacuum Science &amp; Technology B: Microelectronics and Nanometer Structures", "id" : "ITEM-2", "issue" : "4", "issued" : { "date-parts" : [ [ "2014", "7" ] ] }, "page" : "04E101", "title" : "Theory of graphene\u2013insulator\u2013graphene tunnel junctions", "type" : "article-journal", "volume" : "32" }, "uris" : [ "http://www.mendeley.com/documents/?uuid=8b33fbab-1020-4384-a8f6-edf3e3872a38" ] } ], "mendeley" : { "formattedCitation" : "[153], [154]", "plainTextFormattedCitation" : "[153], [154]", "previouslyFormattedCitation" : "[153], [154]" }, "properties" : { "noteIndex" : 0 }, "schema" : "https://github.com/citation-style-language/schema/raw/master/csl-citation.json" }</w:instrText>
      </w:r>
      <w:r>
        <w:fldChar w:fldCharType="separate"/>
      </w:r>
      <w:r w:rsidR="00D93F6D" w:rsidRPr="00D93F6D">
        <w:rPr>
          <w:noProof/>
        </w:rPr>
        <w:t>[153], [154]</w:t>
      </w:r>
      <w:r>
        <w:fldChar w:fldCharType="end"/>
      </w:r>
      <w:r>
        <w:t xml:space="preserve"> is given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5012EA" w:rsidTr="007F279E">
        <w:tc>
          <w:tcPr>
            <w:tcW w:w="544" w:type="pct"/>
            <w:vAlign w:val="center"/>
          </w:tcPr>
          <w:p w:rsidR="005012EA" w:rsidRDefault="005012EA" w:rsidP="007F279E">
            <w:pPr>
              <w:jc w:val="center"/>
              <w:rPr>
                <w:rFonts w:eastAsiaTheme="minorEastAsia"/>
              </w:rPr>
            </w:pPr>
          </w:p>
        </w:tc>
        <w:tc>
          <w:tcPr>
            <w:tcW w:w="3855" w:type="pct"/>
            <w:vAlign w:val="center"/>
          </w:tcPr>
          <w:p w:rsidR="005012EA" w:rsidRDefault="005012EA" w:rsidP="007F279E">
            <w:pPr>
              <w:jc w:val="center"/>
              <w:rPr>
                <w:rFonts w:eastAsiaTheme="minorEastAsia"/>
              </w:rPr>
            </w:pPr>
            <m:oMathPara>
              <m:oMath>
                <m:r>
                  <w:rPr>
                    <w:rFonts w:ascii="Cambria Math" w:hAnsi="Cambria Math"/>
                  </w:rPr>
                  <m:t>I=</m:t>
                </m:r>
                <m:sSub>
                  <m:sSubPr>
                    <m:ctrlPr>
                      <w:rPr>
                        <w:rFonts w:ascii="Cambria Math" w:hAnsi="Cambria Math"/>
                        <w:i/>
                      </w:rPr>
                    </m:ctrlPr>
                  </m:sSubPr>
                  <m:e>
                    <m:r>
                      <w:rPr>
                        <w:rFonts w:ascii="Cambria Math" w:hAnsi="Cambria Math"/>
                      </w:rPr>
                      <m:t>g</m:t>
                    </m:r>
                  </m:e>
                  <m:sub>
                    <m:r>
                      <w:rPr>
                        <w:rFonts w:ascii="Cambria Math" w:hAnsi="Cambria Math"/>
                      </w:rPr>
                      <m:t>v</m:t>
                    </m:r>
                  </m:sub>
                </m:sSub>
                <m:sSub>
                  <m:sSubPr>
                    <m:ctrlPr>
                      <w:rPr>
                        <w:rFonts w:ascii="Cambria Math" w:hAnsi="Cambria Math"/>
                        <w:i/>
                      </w:rPr>
                    </m:ctrlPr>
                  </m:sSubPr>
                  <m:e>
                    <m:r>
                      <w:rPr>
                        <w:rFonts w:ascii="Cambria Math" w:hAnsi="Cambria Math"/>
                      </w:rPr>
                      <m:t>g</m:t>
                    </m:r>
                  </m:e>
                  <m:sub>
                    <m:r>
                      <w:rPr>
                        <w:rFonts w:ascii="Cambria Math" w:hAnsi="Cambria Math"/>
                      </w:rPr>
                      <m:t>s</m:t>
                    </m:r>
                  </m:sub>
                </m:sSub>
                <m:d>
                  <m:dPr>
                    <m:ctrlPr>
                      <w:rPr>
                        <w:rFonts w:ascii="Cambria Math" w:hAnsi="Cambria Math"/>
                        <w:i/>
                      </w:rPr>
                    </m:ctrlPr>
                  </m:dPr>
                  <m:e>
                    <m:f>
                      <m:fPr>
                        <m:ctrlPr>
                          <w:rPr>
                            <w:rFonts w:ascii="Cambria Math" w:hAnsi="Cambria Math"/>
                            <w:i/>
                          </w:rPr>
                        </m:ctrlPr>
                      </m:fPr>
                      <m:num>
                        <m:r>
                          <w:rPr>
                            <w:rFonts w:ascii="Cambria Math" w:hAnsi="Cambria Math"/>
                          </w:rPr>
                          <m:t>2πe</m:t>
                        </m:r>
                        <m:ctrlPr>
                          <w:rPr>
                            <w:rFonts w:ascii="Cambria Math" w:eastAsiaTheme="minorEastAsia" w:hAnsi="Cambria Math"/>
                            <w:i/>
                          </w:rPr>
                        </m:ctrlPr>
                      </m:num>
                      <m:den>
                        <m:r>
                          <w:rPr>
                            <w:rFonts w:ascii="Cambria Math" w:eastAsiaTheme="minorEastAsia" w:hAnsi="Cambria Math"/>
                          </w:rPr>
                          <m:t>ℏ</m:t>
                        </m:r>
                      </m:den>
                    </m:f>
                  </m:e>
                </m:d>
                <m:nary>
                  <m:naryPr>
                    <m:chr m:val="∑"/>
                    <m:limLoc m:val="undOvr"/>
                    <m:supHide m:val="1"/>
                    <m:ctrlPr>
                      <w:rPr>
                        <w:rFonts w:ascii="Cambria Math" w:hAnsi="Cambria Math"/>
                        <w:i/>
                      </w:rPr>
                    </m:ctrlPr>
                  </m:naryPr>
                  <m:sub>
                    <m:r>
                      <w:rPr>
                        <w:rFonts w:ascii="Cambria Math" w:hAnsi="Cambria Math"/>
                      </w:rPr>
                      <m:t>α,β</m:t>
                    </m:r>
                  </m:sub>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αβ</m:t>
                                </m:r>
                              </m:sub>
                            </m:sSub>
                          </m:e>
                        </m:d>
                      </m:e>
                      <m:sup>
                        <m:r>
                          <w:rPr>
                            <w:rFonts w:ascii="Cambria Math" w:hAnsi="Cambria Math"/>
                          </w:rPr>
                          <m:t>2</m:t>
                        </m:r>
                      </m:sup>
                    </m:sSup>
                    <m:d>
                      <m:dPr>
                        <m:begChr m:val="["/>
                        <m:endChr m:val="]"/>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α</m:t>
                                </m:r>
                              </m:sub>
                            </m:sSub>
                          </m:e>
                        </m:d>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o</m:t>
                            </m:r>
                          </m:sub>
                        </m:sSub>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β</m:t>
                                </m:r>
                              </m:sub>
                            </m:sSub>
                          </m:e>
                        </m:d>
                      </m:e>
                    </m:d>
                    <m:r>
                      <w:rPr>
                        <w:rFonts w:ascii="Cambria Math" w:hAnsi="Cambria Math"/>
                      </w:rPr>
                      <m:t>δ</m:t>
                    </m:r>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α</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β</m:t>
                            </m:r>
                          </m:sub>
                        </m:sSub>
                      </m:e>
                    </m:d>
                  </m:e>
                </m:nary>
              </m:oMath>
            </m:oMathPara>
          </w:p>
        </w:tc>
        <w:tc>
          <w:tcPr>
            <w:tcW w:w="600" w:type="pct"/>
            <w:vAlign w:val="center"/>
          </w:tcPr>
          <w:p w:rsidR="005012EA" w:rsidRDefault="005012EA" w:rsidP="007F279E">
            <w:pPr>
              <w:jc w:val="right"/>
              <w:rPr>
                <w:rFonts w:eastAsiaTheme="minorEastAsia"/>
              </w:rPr>
            </w:pPr>
            <w:r>
              <w:t>(</w:t>
            </w:r>
            <w:fldSimple w:instr=" STYLEREF 1 \s ">
              <w:r w:rsidR="007F279E">
                <w:rPr>
                  <w:noProof/>
                  <w:cs/>
                </w:rPr>
                <w:t>‎</w:t>
              </w:r>
              <w:r w:rsidR="007F279E">
                <w:rPr>
                  <w:noProof/>
                </w:rPr>
                <w:t>5</w:t>
              </w:r>
            </w:fldSimple>
            <w:r>
              <w:t>.</w:t>
            </w:r>
            <w:fldSimple w:instr=" SEQ Equation \* ARABIC \s 1 ">
              <w:r w:rsidR="007F279E">
                <w:rPr>
                  <w:noProof/>
                </w:rPr>
                <w:t>5</w:t>
              </w:r>
            </w:fldSimple>
            <w:r>
              <w:t>)</w:t>
            </w:r>
          </w:p>
        </w:tc>
      </w:tr>
    </w:tbl>
    <w:p w:rsidR="005012EA" w:rsidRDefault="005012EA" w:rsidP="005012EA">
      <w:r>
        <w:t xml:space="preserve">Where </w:t>
      </w:r>
      <m:oMath>
        <m:sSub>
          <m:sSubPr>
            <m:ctrlPr>
              <w:rPr>
                <w:rFonts w:ascii="Cambria Math" w:hAnsi="Cambria Math"/>
                <w:i/>
              </w:rPr>
            </m:ctrlPr>
          </m:sSubPr>
          <m:e>
            <m:r>
              <w:rPr>
                <w:rFonts w:ascii="Cambria Math" w:hAnsi="Cambria Math"/>
              </w:rPr>
              <m:t>g</m:t>
            </m:r>
          </m:e>
          <m:sub>
            <m:r>
              <w:rPr>
                <w:rFonts w:ascii="Cambria Math" w:hAnsi="Cambria Math"/>
              </w:rPr>
              <m:t>v</m:t>
            </m:r>
          </m:sub>
        </m:sSub>
      </m:oMath>
      <w:r>
        <w:t xml:space="preserve"> is the valley degeneracy factor (2 in graphene), </w:t>
      </w:r>
      <m:oMath>
        <m:sSub>
          <m:sSubPr>
            <m:ctrlPr>
              <w:rPr>
                <w:rFonts w:ascii="Cambria Math" w:hAnsi="Cambria Math"/>
                <w:i/>
              </w:rPr>
            </m:ctrlPr>
          </m:sSubPr>
          <m:e>
            <m:r>
              <w:rPr>
                <w:rFonts w:ascii="Cambria Math" w:hAnsi="Cambria Math"/>
              </w:rPr>
              <m:t>g</m:t>
            </m:r>
          </m:e>
          <m:sub>
            <m:r>
              <w:rPr>
                <w:rFonts w:ascii="Cambria Math" w:hAnsi="Cambria Math"/>
              </w:rPr>
              <m:t>s</m:t>
            </m:r>
          </m:sub>
        </m:sSub>
      </m:oMath>
      <w:r>
        <w:t xml:space="preserve"> is the spin degener</w:t>
      </w:r>
      <w:proofErr w:type="spellStart"/>
      <w:r>
        <w:t>acy</w:t>
      </w:r>
      <w:proofErr w:type="spellEnd"/>
      <w:r>
        <w:t xml:space="preserve"> factor (</w:t>
      </w:r>
      <m:oMath>
        <m:sSub>
          <m:sSubPr>
            <m:ctrlPr>
              <w:rPr>
                <w:rFonts w:ascii="Cambria Math" w:hAnsi="Cambria Math"/>
                <w:i/>
              </w:rPr>
            </m:ctrlPr>
          </m:sSubPr>
          <m:e>
            <m:r>
              <w:rPr>
                <w:rFonts w:ascii="Cambria Math" w:hAnsi="Cambria Math"/>
              </w:rPr>
              <m:t>g</m:t>
            </m:r>
          </m:e>
          <m:sub>
            <m:r>
              <w:rPr>
                <w:rFonts w:ascii="Cambria Math" w:hAnsi="Cambria Math"/>
              </w:rPr>
              <m:t>s</m:t>
            </m:r>
          </m:sub>
        </m:sSub>
        <m:r>
          <w:rPr>
            <w:rFonts w:ascii="Cambria Math" w:hAnsi="Cambria Math"/>
          </w:rPr>
          <m:t>=2</m:t>
        </m:r>
      </m:oMath>
      <w:r>
        <w:t xml:space="preserve">), </w:t>
      </w:r>
      <m:oMath>
        <m:sSub>
          <m:sSubPr>
            <m:ctrlPr>
              <w:rPr>
                <w:rFonts w:ascii="Cambria Math" w:hAnsi="Cambria Math"/>
                <w:i/>
              </w:rPr>
            </m:ctrlPr>
          </m:sSubPr>
          <m:e>
            <m:r>
              <w:rPr>
                <w:rFonts w:ascii="Cambria Math" w:hAnsi="Cambria Math"/>
              </w:rPr>
              <m:t>M</m:t>
            </m:r>
          </m:e>
          <m:sub>
            <m:r>
              <w:rPr>
                <w:rFonts w:ascii="Cambria Math" w:hAnsi="Cambria Math"/>
              </w:rPr>
              <m:t>αβ</m:t>
            </m:r>
          </m:sub>
        </m:sSub>
      </m:oMath>
      <w:r>
        <w:t xml:space="preserve"> is the tunneling matrix element, </w:t>
      </w:r>
      <m:oMath>
        <m:r>
          <w:rPr>
            <w:rFonts w:ascii="Cambria Math" w:hAnsi="Cambria Math"/>
          </w:rPr>
          <m:t>α</m:t>
        </m:r>
      </m:oMath>
      <w:r>
        <w:t xml:space="preserve"> and </w:t>
      </w:r>
      <m:oMath>
        <m:r>
          <w:rPr>
            <w:rFonts w:ascii="Cambria Math" w:hAnsi="Cambria Math"/>
          </w:rPr>
          <m:t>β</m:t>
        </m:r>
      </m:oMath>
      <w:r>
        <w:t xml:space="preserve"> are all the states in the electrodes in between which tunneling occurs, </w:t>
      </w:r>
      <m:oMath>
        <m:sSub>
          <m:sSubPr>
            <m:ctrlPr>
              <w:rPr>
                <w:rFonts w:ascii="Cambria Math" w:hAnsi="Cambria Math"/>
                <w:i/>
              </w:rPr>
            </m:ctrlPr>
          </m:sSubPr>
          <m:e>
            <m:r>
              <w:rPr>
                <w:rFonts w:ascii="Cambria Math" w:hAnsi="Cambria Math"/>
              </w:rPr>
              <m:t>f</m:t>
            </m:r>
          </m:e>
          <m:sub>
            <m:r>
              <w:rPr>
                <w:rFonts w:ascii="Cambria Math" w:hAnsi="Cambria Math"/>
              </w:rPr>
              <m:t>i</m:t>
            </m:r>
          </m:sub>
        </m:sSub>
      </m:oMath>
      <w:r>
        <w:t xml:space="preserve"> and </w:t>
      </w:r>
      <m:oMath>
        <m:sSub>
          <m:sSubPr>
            <m:ctrlPr>
              <w:rPr>
                <w:rFonts w:ascii="Cambria Math" w:hAnsi="Cambria Math"/>
                <w:i/>
              </w:rPr>
            </m:ctrlPr>
          </m:sSubPr>
          <m:e>
            <m:r>
              <w:rPr>
                <w:rFonts w:ascii="Cambria Math" w:hAnsi="Cambria Math"/>
              </w:rPr>
              <m:t>f</m:t>
            </m:r>
          </m:e>
          <m:sub>
            <m:r>
              <w:rPr>
                <w:rFonts w:ascii="Cambria Math" w:hAnsi="Cambria Math"/>
              </w:rPr>
              <m:t>o</m:t>
            </m:r>
          </m:sub>
        </m:sSub>
      </m:oMath>
      <w:r>
        <w:t xml:space="preserve"> is the Fermi Dirac distribution in the input and output electrodes respectively,  and </w:t>
      </w:r>
      <m:oMath>
        <m:r>
          <w:rPr>
            <w:rFonts w:ascii="Cambria Math" w:hAnsi="Cambria Math"/>
          </w:rPr>
          <m:t>E</m:t>
        </m:r>
      </m:oMath>
      <w:r>
        <w:t xml:space="preserve"> is the energy of the state. The matrix element </w:t>
      </w:r>
      <w:proofErr w:type="gramStart"/>
      <w:r>
        <w:t>is given</w:t>
      </w:r>
      <w:proofErr w:type="gramEnd"/>
      <w:r>
        <w:t xml:space="preserve">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5012EA" w:rsidTr="007F279E">
        <w:tc>
          <w:tcPr>
            <w:tcW w:w="544" w:type="pct"/>
            <w:vAlign w:val="center"/>
          </w:tcPr>
          <w:p w:rsidR="005012EA" w:rsidRDefault="005012EA" w:rsidP="007F279E">
            <w:pPr>
              <w:jc w:val="center"/>
              <w:rPr>
                <w:rFonts w:eastAsiaTheme="minorEastAsia"/>
              </w:rPr>
            </w:pPr>
          </w:p>
        </w:tc>
        <w:tc>
          <w:tcPr>
            <w:tcW w:w="3855" w:type="pct"/>
            <w:vAlign w:val="center"/>
          </w:tcPr>
          <w:p w:rsidR="005012EA" w:rsidRDefault="00AB2BBF" w:rsidP="007F279E">
            <w:pPr>
              <w:jc w:val="center"/>
              <w:rPr>
                <w:rFonts w:eastAsiaTheme="minorEastAsia"/>
              </w:rPr>
            </w:pPr>
            <m:oMathPara>
              <m:oMath>
                <m:sSub>
                  <m:sSubPr>
                    <m:ctrlPr>
                      <w:rPr>
                        <w:rFonts w:ascii="Cambria Math" w:hAnsi="Cambria Math"/>
                        <w:i/>
                      </w:rPr>
                    </m:ctrlPr>
                  </m:sSubPr>
                  <m:e>
                    <m:r>
                      <w:rPr>
                        <w:rFonts w:ascii="Cambria Math" w:hAnsi="Cambria Math"/>
                      </w:rPr>
                      <m:t>M</m:t>
                    </m:r>
                  </m:e>
                  <m:sub>
                    <m:r>
                      <w:rPr>
                        <w:rFonts w:ascii="Cambria Math" w:hAnsi="Cambria Math"/>
                      </w:rPr>
                      <m:t>αβ</m:t>
                    </m:r>
                  </m:sub>
                </m:sSub>
                <m:r>
                  <w:rPr>
                    <w:rFonts w:ascii="Cambria Math" w:hAnsi="Cambria Math"/>
                  </w:rPr>
                  <m:t>=</m:t>
                </m:r>
                <m:f>
                  <m:fPr>
                    <m:ctrlPr>
                      <w:rPr>
                        <w:rFonts w:ascii="Cambria Math" w:eastAsiaTheme="minorEastAsia" w:hAnsi="Cambria Math"/>
                        <w:i/>
                      </w:rPr>
                    </m:ctrlPr>
                  </m:fPr>
                  <m:num>
                    <m:sSup>
                      <m:sSupPr>
                        <m:ctrlPr>
                          <w:rPr>
                            <w:rFonts w:ascii="Cambria Math" w:hAnsi="Cambria Math"/>
                            <w:i/>
                          </w:rPr>
                        </m:ctrlPr>
                      </m:sSupPr>
                      <m:e>
                        <m:r>
                          <w:rPr>
                            <w:rFonts w:ascii="Cambria Math" w:hAnsi="Cambria Math"/>
                          </w:rPr>
                          <m:t>ℏ</m:t>
                        </m:r>
                      </m:e>
                      <m:sup>
                        <m:r>
                          <w:rPr>
                            <w:rFonts w:ascii="Cambria Math" w:hAnsi="Cambria Math"/>
                          </w:rPr>
                          <m:t>2</m:t>
                        </m:r>
                      </m:sup>
                    </m:sSup>
                  </m:num>
                  <m:den>
                    <m:r>
                      <w:rPr>
                        <w:rFonts w:ascii="Cambria Math" w:eastAsiaTheme="minorEastAsia" w:hAnsi="Cambria Math"/>
                      </w:rPr>
                      <m:t>2m</m:t>
                    </m:r>
                  </m:den>
                </m:f>
                <m:nary>
                  <m:naryPr>
                    <m:limLoc m:val="undOvr"/>
                    <m:subHide m:val="1"/>
                    <m:supHide m:val="1"/>
                    <m:ctrlPr>
                      <w:rPr>
                        <w:rFonts w:ascii="Cambria Math" w:eastAsiaTheme="minorEastAsia" w:hAnsi="Cambria Math"/>
                        <w:i/>
                      </w:rPr>
                    </m:ctrlPr>
                  </m:naryPr>
                  <m:sub/>
                  <m:sup/>
                  <m:e>
                    <m:r>
                      <w:rPr>
                        <w:rFonts w:ascii="Cambria Math" w:eastAsiaTheme="minorEastAsia" w:hAnsi="Cambria Math"/>
                      </w:rPr>
                      <m:t xml:space="preserve">dS </m:t>
                    </m:r>
                    <m:d>
                      <m:dPr>
                        <m:ctrlPr>
                          <w:rPr>
                            <w:rFonts w:ascii="Cambria Math" w:eastAsiaTheme="minorEastAsia" w:hAnsi="Cambria Math"/>
                            <w:i/>
                          </w:rPr>
                        </m:ctrlPr>
                      </m:dPr>
                      <m:e>
                        <m:sSubSup>
                          <m:sSubSupPr>
                            <m:ctrlPr>
                              <w:rPr>
                                <w:rFonts w:ascii="Cambria Math" w:eastAsiaTheme="minorEastAsia" w:hAnsi="Cambria Math"/>
                                <w:i/>
                              </w:rPr>
                            </m:ctrlPr>
                          </m:sSubSupPr>
                          <m:e>
                            <m:r>
                              <m:rPr>
                                <m:sty m:val="p"/>
                              </m:rPr>
                              <w:rPr>
                                <w:rFonts w:ascii="Cambria Math" w:eastAsiaTheme="minorEastAsia" w:hAnsi="Cambria Math"/>
                              </w:rPr>
                              <m:t>Ψ</m:t>
                            </m:r>
                          </m:e>
                          <m:sub>
                            <m:r>
                              <w:rPr>
                                <w:rFonts w:ascii="Cambria Math" w:eastAsiaTheme="minorEastAsia" w:hAnsi="Cambria Math"/>
                              </w:rPr>
                              <m:t>α</m:t>
                            </m:r>
                          </m:sub>
                          <m:sup>
                            <m:r>
                              <w:rPr>
                                <w:rFonts w:ascii="Cambria Math" w:eastAsiaTheme="minorEastAsia" w:hAnsi="Cambria Math"/>
                              </w:rPr>
                              <m:t>*</m:t>
                            </m:r>
                          </m:sup>
                        </m:sSubSup>
                        <m:f>
                          <m:fPr>
                            <m:ctrlPr>
                              <w:rPr>
                                <w:rFonts w:ascii="Cambria Math" w:eastAsiaTheme="minorEastAsia" w:hAnsi="Cambria Math"/>
                                <w:i/>
                              </w:rPr>
                            </m:ctrlPr>
                          </m:fPr>
                          <m:num>
                            <m:r>
                              <w:rPr>
                                <w:rFonts w:ascii="Cambria Math" w:eastAsiaTheme="minorEastAsia" w:hAnsi="Cambria Math"/>
                              </w:rPr>
                              <m:t>d</m:t>
                            </m:r>
                            <m:sSub>
                              <m:sSubPr>
                                <m:ctrlPr>
                                  <w:rPr>
                                    <w:rFonts w:ascii="Cambria Math" w:eastAsiaTheme="minorEastAsia" w:hAnsi="Cambria Math"/>
                                    <w:i/>
                                  </w:rPr>
                                </m:ctrlPr>
                              </m:sSubPr>
                              <m:e>
                                <m:r>
                                  <m:rPr>
                                    <m:sty m:val="p"/>
                                  </m:rPr>
                                  <w:rPr>
                                    <w:rFonts w:ascii="Cambria Math" w:eastAsiaTheme="minorEastAsia" w:hAnsi="Cambria Math"/>
                                  </w:rPr>
                                  <m:t>Ψ</m:t>
                                </m:r>
                                <m:ctrlPr>
                                  <w:rPr>
                                    <w:rFonts w:ascii="Cambria Math" w:eastAsiaTheme="minorEastAsia" w:hAnsi="Cambria Math"/>
                                  </w:rPr>
                                </m:ctrlPr>
                              </m:e>
                              <m:sub>
                                <m:r>
                                  <w:rPr>
                                    <w:rFonts w:ascii="Cambria Math" w:eastAsiaTheme="minorEastAsia" w:hAnsi="Cambria Math"/>
                                  </w:rPr>
                                  <m:t>β</m:t>
                                </m:r>
                              </m:sub>
                            </m:sSub>
                          </m:num>
                          <m:den>
                            <m:r>
                              <w:rPr>
                                <w:rFonts w:ascii="Cambria Math" w:eastAsiaTheme="minorEastAsia" w:hAnsi="Cambria Math"/>
                              </w:rPr>
                              <m:t>dr</m:t>
                            </m:r>
                          </m:den>
                        </m:f>
                        <m:r>
                          <w:rPr>
                            <w:rFonts w:ascii="Cambria Math" w:eastAsiaTheme="minorEastAsia" w:hAnsi="Cambria Math"/>
                          </w:rPr>
                          <m:t>-</m:t>
                        </m:r>
                        <m:sSubSup>
                          <m:sSubSupPr>
                            <m:ctrlPr>
                              <w:rPr>
                                <w:rFonts w:ascii="Cambria Math" w:eastAsiaTheme="minorEastAsia" w:hAnsi="Cambria Math"/>
                                <w:i/>
                              </w:rPr>
                            </m:ctrlPr>
                          </m:sSubSupPr>
                          <m:e>
                            <m:r>
                              <m:rPr>
                                <m:sty m:val="p"/>
                              </m:rPr>
                              <w:rPr>
                                <w:rFonts w:ascii="Cambria Math" w:eastAsiaTheme="minorEastAsia" w:hAnsi="Cambria Math"/>
                              </w:rPr>
                              <m:t>Ψ</m:t>
                            </m:r>
                          </m:e>
                          <m:sub>
                            <m:r>
                              <w:rPr>
                                <w:rFonts w:ascii="Cambria Math" w:eastAsiaTheme="minorEastAsia" w:hAnsi="Cambria Math"/>
                              </w:rPr>
                              <m:t>β</m:t>
                            </m:r>
                          </m:sub>
                          <m:sup>
                            <m:r>
                              <w:rPr>
                                <w:rFonts w:ascii="Cambria Math" w:eastAsiaTheme="minorEastAsia" w:hAnsi="Cambria Math"/>
                              </w:rPr>
                              <m:t>*</m:t>
                            </m:r>
                          </m:sup>
                        </m:sSubSup>
                        <m:f>
                          <m:fPr>
                            <m:ctrlPr>
                              <w:rPr>
                                <w:rFonts w:ascii="Cambria Math" w:eastAsiaTheme="minorEastAsia" w:hAnsi="Cambria Math"/>
                                <w:i/>
                              </w:rPr>
                            </m:ctrlPr>
                          </m:fPr>
                          <m:num>
                            <m:r>
                              <w:rPr>
                                <w:rFonts w:ascii="Cambria Math" w:eastAsiaTheme="minorEastAsia" w:hAnsi="Cambria Math"/>
                              </w:rPr>
                              <m:t>d</m:t>
                            </m:r>
                            <m:sSub>
                              <m:sSubPr>
                                <m:ctrlPr>
                                  <w:rPr>
                                    <w:rFonts w:ascii="Cambria Math" w:eastAsiaTheme="minorEastAsia" w:hAnsi="Cambria Math"/>
                                    <w:i/>
                                  </w:rPr>
                                </m:ctrlPr>
                              </m:sSubPr>
                              <m:e>
                                <m:r>
                                  <m:rPr>
                                    <m:sty m:val="p"/>
                                  </m:rPr>
                                  <w:rPr>
                                    <w:rFonts w:ascii="Cambria Math" w:eastAsiaTheme="minorEastAsia" w:hAnsi="Cambria Math"/>
                                  </w:rPr>
                                  <m:t>Ψ</m:t>
                                </m:r>
                                <m:ctrlPr>
                                  <w:rPr>
                                    <w:rFonts w:ascii="Cambria Math" w:eastAsiaTheme="minorEastAsia" w:hAnsi="Cambria Math"/>
                                  </w:rPr>
                                </m:ctrlPr>
                              </m:e>
                              <m:sub>
                                <m:r>
                                  <w:rPr>
                                    <w:rFonts w:ascii="Cambria Math" w:eastAsiaTheme="minorEastAsia" w:hAnsi="Cambria Math"/>
                                  </w:rPr>
                                  <m:t>α</m:t>
                                </m:r>
                              </m:sub>
                            </m:sSub>
                          </m:num>
                          <m:den>
                            <m:r>
                              <w:rPr>
                                <w:rFonts w:ascii="Cambria Math" w:eastAsiaTheme="minorEastAsia" w:hAnsi="Cambria Math"/>
                              </w:rPr>
                              <m:t>dr</m:t>
                            </m:r>
                          </m:den>
                        </m:f>
                      </m:e>
                    </m:d>
                    <m:r>
                      <w:rPr>
                        <w:rFonts w:ascii="Cambria Math" w:eastAsiaTheme="minorEastAsia" w:hAnsi="Cambria Math"/>
                      </w:rPr>
                      <m:t xml:space="preserve">  </m:t>
                    </m:r>
                  </m:e>
                </m:nary>
              </m:oMath>
            </m:oMathPara>
          </w:p>
        </w:tc>
        <w:tc>
          <w:tcPr>
            <w:tcW w:w="600" w:type="pct"/>
            <w:vAlign w:val="center"/>
          </w:tcPr>
          <w:p w:rsidR="005012EA" w:rsidRDefault="005012EA" w:rsidP="007F279E">
            <w:pPr>
              <w:jc w:val="right"/>
              <w:rPr>
                <w:rFonts w:eastAsiaTheme="minorEastAsia"/>
              </w:rPr>
            </w:pPr>
            <w:r>
              <w:t>(</w:t>
            </w:r>
            <w:fldSimple w:instr=" STYLEREF 1 \s ">
              <w:r w:rsidR="007F279E">
                <w:rPr>
                  <w:noProof/>
                  <w:cs/>
                </w:rPr>
                <w:t>‎</w:t>
              </w:r>
              <w:r w:rsidR="007F279E">
                <w:rPr>
                  <w:noProof/>
                </w:rPr>
                <w:t>5</w:t>
              </w:r>
            </w:fldSimple>
            <w:r>
              <w:t>.</w:t>
            </w:r>
            <w:fldSimple w:instr=" SEQ Equation \* ARABIC \s 1 ">
              <w:r w:rsidR="007F279E">
                <w:rPr>
                  <w:noProof/>
                </w:rPr>
                <w:t>6</w:t>
              </w:r>
            </w:fldSimple>
            <w:r>
              <w:t>)</w:t>
            </w:r>
          </w:p>
        </w:tc>
      </w:tr>
    </w:tbl>
    <w:p w:rsidR="005012EA" w:rsidRDefault="005012EA" w:rsidP="005012EA">
      <w:r>
        <w:t xml:space="preserve">Where </w:t>
      </w:r>
      <m:oMath>
        <m:r>
          <w:rPr>
            <w:rFonts w:ascii="Cambria Math" w:hAnsi="Cambria Math"/>
          </w:rPr>
          <m:t>ℏ</m:t>
        </m:r>
      </m:oMath>
      <w:r>
        <w:t xml:space="preserve"> is the reduced Planck constant, </w:t>
      </w:r>
      <m:oMath>
        <m:r>
          <w:rPr>
            <w:rFonts w:ascii="Cambria Math" w:hAnsi="Cambria Math"/>
          </w:rPr>
          <m:t>m</m:t>
        </m:r>
      </m:oMath>
      <w:r>
        <w:t xml:space="preserve"> is the free-electron mass, </w:t>
      </w:r>
      <m:oMath>
        <m:sSub>
          <m:sSubPr>
            <m:ctrlPr>
              <w:rPr>
                <w:rFonts w:ascii="Cambria Math" w:hAnsi="Cambria Math"/>
                <w:i/>
              </w:rPr>
            </m:ctrlPr>
          </m:sSubPr>
          <m:e>
            <m:r>
              <m:rPr>
                <m:sty m:val="p"/>
              </m:rPr>
              <w:rPr>
                <w:rFonts w:ascii="Cambria Math" w:hAnsi="Cambria Math"/>
              </w:rPr>
              <m:t>Ψ</m:t>
            </m:r>
            <m:ctrlPr>
              <w:rPr>
                <w:rFonts w:ascii="Cambria Math" w:hAnsi="Cambria Math"/>
              </w:rPr>
            </m:ctrlPr>
          </m:e>
          <m:sub>
            <m:r>
              <w:rPr>
                <w:rFonts w:ascii="Cambria Math" w:hAnsi="Cambria Math"/>
              </w:rPr>
              <m:t>i</m:t>
            </m:r>
          </m:sub>
        </m:sSub>
      </m:oMath>
      <w:r>
        <w:t xml:space="preserve"> is the wavefunction of state </w:t>
      </w:r>
      <m:oMath>
        <m:r>
          <w:rPr>
            <w:rFonts w:ascii="Cambria Math" w:hAnsi="Cambria Math"/>
          </w:rPr>
          <m:t>i</m:t>
        </m:r>
      </m:oMath>
      <w:r>
        <w:t xml:space="preserve">, </w:t>
      </w:r>
      <m:oMath>
        <m:r>
          <w:rPr>
            <w:rFonts w:ascii="Cambria Math" w:hAnsi="Cambria Math"/>
          </w:rPr>
          <m:t>r</m:t>
        </m:r>
      </m:oMath>
      <w:r>
        <w:t xml:space="preserve"> is the direction of tunneling current flow and the integral is performed on a plane midway between the two tunneling electrodes. The matrix element in the case of graphene electrodes is given in </w:t>
      </w:r>
      <w:r>
        <w:fldChar w:fldCharType="begin" w:fldLock="1"/>
      </w:r>
      <w:r w:rsidR="00D93F6D">
        <w:instrText>ADDIN CSL_CITATION { "citationItems" : [ { "id" : "ITEM-1", "itemData" : { "DOI" : "10.1063/1.3686639", "ISSN" : "00218979", "author" : [ { "dropping-particle" : "", "family" : "Feenstra", "given" : "R. M.", "non-dropping-particle" : "", "parse-names" : false, "suffix" : "" }, { "dropping-particle" : "", "family" : "Jena", "given" : "Debdeep", "non-dropping-particle" : "", "parse-names" : false, "suffix" : "" }, { "dropping-particle" : "", "family" : "Gu", "given" : "Gong", "non-dropping-particle" : "", "parse-names" : false, "suffix" : "" } ], "container-title" : "Journal of Applied Physics", "id" : "ITEM-1", "issue" : "4", "issued" : { "date-parts" : [ [ "2012" ] ] }, "page" : "043711", "title" : "Single-particle tunneling in doped graphene-insulator-graphene junctions", "type" : "article-journal", "volume" : "111" }, "uris" : [ "http://www.mendeley.com/documents/?uuid=aa6a5c95-26c1-43ad-81a5-12ede0cf0c98" ] }, { "id" : "ITEM-2", "itemData" : { "DOI" : "10.1116/1.4871760", "ISBN" : "1071-1023", "ISSN" : "2166-2746", "abstract" : "Graphene\u2013insulator\u2013graphene vertical tunneling structures are discussed from a theoretical perspective. Momentum conservation in such devices leads to highly nonlinear current\u2013voltage characteristics, which with gates on the tunnel junction form potentially useful transistor structures. Two prior theoretical treatments of such devices are discussed; the treatments are shown to be formally equivalent, although some differences in their implementations are identified. The limit of zero momentum conservation in the theory is explicitly considered, with a formula involving the density-of-states of the graphene electrodes recovered in this limit. Various predictions of the theory are compared to experiment.", "author" : [ { "dropping-particle" : "", "family" : "la Barrera", "given" : "Sergio C.", "non-dropping-particle" : "de", "parse-names" : false, "suffix" : "" }, { "dropping-particle" : "", "family" : "Gao", "given" : "Qin", "non-dropping-particle" : "", "parse-names" : false, "suffix" : "" }, { "dropping-particle" : "", "family" : "Feenstra", "given" : "Randall M.", "non-dropping-particle" : "", "parse-names" : false, "suffix" : "" } ], "container-title" : "Journal of Vacuum Science &amp; Technology B: Microelectronics and Nanometer Structures", "id" : "ITEM-2", "issue" : "4", "issued" : { "date-parts" : [ [ "2014", "7" ] ] }, "page" : "04E101", "title" : "Theory of graphene\u2013insulator\u2013graphene tunnel junctions", "type" : "article-journal", "volume" : "32" }, "uris" : [ "http://www.mendeley.com/documents/?uuid=8b33fbab-1020-4384-a8f6-edf3e3872a38" ] } ], "mendeley" : { "formattedCitation" : "[153], [154]", "plainTextFormattedCitation" : "[153], [154]", "previouslyFormattedCitation" : "[153], [154]" }, "properties" : { "noteIndex" : 0 }, "schema" : "https://github.com/citation-style-language/schema/raw/master/csl-citation.json" }</w:instrText>
      </w:r>
      <w:r>
        <w:fldChar w:fldCharType="separate"/>
      </w:r>
      <w:r w:rsidR="00D93F6D" w:rsidRPr="00D93F6D">
        <w:rPr>
          <w:noProof/>
        </w:rPr>
        <w:t>[153], [154]</w:t>
      </w:r>
      <w:r>
        <w:fldChar w:fldCharType="end"/>
      </w:r>
      <w:r>
        <w:t xml:space="preserve">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5012EA" w:rsidTr="007F279E">
        <w:tc>
          <w:tcPr>
            <w:tcW w:w="544" w:type="pct"/>
            <w:vAlign w:val="center"/>
          </w:tcPr>
          <w:p w:rsidR="005012EA" w:rsidRDefault="005012EA" w:rsidP="007F279E">
            <w:pPr>
              <w:jc w:val="center"/>
              <w:rPr>
                <w:rFonts w:eastAsiaTheme="minorEastAsia"/>
              </w:rPr>
            </w:pPr>
          </w:p>
        </w:tc>
        <w:tc>
          <w:tcPr>
            <w:tcW w:w="3855" w:type="pct"/>
            <w:vAlign w:val="center"/>
          </w:tcPr>
          <w:p w:rsidR="005012EA" w:rsidRDefault="00AB2BBF" w:rsidP="007F279E">
            <w:pPr>
              <w:jc w:val="center"/>
              <w:rPr>
                <w:rFonts w:eastAsiaTheme="minorEastAsia"/>
              </w:rPr>
            </w:pPr>
            <m:oMathPara>
              <m:oMath>
                <m:sSub>
                  <m:sSubPr>
                    <m:ctrlPr>
                      <w:rPr>
                        <w:rFonts w:ascii="Cambria Math" w:hAnsi="Cambria Math"/>
                        <w:i/>
                      </w:rPr>
                    </m:ctrlPr>
                  </m:sSubPr>
                  <m:e>
                    <m:r>
                      <w:rPr>
                        <w:rFonts w:ascii="Cambria Math" w:hAnsi="Cambria Math"/>
                      </w:rPr>
                      <m:t>M</m:t>
                    </m:r>
                  </m:e>
                  <m:sub>
                    <m:r>
                      <w:rPr>
                        <w:rFonts w:ascii="Cambria Math" w:hAnsi="Cambria Math"/>
                      </w:rPr>
                      <m:t>αβ</m:t>
                    </m:r>
                  </m:sub>
                </m:sSub>
                <m:r>
                  <w:rPr>
                    <w:rFonts w:ascii="Cambria Math" w:hAnsi="Cambria Math"/>
                  </w:rPr>
                  <m:t>=</m:t>
                </m:r>
                <m:f>
                  <m:fPr>
                    <m:ctrlPr>
                      <w:rPr>
                        <w:rFonts w:ascii="Cambria Math" w:eastAsiaTheme="minorEastAsia" w:hAnsi="Cambria Math"/>
                        <w:i/>
                      </w:rPr>
                    </m:ctrlPr>
                  </m:fPr>
                  <m:num>
                    <m:sSup>
                      <m:sSupPr>
                        <m:ctrlPr>
                          <w:rPr>
                            <w:rFonts w:ascii="Cambria Math" w:hAnsi="Cambria Math"/>
                            <w:i/>
                          </w:rPr>
                        </m:ctrlPr>
                      </m:sSupPr>
                      <m:e>
                        <m:r>
                          <w:rPr>
                            <w:rFonts w:ascii="Cambria Math" w:hAnsi="Cambria Math"/>
                          </w:rPr>
                          <m:t>ℏ</m:t>
                        </m:r>
                      </m:e>
                      <m:sup>
                        <m:r>
                          <w:rPr>
                            <w:rFonts w:ascii="Cambria Math" w:hAnsi="Cambria Math"/>
                          </w:rPr>
                          <m:t>2</m:t>
                        </m:r>
                      </m:sup>
                    </m:sSup>
                    <m:r>
                      <w:rPr>
                        <w:rFonts w:ascii="Cambria Math" w:hAnsi="Cambria Math"/>
                      </w:rPr>
                      <m:t>κ</m:t>
                    </m:r>
                  </m:num>
                  <m:den>
                    <m:r>
                      <w:rPr>
                        <w:rFonts w:ascii="Cambria Math" w:eastAsiaTheme="minorEastAsia" w:hAnsi="Cambria Math"/>
                      </w:rPr>
                      <m:t>2mD</m:t>
                    </m:r>
                  </m:den>
                </m:f>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-κd</m:t>
                    </m:r>
                  </m:sup>
                </m:sSup>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ω</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o</m:t>
                    </m:r>
                  </m:sub>
                </m:sSub>
                <m:r>
                  <w:rPr>
                    <w:rFonts w:ascii="Cambria Math" w:eastAsiaTheme="minorEastAsia" w:hAnsi="Cambria Math"/>
                  </w:rPr>
                  <m:t>)</m:t>
                </m:r>
                <m:nary>
                  <m:naryPr>
                    <m:limLoc m:val="undOvr"/>
                    <m:subHide m:val="1"/>
                    <m:supHide m:val="1"/>
                    <m:ctrlPr>
                      <w:rPr>
                        <w:rFonts w:ascii="Cambria Math" w:eastAsiaTheme="minorEastAsia" w:hAnsi="Cambria Math"/>
                        <w:i/>
                      </w:rPr>
                    </m:ctrlPr>
                  </m:naryPr>
                  <m:sub/>
                  <m:sup/>
                  <m:e>
                    <m:r>
                      <w:rPr>
                        <w:rFonts w:ascii="Cambria Math" w:eastAsiaTheme="minorEastAsia" w:hAnsi="Cambria Math"/>
                      </w:rPr>
                      <m:t xml:space="preserve"> dS </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m:t>
                        </m:r>
                        <m:acc>
                          <m:accPr>
                            <m:chr m:val="⃗"/>
                            <m:ctrlPr>
                              <w:rPr>
                                <w:rFonts w:ascii="Cambria Math" w:eastAsiaTheme="minorEastAsia" w:hAnsi="Cambria Math"/>
                                <w:i/>
                              </w:rPr>
                            </m:ctrlPr>
                          </m:accPr>
                          <m:e>
                            <m:r>
                              <w:rPr>
                                <w:rFonts w:ascii="Cambria Math" w:eastAsiaTheme="minorEastAsia" w:hAnsi="Cambria Math"/>
                              </w:rPr>
                              <m:t>Q</m:t>
                            </m:r>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r</m:t>
                            </m:r>
                          </m:e>
                        </m:acc>
                      </m:sup>
                    </m:sSup>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m:t>
                        </m:r>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i</m:t>
                                </m:r>
                              </m:sub>
                            </m:sSub>
                          </m:e>
                        </m:acc>
                        <m:r>
                          <w:rPr>
                            <w:rFonts w:ascii="Cambria Math" w:eastAsiaTheme="minorEastAsia" w:hAnsi="Cambria Math"/>
                          </w:rPr>
                          <m:t>-</m:t>
                        </m:r>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o</m:t>
                                </m:r>
                              </m:sub>
                            </m:sSub>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r</m:t>
                            </m:r>
                          </m:e>
                        </m:acc>
                      </m:sup>
                    </m:sSup>
                    <m:r>
                      <w:rPr>
                        <w:rFonts w:ascii="Cambria Math" w:eastAsiaTheme="minorEastAsia" w:hAnsi="Cambria Math"/>
                      </w:rPr>
                      <m:t xml:space="preserve">  </m:t>
                    </m:r>
                  </m:e>
                </m:nary>
              </m:oMath>
            </m:oMathPara>
          </w:p>
        </w:tc>
        <w:tc>
          <w:tcPr>
            <w:tcW w:w="600" w:type="pct"/>
            <w:vAlign w:val="center"/>
          </w:tcPr>
          <w:p w:rsidR="005012EA" w:rsidRDefault="005012EA" w:rsidP="007F279E">
            <w:pPr>
              <w:jc w:val="right"/>
              <w:rPr>
                <w:rFonts w:eastAsiaTheme="minorEastAsia"/>
              </w:rPr>
            </w:pPr>
            <w:bookmarkStart w:id="29" w:name="_Ref489744879"/>
            <w:r>
              <w:t>(</w:t>
            </w:r>
            <w:fldSimple w:instr=" STYLEREF 1 \s ">
              <w:r w:rsidR="007F279E">
                <w:rPr>
                  <w:noProof/>
                  <w:cs/>
                </w:rPr>
                <w:t>‎</w:t>
              </w:r>
              <w:r w:rsidR="007F279E">
                <w:rPr>
                  <w:noProof/>
                </w:rPr>
                <w:t>5</w:t>
              </w:r>
            </w:fldSimple>
            <w:r>
              <w:t>.</w:t>
            </w:r>
            <w:fldSimple w:instr=" SEQ Equation \* ARABIC \s 1 ">
              <w:r w:rsidR="007F279E">
                <w:rPr>
                  <w:noProof/>
                </w:rPr>
                <w:t>7</w:t>
              </w:r>
            </w:fldSimple>
            <w:r>
              <w:t>)</w:t>
            </w:r>
            <w:bookmarkEnd w:id="29"/>
          </w:p>
        </w:tc>
      </w:tr>
    </w:tbl>
    <w:p w:rsidR="005012EA" w:rsidRDefault="005012EA" w:rsidP="005012EA">
      <w:proofErr w:type="gramStart"/>
      <w:r>
        <w:t xml:space="preserve">Where </w:t>
      </w:r>
      <m:oMath>
        <m:r>
          <w:rPr>
            <w:rFonts w:ascii="Cambria Math" w:eastAsiaTheme="minorEastAsia" w:hAnsi="Cambria Math"/>
          </w:rPr>
          <m:t>κ</m:t>
        </m:r>
      </m:oMath>
      <w:r>
        <w:t xml:space="preserve"> is the wavevector of the decaying exponential function inside the par</w:t>
      </w:r>
      <w:proofErr w:type="spellStart"/>
      <w:r>
        <w:t>abolic</w:t>
      </w:r>
      <w:proofErr w:type="spellEnd"/>
      <w:r>
        <w:t xml:space="preserve"> region barrier (also known as the extinction coefficient), </w:t>
      </w:r>
      <m:oMath>
        <m:r>
          <w:rPr>
            <w:rFonts w:ascii="Cambria Math" w:eastAsiaTheme="minorEastAsia" w:hAnsi="Cambria Math"/>
          </w:rPr>
          <m:t>d</m:t>
        </m:r>
      </m:oMath>
      <w:r>
        <w:t xml:space="preserve"> is the two tunneling electrodes separation, </w:t>
      </w:r>
      <m:oMath>
        <m:r>
          <w:rPr>
            <w:rFonts w:ascii="Cambria Math" w:eastAsiaTheme="minorEastAsia" w:hAnsi="Cambria Math"/>
          </w:rPr>
          <m:t>D</m:t>
        </m:r>
      </m:oMath>
      <w:r>
        <w:t xml:space="preserve"> is the wavefunction normalization constant, </w:t>
      </w:r>
      <m:oMath>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ω</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o</m:t>
            </m:r>
          </m:sub>
        </m:sSub>
        <m:r>
          <w:rPr>
            <w:rFonts w:ascii="Cambria Math" w:eastAsiaTheme="minorEastAsia" w:hAnsi="Cambria Math"/>
          </w:rPr>
          <m:t>)</m:t>
        </m:r>
      </m:oMath>
      <w:r>
        <w:t xml:space="preserve"> is a scaling factor in the order of unity that accounts for the wave ve</w:t>
      </w:r>
      <w:proofErr w:type="spellStart"/>
      <w:r>
        <w:t>ctor</w:t>
      </w:r>
      <w:proofErr w:type="spellEnd"/>
      <w:r>
        <w:t xml:space="preserve"> misalignment between the overlapping tunneling </w:t>
      </w:r>
      <w:proofErr w:type="spellStart"/>
      <w:r>
        <w:t>wavefunctions</w:t>
      </w:r>
      <w:proofErr w:type="spellEnd"/>
      <w:r>
        <w:t xml:space="preserve">, </w:t>
      </w:r>
      <m:oMath>
        <m:acc>
          <m:accPr>
            <m:chr m:val="⃗"/>
            <m:ctrlPr>
              <w:rPr>
                <w:rFonts w:ascii="Cambria Math" w:eastAsiaTheme="minorEastAsia" w:hAnsi="Cambria Math"/>
                <w:i/>
              </w:rPr>
            </m:ctrlPr>
          </m:accPr>
          <m:e>
            <m:r>
              <w:rPr>
                <w:rFonts w:ascii="Cambria Math" w:eastAsiaTheme="minorEastAsia" w:hAnsi="Cambria Math"/>
              </w:rPr>
              <m:t>Q</m:t>
            </m:r>
          </m:e>
        </m:acc>
      </m:oMath>
      <w:r>
        <w:t xml:space="preserve"> is the misalignment vector with an angle </w:t>
      </w:r>
      <m:oMath>
        <m:r>
          <w:rPr>
            <w:rFonts w:ascii="Cambria Math" w:eastAsiaTheme="minorEastAsia" w:hAnsi="Cambria Math"/>
          </w:rPr>
          <m:t>ω</m:t>
        </m:r>
      </m:oMath>
      <w:r>
        <w:t xml:space="preserve"> similar to the </w:t>
      </w:r>
      <m:oMath>
        <m:r>
          <w:rPr>
            <w:rFonts w:ascii="Cambria Math" w:eastAsiaTheme="minorEastAsia" w:hAnsi="Cambria Math"/>
          </w:rPr>
          <m:t>ω</m:t>
        </m:r>
      </m:oMath>
      <w:r>
        <w:t xml:space="preserve"> in </w:t>
      </w:r>
      <m:oMath>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 xml:space="preserve"> ω</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o</m:t>
            </m:r>
          </m:sub>
        </m:sSub>
        <m:r>
          <w:rPr>
            <w:rFonts w:ascii="Cambria Math" w:eastAsiaTheme="minorEastAsia" w:hAnsi="Cambria Math"/>
          </w:rPr>
          <m:t>)</m:t>
        </m:r>
      </m:oMath>
      <w:r>
        <w:t xml:space="preserve"> accounting for rotational misalignment between the tunneling bands, and </w:t>
      </w: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i</m:t>
                </m:r>
              </m:sub>
            </m:sSub>
            <m:r>
              <w:rPr>
                <w:rFonts w:ascii="Cambria Math" w:eastAsiaTheme="minorEastAsia" w:hAnsi="Cambria Math"/>
              </w:rPr>
              <m:t xml:space="preserve"> </m:t>
            </m:r>
          </m:e>
        </m:acc>
      </m:oMath>
      <w:r>
        <w:t xml:space="preserve"> and </w:t>
      </w: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o</m:t>
                </m:r>
              </m:sub>
            </m:sSub>
            <m:r>
              <w:rPr>
                <w:rFonts w:ascii="Cambria Math" w:eastAsiaTheme="minorEastAsia" w:hAnsi="Cambria Math"/>
              </w:rPr>
              <m:t xml:space="preserve"> </m:t>
            </m:r>
          </m:e>
        </m:acc>
      </m:oMath>
      <w:r>
        <w:t xml:space="preserve"> is the wavevector between the input and output electrodes.</w:t>
      </w:r>
      <w:proofErr w:type="gramEnd"/>
      <w:r>
        <w:t xml:space="preserve"> For low field transport in graphene, the wavevector of the charge carriers taking part in tunneling is quite close to the Dirac points (</w:t>
      </w:r>
      <m:oMath>
        <m:acc>
          <m:accPr>
            <m:chr m:val="⃗"/>
            <m:ctrlPr>
              <w:rPr>
                <w:rFonts w:ascii="Cambria Math" w:eastAsiaTheme="minorEastAsia" w:hAnsi="Cambria Math"/>
                <w:i/>
              </w:rPr>
            </m:ctrlPr>
          </m:accPr>
          <m:e>
            <m:r>
              <w:rPr>
                <w:rFonts w:ascii="Cambria Math" w:eastAsiaTheme="minorEastAsia" w:hAnsi="Cambria Math"/>
              </w:rPr>
              <m:t>K</m:t>
            </m:r>
          </m:e>
        </m:acc>
      </m:oMath>
      <w:r>
        <w:t xml:space="preserve"> </w:t>
      </w:r>
      <w:proofErr w:type="gramStart"/>
      <w:r>
        <w:t xml:space="preserve">and </w:t>
      </w:r>
      <w:proofErr w:type="gramEnd"/>
      <m:oMath>
        <m:acc>
          <m:accPr>
            <m:chr m:val="⃗"/>
            <m:ctrlPr>
              <w:rPr>
                <w:rFonts w:ascii="Cambria Math" w:eastAsiaTheme="minorEastAsia" w:hAnsi="Cambria Math"/>
                <w:i/>
              </w:rPr>
            </m:ctrlPr>
          </m:accPr>
          <m:e>
            <m:r>
              <w:rPr>
                <w:rFonts w:ascii="Cambria Math" w:eastAsiaTheme="minorEastAsia" w:hAnsi="Cambria Math"/>
              </w:rPr>
              <m:t xml:space="preserve">K' </m:t>
            </m:r>
          </m:e>
        </m:acc>
      </m:oMath>
      <w:r>
        <w:t xml:space="preserve">). </w:t>
      </w:r>
    </w:p>
    <w:p w:rsidR="005012EA" w:rsidRDefault="005012EA" w:rsidP="005012EA">
      <w:r>
        <w:t xml:space="preserve">The lateral tunneling and the use of lithography to form the junction requires some modifications to tunneling matrix element that significantly simplify its analysis: </w:t>
      </w:r>
    </w:p>
    <w:p w:rsidR="005012EA" w:rsidRDefault="005012EA" w:rsidP="005012EA">
      <w:r>
        <w:t xml:space="preserve">1) Lithography creates rough edges. An example of the edge roughness of metal lines obtained when creating metal lines using PMMA photoresist </w:t>
      </w:r>
      <w:proofErr w:type="gramStart"/>
      <w:r>
        <w:t>is shown</w:t>
      </w:r>
      <w:proofErr w:type="gramEnd"/>
      <w:r>
        <w:t xml:space="preserve"> in </w:t>
      </w:r>
      <w:r>
        <w:fldChar w:fldCharType="begin"/>
      </w:r>
      <w:r>
        <w:instrText xml:space="preserve"> REF _Ref489743942 \h </w:instrText>
      </w:r>
      <w:r>
        <w:fldChar w:fldCharType="separate"/>
      </w:r>
      <w:r w:rsidR="007F279E">
        <w:t xml:space="preserve">Figure </w:t>
      </w:r>
      <w:r w:rsidR="007F279E">
        <w:rPr>
          <w:noProof/>
          <w:cs/>
        </w:rPr>
        <w:t>‎</w:t>
      </w:r>
      <w:r w:rsidR="007F279E">
        <w:rPr>
          <w:noProof/>
        </w:rPr>
        <w:t>5</w:t>
      </w:r>
      <w:r w:rsidR="007F279E">
        <w:t>.</w:t>
      </w:r>
      <w:r w:rsidR="007F279E">
        <w:rPr>
          <w:noProof/>
        </w:rPr>
        <w:t>5</w:t>
      </w:r>
      <w:r>
        <w:fldChar w:fldCharType="end"/>
      </w:r>
      <w:r>
        <w:t xml:space="preserve">. The edge roughness standard deviation is </w:t>
      </w:r>
      <w:proofErr w:type="gramStart"/>
      <w:r>
        <w:t>3</w:t>
      </w:r>
      <w:proofErr w:type="gramEnd"/>
      <w:r>
        <w:t xml:space="preserve"> nm and there is no correlation between the edges. As such, the tunneling distance </w:t>
      </w:r>
      <m:oMath>
        <m:r>
          <w:rPr>
            <w:rFonts w:ascii="Cambria Math" w:hAnsi="Cambria Math"/>
          </w:rPr>
          <m:t>(</m:t>
        </m:r>
        <m:r>
          <w:rPr>
            <w:rFonts w:ascii="Cambria Math" w:eastAsiaTheme="minorEastAsia" w:hAnsi="Cambria Math"/>
          </w:rPr>
          <m:t>d)</m:t>
        </m:r>
      </m:oMath>
      <w:r>
        <w:t xml:space="preserve"> and corresponding tunneling resistance is a random variable, and the differential equations used to describe the transport in the electrical model should replace a constant </w:t>
      </w:r>
      <m:oMath>
        <m:sSub>
          <m:sSubPr>
            <m:ctrlPr>
              <w:rPr>
                <w:rFonts w:ascii="Cambria Math" w:hAnsi="Cambria Math"/>
                <w:i/>
              </w:rPr>
            </m:ctrlPr>
          </m:sSubPr>
          <m:e>
            <m:r>
              <w:rPr>
                <w:rFonts w:ascii="Cambria Math" w:hAnsi="Cambria Math"/>
              </w:rPr>
              <m:t>g</m:t>
            </m:r>
          </m:e>
          <m:sub>
            <m:r>
              <w:rPr>
                <w:rFonts w:ascii="Cambria Math" w:hAnsi="Cambria Math"/>
              </w:rPr>
              <m:t>C</m:t>
            </m:r>
          </m:sub>
        </m:sSub>
      </m:oMath>
      <w:r>
        <w:t xml:space="preserve"> with a random variable</w:t>
      </w:r>
      <m:oMath>
        <m:r>
          <w:rPr>
            <w:rFonts w:ascii="Cambria Math" w:hAnsi="Cambria Math"/>
          </w:rPr>
          <m:t xml:space="preserve"> </m:t>
        </m:r>
        <m:sSub>
          <m:sSubPr>
            <m:ctrlPr>
              <w:rPr>
                <w:rFonts w:ascii="Cambria Math" w:hAnsi="Cambria Math"/>
                <w:i/>
              </w:rPr>
            </m:ctrlPr>
          </m:sSubPr>
          <m:e>
            <m:r>
              <w:rPr>
                <w:rFonts w:ascii="Cambria Math" w:hAnsi="Cambria Math"/>
              </w:rPr>
              <m:t>g</m:t>
            </m:r>
          </m:e>
          <m:sub>
            <m:r>
              <w:rPr>
                <w:rFonts w:ascii="Cambria Math" w:hAnsi="Cambria Math"/>
              </w:rPr>
              <m:t>c</m:t>
            </m:r>
          </m:sub>
        </m:sSub>
        <m:r>
          <w:rPr>
            <w:rFonts w:ascii="Cambria Math" w:hAnsi="Cambria Math"/>
          </w:rPr>
          <m:t>(x)</m:t>
        </m:r>
      </m:oMath>
      <w:r>
        <w:t xml:space="preserve">, converting Equation </w:t>
      </w:r>
      <w:r>
        <w:fldChar w:fldCharType="begin"/>
      </w:r>
      <w:r>
        <w:instrText xml:space="preserve"> REF _Ref489629451 \h </w:instrText>
      </w:r>
      <w:r>
        <w:fldChar w:fldCharType="separate"/>
      </w:r>
      <w:r w:rsidR="007F279E">
        <w:t>(</w:t>
      </w:r>
      <w:r w:rsidR="007F279E">
        <w:rPr>
          <w:noProof/>
          <w:cs/>
        </w:rPr>
        <w:t>‎</w:t>
      </w:r>
      <w:r w:rsidR="007F279E">
        <w:rPr>
          <w:noProof/>
        </w:rPr>
        <w:t>E</w:t>
      </w:r>
      <w:r w:rsidR="007F279E">
        <w:t>.</w:t>
      </w:r>
      <w:r w:rsidR="007F279E">
        <w:rPr>
          <w:noProof/>
        </w:rPr>
        <w:t>1</w:t>
      </w:r>
      <w:r w:rsidR="007F279E">
        <w:t>)</w:t>
      </w:r>
      <w:r>
        <w:fldChar w:fldCharType="end"/>
      </w:r>
      <w:r>
        <w:t xml:space="preserve"> into a set of coupled stochastic differential equation. This level of detail is only required when the edge roughness represents a considerable portion of the ribbon width or ribbon spacing, but should be kept into consideration when </w:t>
      </w:r>
      <w:r>
        <w:lastRenderedPageBreak/>
        <w:t xml:space="preserve">developing statistical models for the coupler. When the roughness of the edge is small relative to the ribbons separation or the width of each ribbon, using the average separation distance to derive a single constant value for tunneling conductance </w:t>
      </w:r>
      <m:oMath>
        <m:sSub>
          <m:sSubPr>
            <m:ctrlPr>
              <w:rPr>
                <w:rFonts w:ascii="Cambria Math" w:hAnsi="Cambria Math"/>
                <w:i/>
              </w:rPr>
            </m:ctrlPr>
          </m:sSubPr>
          <m:e>
            <m:r>
              <w:rPr>
                <w:rFonts w:ascii="Cambria Math" w:hAnsi="Cambria Math"/>
              </w:rPr>
              <m:t>g</m:t>
            </m:r>
          </m:e>
          <m:sub>
            <m:r>
              <w:rPr>
                <w:rFonts w:ascii="Cambria Math" w:hAnsi="Cambria Math"/>
              </w:rPr>
              <m:t>C</m:t>
            </m:r>
          </m:sub>
        </m:sSub>
      </m:oMath>
      <w:r>
        <w:t xml:space="preserve"> is enough.</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6"/>
        <w:gridCol w:w="4674"/>
      </w:tblGrid>
      <w:tr w:rsidR="005012EA" w:rsidTr="007F279E">
        <w:tc>
          <w:tcPr>
            <w:tcW w:w="4675" w:type="dxa"/>
          </w:tcPr>
          <w:p w:rsidR="005012EA" w:rsidRDefault="005012EA" w:rsidP="007F279E">
            <w:pPr>
              <w:ind w:firstLine="0"/>
            </w:pPr>
            <w:r>
              <w:rPr>
                <w:noProof/>
              </w:rPr>
              <w:drawing>
                <wp:inline distT="0" distB="0" distL="0" distR="0" wp14:anchorId="67760919" wp14:editId="3647DF6C">
                  <wp:extent cx="2832168" cy="1881145"/>
                  <wp:effectExtent l="0" t="0" r="635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ingle_25nm_line.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859200" cy="1899100"/>
                          </a:xfrm>
                          <a:prstGeom prst="rect">
                            <a:avLst/>
                          </a:prstGeom>
                        </pic:spPr>
                      </pic:pic>
                    </a:graphicData>
                  </a:graphic>
                </wp:inline>
              </w:drawing>
            </w:r>
          </w:p>
          <w:p w:rsidR="005012EA" w:rsidRDefault="005012EA" w:rsidP="007F279E">
            <w:pPr>
              <w:ind w:firstLine="0"/>
              <w:jc w:val="center"/>
            </w:pPr>
            <w:r>
              <w:t>(a)</w:t>
            </w:r>
          </w:p>
        </w:tc>
        <w:tc>
          <w:tcPr>
            <w:tcW w:w="4675" w:type="dxa"/>
          </w:tcPr>
          <w:p w:rsidR="005012EA" w:rsidRDefault="005012EA" w:rsidP="007F279E">
            <w:pPr>
              <w:ind w:firstLine="0"/>
              <w:jc w:val="center"/>
            </w:pPr>
            <w:r>
              <w:rPr>
                <w:noProof/>
              </w:rPr>
              <w:drawing>
                <wp:inline distT="0" distB="0" distL="0" distR="0" wp14:anchorId="7E52F5D1" wp14:editId="4FAD4CFC">
                  <wp:extent cx="2708601" cy="18890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wo_lines_25nm_line.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716669" cy="1894652"/>
                          </a:xfrm>
                          <a:prstGeom prst="rect">
                            <a:avLst/>
                          </a:prstGeom>
                        </pic:spPr>
                      </pic:pic>
                    </a:graphicData>
                  </a:graphic>
                </wp:inline>
              </w:drawing>
            </w:r>
          </w:p>
          <w:p w:rsidR="005012EA" w:rsidRDefault="005012EA" w:rsidP="007F279E">
            <w:pPr>
              <w:keepNext/>
              <w:ind w:firstLine="0"/>
              <w:jc w:val="center"/>
            </w:pPr>
            <w:r>
              <w:t>(b)</w:t>
            </w:r>
          </w:p>
        </w:tc>
      </w:tr>
    </w:tbl>
    <w:p w:rsidR="005012EA" w:rsidRDefault="005012EA" w:rsidP="0050608B">
      <w:pPr>
        <w:pStyle w:val="Caption"/>
      </w:pPr>
      <w:bookmarkStart w:id="30" w:name="_Ref489743942"/>
      <w:r>
        <w:t xml:space="preserve">Figure </w:t>
      </w:r>
      <w:fldSimple w:instr=" STYLEREF 1 \s ">
        <w:r w:rsidR="00EB7822">
          <w:rPr>
            <w:noProof/>
            <w:cs/>
          </w:rPr>
          <w:t>‎</w:t>
        </w:r>
        <w:r w:rsidR="00EB7822">
          <w:rPr>
            <w:noProof/>
          </w:rPr>
          <w:t>5</w:t>
        </w:r>
      </w:fldSimple>
      <w:r w:rsidR="00EB7822">
        <w:t>.</w:t>
      </w:r>
      <w:fldSimple w:instr=" SEQ Figure \* ARABIC \s 1 ">
        <w:r w:rsidR="00EB7822">
          <w:rPr>
            <w:noProof/>
          </w:rPr>
          <w:t>5</w:t>
        </w:r>
      </w:fldSimple>
      <w:bookmarkEnd w:id="30"/>
      <w:r>
        <w:t xml:space="preserve"> SEM images of 25 nm metal lines created using PMMA photoresist. The images shows an edge roughness standard deviation of 3 nm and the lack of correlation between edges in close proximity; (a) single metal wire, and (b) two metal wires with a separation of 25 nm.</w:t>
      </w:r>
    </w:p>
    <w:p w:rsidR="005012EA" w:rsidRDefault="005012EA" w:rsidP="005012EA">
      <w:r>
        <w:t>2) In this device, tunneling is from a 1D edge to the opposite 1D edge across a 2D barrier, not from a 2D surface of a graphene sheet to another across a 3D barrier. The tunneling probability across a 2D barrier falls exponentially away from the normal connecting the two closest points across the barrier. As such, a 1D model is suitable to describe the tunneling probability between the edges. In the 1D model the tunneling probability is: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5012EA" w:rsidTr="007F279E">
        <w:tc>
          <w:tcPr>
            <w:tcW w:w="544" w:type="pct"/>
            <w:vAlign w:val="center"/>
          </w:tcPr>
          <w:p w:rsidR="005012EA" w:rsidRDefault="005012EA" w:rsidP="007F279E">
            <w:pPr>
              <w:jc w:val="center"/>
              <w:rPr>
                <w:rFonts w:eastAsiaTheme="minorEastAsia"/>
              </w:rPr>
            </w:pPr>
          </w:p>
        </w:tc>
        <w:tc>
          <w:tcPr>
            <w:tcW w:w="3855" w:type="pct"/>
            <w:vAlign w:val="center"/>
          </w:tcPr>
          <w:p w:rsidR="005012EA" w:rsidRDefault="00AB2BBF" w:rsidP="007F279E">
            <w:pPr>
              <w:jc w:val="center"/>
              <w:rPr>
                <w:rFonts w:eastAsiaTheme="minorEastAsia"/>
              </w:rPr>
            </w:pPr>
            <m:oMathPara>
              <m:oMath>
                <m:sSub>
                  <m:sSubPr>
                    <m:ctrlPr>
                      <w:rPr>
                        <w:rFonts w:ascii="Cambria Math" w:hAnsi="Cambria Math"/>
                        <w:i/>
                      </w:rPr>
                    </m:ctrlPr>
                  </m:sSubPr>
                  <m:e>
                    <m:r>
                      <w:rPr>
                        <w:rFonts w:ascii="Cambria Math" w:hAnsi="Cambria Math"/>
                      </w:rPr>
                      <m:t>M</m:t>
                    </m:r>
                  </m:e>
                  <m:sub>
                    <m:r>
                      <w:rPr>
                        <w:rFonts w:ascii="Cambria Math" w:hAnsi="Cambria Math"/>
                      </w:rPr>
                      <m:t>αβ</m:t>
                    </m:r>
                  </m:sub>
                </m:sSub>
                <m:r>
                  <w:rPr>
                    <w:rFonts w:ascii="Cambria Math" w:hAnsi="Cambria Math"/>
                  </w:rPr>
                  <m:t>=</m:t>
                </m:r>
                <m:f>
                  <m:fPr>
                    <m:ctrlPr>
                      <w:rPr>
                        <w:rFonts w:ascii="Cambria Math" w:eastAsiaTheme="minorEastAsia" w:hAnsi="Cambria Math"/>
                        <w:i/>
                      </w:rPr>
                    </m:ctrlPr>
                  </m:fPr>
                  <m:num>
                    <m:sSup>
                      <m:sSupPr>
                        <m:ctrlPr>
                          <w:rPr>
                            <w:rFonts w:ascii="Cambria Math" w:hAnsi="Cambria Math"/>
                            <w:i/>
                          </w:rPr>
                        </m:ctrlPr>
                      </m:sSupPr>
                      <m:e>
                        <m:r>
                          <w:rPr>
                            <w:rFonts w:ascii="Cambria Math" w:hAnsi="Cambria Math"/>
                          </w:rPr>
                          <m:t>ℏ</m:t>
                        </m:r>
                      </m:e>
                      <m:sup>
                        <m:r>
                          <w:rPr>
                            <w:rFonts w:ascii="Cambria Math" w:hAnsi="Cambria Math"/>
                          </w:rPr>
                          <m:t>2</m:t>
                        </m:r>
                      </m:sup>
                    </m:sSup>
                  </m:num>
                  <m:den>
                    <m:r>
                      <w:rPr>
                        <w:rFonts w:ascii="Cambria Math" w:eastAsiaTheme="minorEastAsia" w:hAnsi="Cambria Math"/>
                      </w:rPr>
                      <m:t>2m</m:t>
                    </m:r>
                  </m:den>
                </m:f>
                <m:sSub>
                  <m:sSubPr>
                    <m:ctrlPr>
                      <w:rPr>
                        <w:rFonts w:ascii="Cambria Math" w:eastAsiaTheme="minorEastAsia" w:hAnsi="Cambria Math"/>
                        <w:i/>
                      </w:rPr>
                    </m:ctrlPr>
                  </m:sSubPr>
                  <m:e>
                    <m:d>
                      <m:dPr>
                        <m:begChr m:val=""/>
                        <m:endChr m:val="|"/>
                        <m:ctrlPr>
                          <w:rPr>
                            <w:rFonts w:ascii="Cambria Math" w:eastAsiaTheme="minorEastAsia" w:hAnsi="Cambria Math"/>
                            <w:i/>
                          </w:rPr>
                        </m:ctrlPr>
                      </m:dPr>
                      <m:e>
                        <m:d>
                          <m:dPr>
                            <m:ctrlPr>
                              <w:rPr>
                                <w:rFonts w:ascii="Cambria Math" w:eastAsiaTheme="minorEastAsia" w:hAnsi="Cambria Math"/>
                                <w:i/>
                              </w:rPr>
                            </m:ctrlPr>
                          </m:dPr>
                          <m:e>
                            <m:sSubSup>
                              <m:sSubSupPr>
                                <m:ctrlPr>
                                  <w:rPr>
                                    <w:rFonts w:ascii="Cambria Math" w:eastAsiaTheme="minorEastAsia" w:hAnsi="Cambria Math"/>
                                    <w:i/>
                                  </w:rPr>
                                </m:ctrlPr>
                              </m:sSubSupPr>
                              <m:e>
                                <m:r>
                                  <m:rPr>
                                    <m:sty m:val="p"/>
                                  </m:rPr>
                                  <w:rPr>
                                    <w:rFonts w:ascii="Cambria Math" w:eastAsiaTheme="minorEastAsia" w:hAnsi="Cambria Math"/>
                                  </w:rPr>
                                  <m:t>Ψ</m:t>
                                </m:r>
                              </m:e>
                              <m:sub>
                                <m:r>
                                  <w:rPr>
                                    <w:rFonts w:ascii="Cambria Math" w:eastAsiaTheme="minorEastAsia" w:hAnsi="Cambria Math"/>
                                  </w:rPr>
                                  <m:t>α</m:t>
                                </m:r>
                              </m:sub>
                              <m:sup>
                                <m:r>
                                  <w:rPr>
                                    <w:rFonts w:ascii="Cambria Math" w:eastAsiaTheme="minorEastAsia" w:hAnsi="Cambria Math"/>
                                  </w:rPr>
                                  <m:t>*</m:t>
                                </m:r>
                              </m:sup>
                            </m:sSubSup>
                            <m:f>
                              <m:fPr>
                                <m:ctrlPr>
                                  <w:rPr>
                                    <w:rFonts w:ascii="Cambria Math" w:eastAsiaTheme="minorEastAsia" w:hAnsi="Cambria Math"/>
                                    <w:i/>
                                  </w:rPr>
                                </m:ctrlPr>
                              </m:fPr>
                              <m:num>
                                <m:r>
                                  <w:rPr>
                                    <w:rFonts w:ascii="Cambria Math" w:eastAsiaTheme="minorEastAsia" w:hAnsi="Cambria Math"/>
                                  </w:rPr>
                                  <m:t>d</m:t>
                                </m:r>
                                <m:sSub>
                                  <m:sSubPr>
                                    <m:ctrlPr>
                                      <w:rPr>
                                        <w:rFonts w:ascii="Cambria Math" w:eastAsiaTheme="minorEastAsia" w:hAnsi="Cambria Math"/>
                                        <w:i/>
                                      </w:rPr>
                                    </m:ctrlPr>
                                  </m:sSubPr>
                                  <m:e>
                                    <m:r>
                                      <m:rPr>
                                        <m:sty m:val="p"/>
                                      </m:rPr>
                                      <w:rPr>
                                        <w:rFonts w:ascii="Cambria Math" w:eastAsiaTheme="minorEastAsia" w:hAnsi="Cambria Math"/>
                                      </w:rPr>
                                      <m:t>Ψ</m:t>
                                    </m:r>
                                    <m:ctrlPr>
                                      <w:rPr>
                                        <w:rFonts w:ascii="Cambria Math" w:eastAsiaTheme="minorEastAsia" w:hAnsi="Cambria Math"/>
                                      </w:rPr>
                                    </m:ctrlPr>
                                  </m:e>
                                  <m:sub>
                                    <m:r>
                                      <w:rPr>
                                        <w:rFonts w:ascii="Cambria Math" w:eastAsiaTheme="minorEastAsia" w:hAnsi="Cambria Math"/>
                                      </w:rPr>
                                      <m:t>β</m:t>
                                    </m:r>
                                  </m:sub>
                                </m:sSub>
                              </m:num>
                              <m:den>
                                <m:r>
                                  <w:rPr>
                                    <w:rFonts w:ascii="Cambria Math" w:eastAsiaTheme="minorEastAsia" w:hAnsi="Cambria Math"/>
                                  </w:rPr>
                                  <m:t>dr</m:t>
                                </m:r>
                              </m:den>
                            </m:f>
                            <m:r>
                              <w:rPr>
                                <w:rFonts w:ascii="Cambria Math" w:eastAsiaTheme="minorEastAsia" w:hAnsi="Cambria Math"/>
                              </w:rPr>
                              <m:t>-</m:t>
                            </m:r>
                            <m:sSubSup>
                              <m:sSubSupPr>
                                <m:ctrlPr>
                                  <w:rPr>
                                    <w:rFonts w:ascii="Cambria Math" w:eastAsiaTheme="minorEastAsia" w:hAnsi="Cambria Math"/>
                                    <w:i/>
                                  </w:rPr>
                                </m:ctrlPr>
                              </m:sSubSupPr>
                              <m:e>
                                <m:r>
                                  <m:rPr>
                                    <m:sty m:val="p"/>
                                  </m:rPr>
                                  <w:rPr>
                                    <w:rFonts w:ascii="Cambria Math" w:eastAsiaTheme="minorEastAsia" w:hAnsi="Cambria Math"/>
                                  </w:rPr>
                                  <m:t>Ψ</m:t>
                                </m:r>
                              </m:e>
                              <m:sub>
                                <m:r>
                                  <w:rPr>
                                    <w:rFonts w:ascii="Cambria Math" w:eastAsiaTheme="minorEastAsia" w:hAnsi="Cambria Math"/>
                                  </w:rPr>
                                  <m:t>β</m:t>
                                </m:r>
                              </m:sub>
                              <m:sup>
                                <m:r>
                                  <w:rPr>
                                    <w:rFonts w:ascii="Cambria Math" w:eastAsiaTheme="minorEastAsia" w:hAnsi="Cambria Math"/>
                                  </w:rPr>
                                  <m:t>*</m:t>
                                </m:r>
                              </m:sup>
                            </m:sSubSup>
                            <m:f>
                              <m:fPr>
                                <m:ctrlPr>
                                  <w:rPr>
                                    <w:rFonts w:ascii="Cambria Math" w:eastAsiaTheme="minorEastAsia" w:hAnsi="Cambria Math"/>
                                    <w:i/>
                                  </w:rPr>
                                </m:ctrlPr>
                              </m:fPr>
                              <m:num>
                                <m:r>
                                  <w:rPr>
                                    <w:rFonts w:ascii="Cambria Math" w:eastAsiaTheme="minorEastAsia" w:hAnsi="Cambria Math"/>
                                  </w:rPr>
                                  <m:t>d</m:t>
                                </m:r>
                                <m:sSub>
                                  <m:sSubPr>
                                    <m:ctrlPr>
                                      <w:rPr>
                                        <w:rFonts w:ascii="Cambria Math" w:eastAsiaTheme="minorEastAsia" w:hAnsi="Cambria Math"/>
                                        <w:i/>
                                      </w:rPr>
                                    </m:ctrlPr>
                                  </m:sSubPr>
                                  <m:e>
                                    <m:r>
                                      <m:rPr>
                                        <m:sty m:val="p"/>
                                      </m:rPr>
                                      <w:rPr>
                                        <w:rFonts w:ascii="Cambria Math" w:eastAsiaTheme="minorEastAsia" w:hAnsi="Cambria Math"/>
                                      </w:rPr>
                                      <m:t>Ψ</m:t>
                                    </m:r>
                                    <m:ctrlPr>
                                      <w:rPr>
                                        <w:rFonts w:ascii="Cambria Math" w:eastAsiaTheme="minorEastAsia" w:hAnsi="Cambria Math"/>
                                      </w:rPr>
                                    </m:ctrlPr>
                                  </m:e>
                                  <m:sub>
                                    <m:r>
                                      <w:rPr>
                                        <w:rFonts w:ascii="Cambria Math" w:eastAsiaTheme="minorEastAsia" w:hAnsi="Cambria Math"/>
                                      </w:rPr>
                                      <m:t>α</m:t>
                                    </m:r>
                                  </m:sub>
                                </m:sSub>
                              </m:num>
                              <m:den>
                                <m:r>
                                  <w:rPr>
                                    <w:rFonts w:ascii="Cambria Math" w:eastAsiaTheme="minorEastAsia" w:hAnsi="Cambria Math"/>
                                  </w:rPr>
                                  <m:t>dr</m:t>
                                </m:r>
                              </m:den>
                            </m:f>
                          </m:e>
                        </m:d>
                      </m:e>
                    </m:d>
                  </m:e>
                  <m:sub>
                    <m:r>
                      <w:rPr>
                        <w:rFonts w:ascii="Cambria Math" w:eastAsiaTheme="minorEastAsia" w:hAnsi="Cambria Math"/>
                      </w:rPr>
                      <m:t>x=</m:t>
                    </m:r>
                    <m:f>
                      <m:fPr>
                        <m:ctrlPr>
                          <w:rPr>
                            <w:rFonts w:ascii="Cambria Math" w:eastAsiaTheme="minorEastAsia" w:hAnsi="Cambria Math"/>
                            <w:i/>
                          </w:rPr>
                        </m:ctrlPr>
                      </m:fPr>
                      <m:num>
                        <m:r>
                          <w:rPr>
                            <w:rFonts w:ascii="Cambria Math" w:eastAsiaTheme="minorEastAsia" w:hAnsi="Cambria Math"/>
                          </w:rPr>
                          <m:t>d</m:t>
                        </m:r>
                      </m:num>
                      <m:den>
                        <m:r>
                          <w:rPr>
                            <w:rFonts w:ascii="Cambria Math" w:eastAsiaTheme="minorEastAsia" w:hAnsi="Cambria Math"/>
                          </w:rPr>
                          <m:t>2</m:t>
                        </m:r>
                      </m:den>
                    </m:f>
                  </m:sub>
                </m:sSub>
                <m:r>
                  <w:rPr>
                    <w:rFonts w:ascii="Cambria Math" w:eastAsiaTheme="minorEastAsia" w:hAnsi="Cambria Math"/>
                  </w:rPr>
                  <m:t xml:space="preserve"> </m:t>
                </m:r>
              </m:oMath>
            </m:oMathPara>
          </w:p>
        </w:tc>
        <w:tc>
          <w:tcPr>
            <w:tcW w:w="600" w:type="pct"/>
            <w:vAlign w:val="center"/>
          </w:tcPr>
          <w:p w:rsidR="005012EA" w:rsidRDefault="005012EA" w:rsidP="007F279E">
            <w:pPr>
              <w:jc w:val="right"/>
              <w:rPr>
                <w:rFonts w:eastAsiaTheme="minorEastAsia"/>
              </w:rPr>
            </w:pPr>
            <w:r>
              <w:t>(</w:t>
            </w:r>
            <w:fldSimple w:instr=" STYLEREF 1 \s ">
              <w:r w:rsidR="007F279E">
                <w:rPr>
                  <w:noProof/>
                  <w:cs/>
                </w:rPr>
                <w:t>‎</w:t>
              </w:r>
              <w:r w:rsidR="007F279E">
                <w:rPr>
                  <w:noProof/>
                </w:rPr>
                <w:t>5</w:t>
              </w:r>
            </w:fldSimple>
            <w:r>
              <w:t>.</w:t>
            </w:r>
            <w:fldSimple w:instr=" SEQ Equation \* ARABIC \s 1 ">
              <w:r w:rsidR="007F279E">
                <w:rPr>
                  <w:noProof/>
                </w:rPr>
                <w:t>8</w:t>
              </w:r>
            </w:fldSimple>
            <w:r>
              <w:t>)</w:t>
            </w:r>
          </w:p>
        </w:tc>
      </w:tr>
    </w:tbl>
    <w:p w:rsidR="005012EA" w:rsidRDefault="005012EA" w:rsidP="005012EA">
      <w:r>
        <w:t xml:space="preserve">Where </w:t>
      </w:r>
      <m:oMath>
        <m:r>
          <w:rPr>
            <w:rFonts w:ascii="Cambria Math" w:hAnsi="Cambria Math"/>
          </w:rPr>
          <m:t>x=d/2</m:t>
        </m:r>
      </m:oMath>
      <w:r>
        <w:t xml:space="preserve"> is a point midway the 2D barrier assumed to be in the x </w:t>
      </w:r>
      <w:proofErr w:type="gramStart"/>
      <w:r>
        <w:t>direction.</w:t>
      </w:r>
      <w:proofErr w:type="gramEnd"/>
      <w:r>
        <w:t xml:space="preserve"> </w:t>
      </w:r>
    </w:p>
    <w:p w:rsidR="005012EA" w:rsidRDefault="005012EA" w:rsidP="005012EA">
      <w:r>
        <w:t xml:space="preserve">3) The two branches of the coupler </w:t>
      </w:r>
      <w:proofErr w:type="gramStart"/>
      <w:r>
        <w:t>are fabricated</w:t>
      </w:r>
      <w:proofErr w:type="gramEnd"/>
      <w:r>
        <w:t xml:space="preserve"> from a single CVD graphene sheet over SiO</w:t>
      </w:r>
      <w:r w:rsidRPr="00BB3A9B">
        <w:rPr>
          <w:vertAlign w:val="subscript"/>
        </w:rPr>
        <w:t>2</w:t>
      </w:r>
      <w:r>
        <w:t xml:space="preserve"> with a single common back gate. Since the devices are in close proximity, their Fermi level </w:t>
      </w:r>
      <w:proofErr w:type="gramStart"/>
      <w:r>
        <w:t>should be closely aligned</w:t>
      </w:r>
      <w:proofErr w:type="gramEnd"/>
      <w:r>
        <w:t xml:space="preserve">. However, the surface roughness of the substrate will cause the formation of charge puddles, which causes random shifts in the Fermi level, and the barrier height, across the graphene ribbons. Our first order estimate will neglect these charge puddles and assumes Fermi level alignment, but a more elaborate analysis should account for charge puddles and roughness. </w:t>
      </w:r>
    </w:p>
    <w:p w:rsidR="005012EA" w:rsidRDefault="005012EA" w:rsidP="005012EA">
      <w:r>
        <w:t xml:space="preserve">4) The region between the two branches of the coupler is typically composed of an oxide. The effective mass of the oxide </w:t>
      </w:r>
      <w:proofErr w:type="gramStart"/>
      <w:r>
        <w:t>should be taken</w:t>
      </w:r>
      <w:proofErr w:type="gramEnd"/>
      <w:r>
        <w:t xml:space="preserve"> into account when calculating the tunneling matrix element, not the free-electron mass.</w:t>
      </w:r>
    </w:p>
    <w:p w:rsidR="005012EA" w:rsidRDefault="005012EA" w:rsidP="005012EA">
      <w:r>
        <w:t xml:space="preserve">5) The tunneling resistance is a function of the Fermi level separation between the two ribbons, which is a function of the potential different between them. The voltage drop between the two ribbons is small, thus the variation of tunneling resistance due to the spatial variation of the Fermi level difference </w:t>
      </w:r>
      <w:proofErr w:type="gramStart"/>
      <w:r>
        <w:t>can be neglected</w:t>
      </w:r>
      <w:proofErr w:type="gramEnd"/>
      <w:r>
        <w:t xml:space="preserve">. This is further justified by the fact that we are interested in the low-field transport phenomena occurring across lithographically defined barriers (roughly </w:t>
      </w:r>
      <m:oMath>
        <m:r>
          <w:rPr>
            <w:rFonts w:ascii="Cambria Math" w:hAnsi="Cambria Math"/>
          </w:rPr>
          <m:t xml:space="preserve">≳10 </m:t>
        </m:r>
      </m:oMath>
      <w:r>
        <w:t>nm apart), a condition under which electrode charging occurs.</w:t>
      </w:r>
    </w:p>
    <w:p w:rsidR="005012EA" w:rsidRDefault="005012EA" w:rsidP="005012EA">
      <w:proofErr w:type="gramStart"/>
      <w:r>
        <w:lastRenderedPageBreak/>
        <w:t>Taking the above points into consideration</w:t>
      </w:r>
      <w:proofErr w:type="gramEnd"/>
      <w:r>
        <w:t xml:space="preserve"> we can rewrite the tunneling current in the low-field transport regime at T=0 K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5012EA" w:rsidTr="007F279E">
        <w:tc>
          <w:tcPr>
            <w:tcW w:w="544" w:type="pct"/>
            <w:vAlign w:val="center"/>
          </w:tcPr>
          <w:p w:rsidR="005012EA" w:rsidRDefault="005012EA" w:rsidP="007F279E">
            <w:pPr>
              <w:jc w:val="center"/>
              <w:rPr>
                <w:rFonts w:eastAsiaTheme="minorEastAsia"/>
              </w:rPr>
            </w:pPr>
          </w:p>
        </w:tc>
        <w:tc>
          <w:tcPr>
            <w:tcW w:w="3855" w:type="pct"/>
            <w:vAlign w:val="center"/>
          </w:tcPr>
          <w:p w:rsidR="005012EA" w:rsidRDefault="005012EA" w:rsidP="007F279E">
            <w:pPr>
              <w:jc w:val="center"/>
              <w:rPr>
                <w:rFonts w:eastAsiaTheme="minorEastAsia"/>
              </w:rPr>
            </w:pPr>
            <m:oMathPara>
              <m:oMath>
                <m:r>
                  <w:rPr>
                    <w:rFonts w:ascii="Cambria Math" w:hAnsi="Cambria Math"/>
                  </w:rPr>
                  <m:t>I=2ℏ</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e</m:t>
                            </m:r>
                            <m:ctrlPr>
                              <w:rPr>
                                <w:rFonts w:ascii="Cambria Math" w:eastAsiaTheme="minorEastAsia" w:hAnsi="Cambria Math"/>
                                <w:i/>
                              </w:rPr>
                            </m:ctrlPr>
                          </m:num>
                          <m:den>
                            <m:r>
                              <w:rPr>
                                <w:rFonts w:ascii="Cambria Math" w:eastAsiaTheme="minorEastAsia" w:hAnsi="Cambria Math"/>
                              </w:rPr>
                              <m:t>m</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f</m:t>
                                </m:r>
                              </m:sub>
                            </m:sSub>
                          </m:den>
                        </m:f>
                      </m:e>
                    </m:d>
                  </m:e>
                  <m:sup>
                    <m:r>
                      <w:rPr>
                        <w:rFonts w:ascii="Cambria Math" w:hAnsi="Cambria Math"/>
                      </w:rPr>
                      <m:t>2</m:t>
                    </m:r>
                  </m:sup>
                </m:sSup>
                <m:sSup>
                  <m:sSupPr>
                    <m:ctrlPr>
                      <w:rPr>
                        <w:rFonts w:ascii="Cambria Math" w:hAnsi="Cambria Math"/>
                        <w:i/>
                      </w:rPr>
                    </m:ctrlPr>
                  </m:sSupPr>
                  <m:e>
                    <m:d>
                      <m:dPr>
                        <m:ctrlPr>
                          <w:rPr>
                            <w:rFonts w:ascii="Cambria Math" w:hAnsi="Cambria Math"/>
                            <w:i/>
                          </w:rPr>
                        </m:ctrlPr>
                      </m:dPr>
                      <m:e>
                        <m:r>
                          <w:rPr>
                            <w:rFonts w:ascii="Cambria Math" w:hAnsi="Cambria Math"/>
                          </w:rPr>
                          <m:t>κ</m:t>
                        </m:r>
                        <m:sSup>
                          <m:sSupPr>
                            <m:ctrlPr>
                              <w:rPr>
                                <w:rFonts w:ascii="Cambria Math" w:hAnsi="Cambria Math"/>
                                <w:i/>
                              </w:rPr>
                            </m:ctrlPr>
                          </m:sSupPr>
                          <m:e>
                            <m:r>
                              <w:rPr>
                                <w:rFonts w:ascii="Cambria Math" w:hAnsi="Cambria Math"/>
                              </w:rPr>
                              <m:t>e</m:t>
                            </m:r>
                          </m:e>
                          <m:sup>
                            <m:r>
                              <w:rPr>
                                <w:rFonts w:ascii="Cambria Math" w:hAnsi="Cambria Math"/>
                              </w:rPr>
                              <m:t>-κd</m:t>
                            </m:r>
                          </m:sup>
                        </m:sSup>
                      </m:e>
                    </m:d>
                  </m:e>
                  <m:sup>
                    <m:r>
                      <w:rPr>
                        <w:rFonts w:ascii="Cambria Math" w:hAnsi="Cambria Math"/>
                      </w:rPr>
                      <m:t>2</m:t>
                    </m:r>
                  </m:sup>
                </m:sSup>
                <m:sSub>
                  <m:sSubPr>
                    <m:ctrlPr>
                      <w:rPr>
                        <w:rFonts w:ascii="Cambria Math" w:hAnsi="Cambria Math"/>
                        <w:i/>
                      </w:rPr>
                    </m:ctrlPr>
                  </m:sSubPr>
                  <m:e>
                    <m:r>
                      <w:rPr>
                        <w:rFonts w:ascii="Cambria Math" w:hAnsi="Cambria Math"/>
                      </w:rPr>
                      <m:t>u</m:t>
                    </m:r>
                  </m:e>
                  <m:sub>
                    <m:r>
                      <w:rPr>
                        <w:rFonts w:ascii="Cambria Math" w:hAnsi="Cambria Math"/>
                      </w:rPr>
                      <m:t>N</m:t>
                    </m:r>
                  </m:sub>
                </m:sSub>
                <m:r>
                  <w:rPr>
                    <w:rFonts w:ascii="Cambria Math" w:hAnsi="Cambria Math"/>
                  </w:rPr>
                  <m:t>V</m:t>
                </m:r>
              </m:oMath>
            </m:oMathPara>
          </w:p>
        </w:tc>
        <w:tc>
          <w:tcPr>
            <w:tcW w:w="600" w:type="pct"/>
            <w:vAlign w:val="center"/>
          </w:tcPr>
          <w:p w:rsidR="005012EA" w:rsidRDefault="005012EA" w:rsidP="007F279E">
            <w:pPr>
              <w:jc w:val="right"/>
              <w:rPr>
                <w:rFonts w:eastAsiaTheme="minorEastAsia"/>
              </w:rPr>
            </w:pPr>
            <w:r>
              <w:t>(</w:t>
            </w:r>
            <w:fldSimple w:instr=" STYLEREF 1 \s ">
              <w:r w:rsidR="007F279E">
                <w:rPr>
                  <w:noProof/>
                  <w:cs/>
                </w:rPr>
                <w:t>‎</w:t>
              </w:r>
              <w:r w:rsidR="007F279E">
                <w:rPr>
                  <w:noProof/>
                </w:rPr>
                <w:t>5</w:t>
              </w:r>
            </w:fldSimple>
            <w:r>
              <w:t>.</w:t>
            </w:r>
            <w:fldSimple w:instr=" SEQ Equation \* ARABIC \s 1 ">
              <w:r w:rsidR="007F279E">
                <w:rPr>
                  <w:noProof/>
                </w:rPr>
                <w:t>9</w:t>
              </w:r>
            </w:fldSimple>
            <w:r>
              <w:t>)</w:t>
            </w:r>
          </w:p>
        </w:tc>
      </w:tr>
    </w:tbl>
    <w:p w:rsidR="00AE1A31" w:rsidRDefault="005012EA" w:rsidP="005012EA">
      <w:r>
        <w:t xml:space="preserve">Where </w:t>
      </w:r>
      <m:oMath>
        <m:sSub>
          <m:sSubPr>
            <m:ctrlPr>
              <w:rPr>
                <w:rFonts w:ascii="Cambria Math" w:hAnsi="Cambria Math"/>
                <w:i/>
              </w:rPr>
            </m:ctrlPr>
          </m:sSubPr>
          <m:e>
            <m:r>
              <w:rPr>
                <w:rFonts w:ascii="Cambria Math" w:hAnsi="Cambria Math"/>
              </w:rPr>
              <m:t>u</m:t>
            </m:r>
          </m:e>
          <m:sub>
            <m:r>
              <w:rPr>
                <w:rFonts w:ascii="Cambria Math" w:hAnsi="Cambria Math"/>
              </w:rPr>
              <m:t>N</m:t>
            </m:r>
          </m:sub>
        </m:sSub>
      </m:oMath>
      <w:r>
        <w:t xml:space="preserve"> is a constant in the order of unity that captures the effects of misalignment and normalization constants (it has the units of m</w:t>
      </w:r>
      <w:r w:rsidRPr="00C3464F">
        <w:rPr>
          <w:vertAlign w:val="superscript"/>
        </w:rPr>
        <w:t>-1</w:t>
      </w:r>
      <w:r>
        <w:t>), and V is the applied voltage.</w:t>
      </w:r>
      <w:r w:rsidR="00AE1A31">
        <w:t xml:space="preserve"> The extinction coefficient in this case </w:t>
      </w:r>
      <w:proofErr w:type="gramStart"/>
      <w:r w:rsidR="00AE1A31">
        <w:t>is given</w:t>
      </w:r>
      <w:proofErr w:type="gramEnd"/>
      <w:r w:rsidR="00AE1A31">
        <w:t xml:space="preserve">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120"/>
        <w:gridCol w:w="1156"/>
      </w:tblGrid>
      <w:tr w:rsidR="00AE1A31" w:rsidTr="0040452F">
        <w:tc>
          <w:tcPr>
            <w:tcW w:w="544" w:type="pct"/>
            <w:vAlign w:val="center"/>
          </w:tcPr>
          <w:p w:rsidR="00AE1A31" w:rsidRDefault="00AE1A31" w:rsidP="0040452F">
            <w:pPr>
              <w:jc w:val="center"/>
              <w:rPr>
                <w:rFonts w:eastAsiaTheme="minorEastAsia"/>
              </w:rPr>
            </w:pPr>
          </w:p>
        </w:tc>
        <w:tc>
          <w:tcPr>
            <w:tcW w:w="3855" w:type="pct"/>
            <w:vAlign w:val="center"/>
          </w:tcPr>
          <w:p w:rsidR="00AE1A31" w:rsidRDefault="00AE1A31" w:rsidP="0040452F">
            <w:pPr>
              <w:jc w:val="center"/>
              <w:rPr>
                <w:rFonts w:eastAsiaTheme="minorEastAsia"/>
              </w:rPr>
            </w:pPr>
            <m:oMathPara>
              <m:oMath>
                <m:r>
                  <w:rPr>
                    <w:rFonts w:ascii="Cambria Math" w:hAnsi="Cambria Math"/>
                  </w:rPr>
                  <m:t>κ=</m:t>
                </m:r>
                <m:rad>
                  <m:radPr>
                    <m:degHide m:val="1"/>
                    <m:ctrlPr>
                      <w:rPr>
                        <w:rFonts w:ascii="Cambria Math" w:hAnsi="Cambria Math"/>
                        <w:i/>
                      </w:rPr>
                    </m:ctrlPr>
                  </m:radPr>
                  <m:deg/>
                  <m:e>
                    <m:f>
                      <m:fPr>
                        <m:ctrlPr>
                          <w:rPr>
                            <w:rFonts w:ascii="Cambria Math" w:hAnsi="Cambria Math"/>
                            <w:i/>
                          </w:rPr>
                        </m:ctrlPr>
                      </m:fPr>
                      <m:num>
                        <m:r>
                          <w:rPr>
                            <w:rFonts w:ascii="Cambria Math" w:hAnsi="Cambria Math"/>
                          </w:rPr>
                          <m:t>2m</m:t>
                        </m:r>
                      </m:num>
                      <m:den>
                        <m:sSup>
                          <m:sSupPr>
                            <m:ctrlPr>
                              <w:rPr>
                                <w:rFonts w:ascii="Cambria Math" w:hAnsi="Cambria Math"/>
                                <w:i/>
                              </w:rPr>
                            </m:ctrlPr>
                          </m:sSupPr>
                          <m:e>
                            <m:r>
                              <w:rPr>
                                <w:rFonts w:ascii="Cambria Math" w:hAnsi="Cambria Math"/>
                              </w:rPr>
                              <m:t>ℏ</m:t>
                            </m:r>
                          </m:e>
                          <m:sup>
                            <m:r>
                              <w:rPr>
                                <w:rFonts w:ascii="Cambria Math" w:hAnsi="Cambria Math"/>
                              </w:rPr>
                              <m:t>2</m:t>
                            </m:r>
                          </m:sup>
                        </m:sSup>
                      </m:den>
                    </m:f>
                    <m:d>
                      <m:dPr>
                        <m:ctrlPr>
                          <w:rPr>
                            <w:rFonts w:ascii="Cambria Math" w:hAnsi="Cambria Math"/>
                            <w:i/>
                          </w:rPr>
                        </m:ctrlPr>
                      </m:dPr>
                      <m:e>
                        <m:sSub>
                          <m:sSubPr>
                            <m:ctrlPr>
                              <w:rPr>
                                <w:rFonts w:ascii="Cambria Math" w:hAnsi="Cambria Math"/>
                                <w:i/>
                              </w:rPr>
                            </m:ctrlPr>
                          </m:sSubPr>
                          <m:e>
                            <m:r>
                              <w:rPr>
                                <w:rFonts w:ascii="Cambria Math" w:hAnsi="Cambria Math"/>
                              </w:rPr>
                              <m:t>ϕ</m:t>
                            </m:r>
                          </m:e>
                          <m:sub>
                            <m:r>
                              <w:rPr>
                                <w:rFonts w:ascii="Cambria Math" w:hAnsi="Cambria Math"/>
                              </w:rPr>
                              <m:t>G</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f</m:t>
                            </m:r>
                          </m:sub>
                        </m:sSub>
                        <m:r>
                          <w:rPr>
                            <w:rFonts w:ascii="Cambria Math" w:hAnsi="Cambria Math"/>
                          </w:rPr>
                          <m:t>-</m:t>
                        </m:r>
                        <m:sSub>
                          <m:sSubPr>
                            <m:ctrlPr>
                              <w:rPr>
                                <w:rFonts w:ascii="Cambria Math" w:hAnsi="Cambria Math"/>
                              </w:rPr>
                            </m:ctrlPr>
                          </m:sSubPr>
                          <m:e>
                            <m:r>
                              <m:rPr>
                                <m:sty m:val="p"/>
                              </m:rPr>
                              <w:rPr>
                                <w:rFonts w:ascii="Cambria Math" w:hAnsi="Cambria Math"/>
                              </w:rPr>
                              <m:t>χ</m:t>
                            </m:r>
                            <m:ctrlPr>
                              <w:rPr>
                                <w:rFonts w:ascii="Cambria Math" w:hAnsi="Cambria Math"/>
                                <w:i/>
                              </w:rPr>
                            </m:ctrlPr>
                          </m:e>
                          <m:sub>
                            <m:sSub>
                              <m:sSubPr>
                                <m:ctrlPr>
                                  <w:rPr>
                                    <w:rFonts w:ascii="Cambria Math" w:hAnsi="Cambria Math"/>
                                  </w:rPr>
                                </m:ctrlPr>
                              </m:sSubPr>
                              <m:e>
                                <m:r>
                                  <m:rPr>
                                    <m:sty m:val="p"/>
                                  </m:rPr>
                                  <w:rPr>
                                    <w:rFonts w:ascii="Cambria Math" w:hAnsi="Cambria Math"/>
                                  </w:rPr>
                                  <m:t>SiO</m:t>
                                </m:r>
                              </m:e>
                              <m:sub>
                                <m:r>
                                  <m:rPr>
                                    <m:sty m:val="p"/>
                                  </m:rPr>
                                  <w:rPr>
                                    <w:rFonts w:ascii="Cambria Math" w:hAnsi="Cambria Math"/>
                                  </w:rPr>
                                  <m:t>2</m:t>
                                </m:r>
                              </m:sub>
                            </m:sSub>
                          </m:sub>
                        </m:sSub>
                      </m:e>
                    </m:d>
                  </m:e>
                </m:rad>
              </m:oMath>
            </m:oMathPara>
          </w:p>
        </w:tc>
        <w:tc>
          <w:tcPr>
            <w:tcW w:w="600" w:type="pct"/>
            <w:vAlign w:val="center"/>
          </w:tcPr>
          <w:p w:rsidR="00AE1A31" w:rsidRDefault="00AE1A31" w:rsidP="0040452F">
            <w:pPr>
              <w:jc w:val="right"/>
              <w:rPr>
                <w:rFonts w:eastAsiaTheme="minorEastAsia"/>
              </w:rPr>
            </w:pPr>
            <w:r>
              <w:t>(</w:t>
            </w:r>
            <w:fldSimple w:instr=" STYLEREF 1 \s ">
              <w:r>
                <w:rPr>
                  <w:noProof/>
                  <w:cs/>
                </w:rPr>
                <w:t>‎</w:t>
              </w:r>
              <w:r>
                <w:rPr>
                  <w:noProof/>
                </w:rPr>
                <w:t>5</w:t>
              </w:r>
            </w:fldSimple>
            <w:r>
              <w:t>.</w:t>
            </w:r>
            <w:fldSimple w:instr=" SEQ Equation \* ARABIC \s 1 ">
              <w:r>
                <w:rPr>
                  <w:noProof/>
                </w:rPr>
                <w:t>10</w:t>
              </w:r>
            </w:fldSimple>
            <w:r>
              <w:t>)</w:t>
            </w:r>
          </w:p>
        </w:tc>
      </w:tr>
    </w:tbl>
    <w:p w:rsidR="005012EA" w:rsidRDefault="005012EA" w:rsidP="005012EA">
      <w:r>
        <w:t xml:space="preserve"> </w:t>
      </w:r>
      <w:r w:rsidR="00815679">
        <w:t xml:space="preserve">Where </w:t>
      </w:r>
      <m:oMath>
        <m:sSub>
          <m:sSubPr>
            <m:ctrlPr>
              <w:rPr>
                <w:rFonts w:ascii="Cambria Math" w:hAnsi="Cambria Math"/>
                <w:i/>
              </w:rPr>
            </m:ctrlPr>
          </m:sSubPr>
          <m:e>
            <m:r>
              <w:rPr>
                <w:rFonts w:ascii="Cambria Math" w:hAnsi="Cambria Math"/>
              </w:rPr>
              <m:t>ϕ</m:t>
            </m:r>
          </m:e>
          <m:sub>
            <m:r>
              <w:rPr>
                <w:rFonts w:ascii="Cambria Math" w:hAnsi="Cambria Math"/>
              </w:rPr>
              <m:t>G</m:t>
            </m:r>
          </m:sub>
        </m:sSub>
      </m:oMath>
      <w:r w:rsidR="00815679">
        <w:t xml:space="preserve"> is graphene’s work function, </w:t>
      </w:r>
      <m:oMath>
        <m:sSub>
          <m:sSubPr>
            <m:ctrlPr>
              <w:rPr>
                <w:rFonts w:ascii="Cambria Math" w:hAnsi="Cambria Math"/>
                <w:i/>
              </w:rPr>
            </m:ctrlPr>
          </m:sSubPr>
          <m:e>
            <m:r>
              <w:rPr>
                <w:rFonts w:ascii="Cambria Math" w:hAnsi="Cambria Math"/>
              </w:rPr>
              <m:t>E</m:t>
            </m:r>
          </m:e>
          <m:sub>
            <m:r>
              <w:rPr>
                <w:rFonts w:ascii="Cambria Math" w:hAnsi="Cambria Math"/>
              </w:rPr>
              <m:t>f</m:t>
            </m:r>
          </m:sub>
        </m:sSub>
      </m:oMath>
      <w:r w:rsidR="00815679">
        <w:t xml:space="preserve"> is the ribbon’s Fermi level, and </w:t>
      </w:r>
      <m:oMath>
        <m:sSub>
          <m:sSubPr>
            <m:ctrlPr>
              <w:rPr>
                <w:rFonts w:ascii="Cambria Math" w:hAnsi="Cambria Math"/>
              </w:rPr>
            </m:ctrlPr>
          </m:sSubPr>
          <m:e>
            <m:r>
              <m:rPr>
                <m:sty m:val="p"/>
              </m:rPr>
              <w:rPr>
                <w:rFonts w:ascii="Cambria Math" w:hAnsi="Cambria Math"/>
              </w:rPr>
              <m:t>χ</m:t>
            </m:r>
            <m:ctrlPr>
              <w:rPr>
                <w:rFonts w:ascii="Cambria Math" w:hAnsi="Cambria Math"/>
                <w:i/>
              </w:rPr>
            </m:ctrlPr>
          </m:e>
          <m:sub>
            <m:sSub>
              <m:sSubPr>
                <m:ctrlPr>
                  <w:rPr>
                    <w:rFonts w:ascii="Cambria Math" w:hAnsi="Cambria Math"/>
                  </w:rPr>
                </m:ctrlPr>
              </m:sSubPr>
              <m:e>
                <m:r>
                  <m:rPr>
                    <m:sty m:val="p"/>
                  </m:rPr>
                  <w:rPr>
                    <w:rFonts w:ascii="Cambria Math" w:hAnsi="Cambria Math"/>
                  </w:rPr>
                  <m:t>SiO</m:t>
                </m:r>
              </m:e>
              <m:sub>
                <m:r>
                  <m:rPr>
                    <m:sty m:val="p"/>
                  </m:rPr>
                  <w:rPr>
                    <w:rFonts w:ascii="Cambria Math" w:hAnsi="Cambria Math"/>
                  </w:rPr>
                  <m:t>2</m:t>
                </m:r>
              </m:sub>
            </m:sSub>
          </m:sub>
        </m:sSub>
      </m:oMath>
      <w:r w:rsidR="00815679">
        <w:t xml:space="preserve"> is the electron affinity of SiO</w:t>
      </w:r>
      <w:r w:rsidR="00815679" w:rsidRPr="00815679">
        <w:rPr>
          <w:vertAlign w:val="subscript"/>
        </w:rPr>
        <w:t>2</w:t>
      </w:r>
      <w:r w:rsidR="00815679">
        <w:t xml:space="preserve">. </w:t>
      </w:r>
      <w:r>
        <w:t xml:space="preserve">Equation </w:t>
      </w:r>
      <w:r>
        <w:fldChar w:fldCharType="begin"/>
      </w:r>
      <w:r>
        <w:instrText xml:space="preserve"> REF _Ref489713141 \h </w:instrText>
      </w:r>
      <w:r>
        <w:fldChar w:fldCharType="separate"/>
      </w:r>
      <w:r w:rsidR="00AE1A31">
        <w:t>(</w:t>
      </w:r>
      <w:r w:rsidR="00AE1A31">
        <w:rPr>
          <w:noProof/>
          <w:cs/>
        </w:rPr>
        <w:t>‎</w:t>
      </w:r>
      <w:r w:rsidR="00AE1A31">
        <w:rPr>
          <w:noProof/>
        </w:rPr>
        <w:t>5</w:t>
      </w:r>
      <w:r w:rsidR="00AE1A31">
        <w:t>.</w:t>
      </w:r>
      <w:r w:rsidR="00AE1A31">
        <w:rPr>
          <w:noProof/>
        </w:rPr>
        <w:t>4</w:t>
      </w:r>
      <w:r w:rsidR="00AE1A31">
        <w:t>)</w:t>
      </w:r>
      <w:r>
        <w:fldChar w:fldCharType="end"/>
      </w:r>
      <w:r>
        <w:t xml:space="preserve"> yields the tunneling current per unit length of the ribbons in the low field transport regime. The conductance per unit length of the ribbon </w:t>
      </w:r>
      <w:proofErr w:type="gramStart"/>
      <w:r>
        <w:t>is thus given</w:t>
      </w:r>
      <w:proofErr w:type="gramEnd"/>
      <w:r>
        <w:t xml:space="preserve"> as: </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120"/>
        <w:gridCol w:w="1156"/>
      </w:tblGrid>
      <w:tr w:rsidR="005012EA" w:rsidTr="007F279E">
        <w:tc>
          <w:tcPr>
            <w:tcW w:w="544" w:type="pct"/>
            <w:vAlign w:val="center"/>
          </w:tcPr>
          <w:p w:rsidR="005012EA" w:rsidRDefault="005012EA" w:rsidP="007F279E">
            <w:pPr>
              <w:jc w:val="center"/>
              <w:rPr>
                <w:rFonts w:eastAsiaTheme="minorEastAsia"/>
              </w:rPr>
            </w:pPr>
          </w:p>
        </w:tc>
        <w:tc>
          <w:tcPr>
            <w:tcW w:w="3855" w:type="pct"/>
            <w:vAlign w:val="center"/>
          </w:tcPr>
          <w:p w:rsidR="005012EA" w:rsidRDefault="00AB2BBF" w:rsidP="007F279E">
            <w:pPr>
              <w:jc w:val="center"/>
              <w:rPr>
                <w:rFonts w:eastAsiaTheme="minorEastAsia"/>
              </w:rPr>
            </w:pPr>
            <m:oMathPara>
              <m:oMath>
                <m:sSub>
                  <m:sSubPr>
                    <m:ctrlPr>
                      <w:rPr>
                        <w:rFonts w:ascii="Cambria Math" w:hAnsi="Cambria Math"/>
                        <w:i/>
                      </w:rPr>
                    </m:ctrlPr>
                  </m:sSubPr>
                  <m:e>
                    <m:r>
                      <w:rPr>
                        <w:rFonts w:ascii="Cambria Math" w:hAnsi="Cambria Math"/>
                      </w:rPr>
                      <m:t>g</m:t>
                    </m:r>
                  </m:e>
                  <m:sub>
                    <m:r>
                      <w:rPr>
                        <w:rFonts w:ascii="Cambria Math" w:hAnsi="Cambria Math"/>
                      </w:rPr>
                      <m:t>c</m:t>
                    </m:r>
                  </m:sub>
                </m:sSub>
                <m:r>
                  <w:rPr>
                    <w:rFonts w:ascii="Cambria Math" w:hAnsi="Cambria Math"/>
                  </w:rPr>
                  <m:t>=2ℏ</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e</m:t>
                            </m:r>
                            <m:ctrlPr>
                              <w:rPr>
                                <w:rFonts w:ascii="Cambria Math" w:eastAsiaTheme="minorEastAsia" w:hAnsi="Cambria Math"/>
                                <w:i/>
                              </w:rPr>
                            </m:ctrlPr>
                          </m:num>
                          <m:den>
                            <m:r>
                              <w:rPr>
                                <w:rFonts w:ascii="Cambria Math" w:eastAsiaTheme="minorEastAsia" w:hAnsi="Cambria Math"/>
                              </w:rPr>
                              <m:t>m</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f</m:t>
                                </m:r>
                              </m:sub>
                            </m:sSub>
                          </m:den>
                        </m:f>
                      </m:e>
                    </m:d>
                  </m:e>
                  <m:sup>
                    <m:r>
                      <w:rPr>
                        <w:rFonts w:ascii="Cambria Math" w:hAnsi="Cambria Math"/>
                      </w:rPr>
                      <m:t>2</m:t>
                    </m:r>
                  </m:sup>
                </m:sSup>
                <m:sSup>
                  <m:sSupPr>
                    <m:ctrlPr>
                      <w:rPr>
                        <w:rFonts w:ascii="Cambria Math" w:hAnsi="Cambria Math"/>
                        <w:i/>
                      </w:rPr>
                    </m:ctrlPr>
                  </m:sSupPr>
                  <m:e>
                    <m:d>
                      <m:dPr>
                        <m:ctrlPr>
                          <w:rPr>
                            <w:rFonts w:ascii="Cambria Math" w:hAnsi="Cambria Math"/>
                            <w:i/>
                          </w:rPr>
                        </m:ctrlPr>
                      </m:dPr>
                      <m:e>
                        <m:r>
                          <w:rPr>
                            <w:rFonts w:ascii="Cambria Math" w:hAnsi="Cambria Math"/>
                          </w:rPr>
                          <m:t>κ</m:t>
                        </m:r>
                        <m:sSup>
                          <m:sSupPr>
                            <m:ctrlPr>
                              <w:rPr>
                                <w:rFonts w:ascii="Cambria Math" w:hAnsi="Cambria Math"/>
                                <w:i/>
                              </w:rPr>
                            </m:ctrlPr>
                          </m:sSupPr>
                          <m:e>
                            <m:r>
                              <w:rPr>
                                <w:rFonts w:ascii="Cambria Math" w:hAnsi="Cambria Math"/>
                              </w:rPr>
                              <m:t>e</m:t>
                            </m:r>
                          </m:e>
                          <m:sup>
                            <m:r>
                              <w:rPr>
                                <w:rFonts w:ascii="Cambria Math" w:hAnsi="Cambria Math"/>
                              </w:rPr>
                              <m:t>-κd</m:t>
                            </m:r>
                          </m:sup>
                        </m:sSup>
                      </m:e>
                    </m:d>
                  </m:e>
                  <m:sup>
                    <m:r>
                      <w:rPr>
                        <w:rFonts w:ascii="Cambria Math" w:hAnsi="Cambria Math"/>
                      </w:rPr>
                      <m:t>2</m:t>
                    </m:r>
                  </m:sup>
                </m:sSup>
                <m:sSub>
                  <m:sSubPr>
                    <m:ctrlPr>
                      <w:rPr>
                        <w:rFonts w:ascii="Cambria Math" w:hAnsi="Cambria Math"/>
                        <w:i/>
                      </w:rPr>
                    </m:ctrlPr>
                  </m:sSubPr>
                  <m:e>
                    <m:r>
                      <w:rPr>
                        <w:rFonts w:ascii="Cambria Math" w:hAnsi="Cambria Math"/>
                      </w:rPr>
                      <m:t>u</m:t>
                    </m:r>
                  </m:e>
                  <m:sub>
                    <m:r>
                      <w:rPr>
                        <w:rFonts w:ascii="Cambria Math" w:hAnsi="Cambria Math"/>
                      </w:rPr>
                      <m:t>N</m:t>
                    </m:r>
                  </m:sub>
                </m:sSub>
              </m:oMath>
            </m:oMathPara>
          </w:p>
        </w:tc>
        <w:tc>
          <w:tcPr>
            <w:tcW w:w="600" w:type="pct"/>
            <w:vAlign w:val="center"/>
          </w:tcPr>
          <w:p w:rsidR="005012EA" w:rsidRDefault="005012EA" w:rsidP="007F279E">
            <w:pPr>
              <w:jc w:val="right"/>
              <w:rPr>
                <w:rFonts w:eastAsiaTheme="minorEastAsia"/>
              </w:rPr>
            </w:pPr>
            <w:bookmarkStart w:id="31" w:name="_Ref489822567"/>
            <w:r>
              <w:t>(</w:t>
            </w:r>
            <w:fldSimple w:instr=" STYLEREF 1 \s ">
              <w:r w:rsidR="00AE1A31">
                <w:rPr>
                  <w:noProof/>
                  <w:cs/>
                </w:rPr>
                <w:t>‎</w:t>
              </w:r>
              <w:r w:rsidR="00AE1A31">
                <w:rPr>
                  <w:noProof/>
                </w:rPr>
                <w:t>5</w:t>
              </w:r>
            </w:fldSimple>
            <w:r>
              <w:t>.</w:t>
            </w:r>
            <w:fldSimple w:instr=" SEQ Equation \* ARABIC \s 1 ">
              <w:r w:rsidR="00AE1A31">
                <w:rPr>
                  <w:noProof/>
                </w:rPr>
                <w:t>11</w:t>
              </w:r>
            </w:fldSimple>
            <w:r>
              <w:t>)</w:t>
            </w:r>
            <w:bookmarkEnd w:id="31"/>
          </w:p>
        </w:tc>
      </w:tr>
    </w:tbl>
    <w:p w:rsidR="005012EA" w:rsidRDefault="005012EA" w:rsidP="005012EA">
      <w:r>
        <w:t xml:space="preserve">Evaluating Equation </w:t>
      </w:r>
      <w:r>
        <w:fldChar w:fldCharType="begin"/>
      </w:r>
      <w:r>
        <w:instrText xml:space="preserve"> REF _Ref489822567 \h </w:instrText>
      </w:r>
      <w:r>
        <w:fldChar w:fldCharType="separate"/>
      </w:r>
      <w:r w:rsidR="00AE1A31">
        <w:t>(</w:t>
      </w:r>
      <w:r w:rsidR="00AE1A31">
        <w:rPr>
          <w:noProof/>
          <w:cs/>
        </w:rPr>
        <w:t>‎</w:t>
      </w:r>
      <w:r w:rsidR="00AE1A31">
        <w:rPr>
          <w:noProof/>
        </w:rPr>
        <w:t>5</w:t>
      </w:r>
      <w:r w:rsidR="00AE1A31">
        <w:t>.</w:t>
      </w:r>
      <w:r w:rsidR="00AE1A31">
        <w:rPr>
          <w:noProof/>
        </w:rPr>
        <w:t>11</w:t>
      </w:r>
      <w:r w:rsidR="00AE1A31">
        <w:t>)</w:t>
      </w:r>
      <w:r>
        <w:fldChar w:fldCharType="end"/>
      </w:r>
      <w:r>
        <w:t xml:space="preserve"> without the constant </w:t>
      </w:r>
      <m:oMath>
        <m:sSub>
          <m:sSubPr>
            <m:ctrlPr>
              <w:rPr>
                <w:rFonts w:ascii="Cambria Math" w:hAnsi="Cambria Math"/>
                <w:i/>
              </w:rPr>
            </m:ctrlPr>
          </m:sSubPr>
          <m:e>
            <m:r>
              <w:rPr>
                <w:rFonts w:ascii="Cambria Math" w:hAnsi="Cambria Math"/>
              </w:rPr>
              <m:t>u</m:t>
            </m:r>
          </m:e>
          <m:sub>
            <m:r>
              <w:rPr>
                <w:rFonts w:ascii="Cambria Math" w:hAnsi="Cambria Math"/>
              </w:rPr>
              <m:t>N</m:t>
            </m:r>
          </m:sub>
        </m:sSub>
      </m:oMath>
      <w:r>
        <w:t xml:space="preserve"> to estimate the order of </w:t>
      </w:r>
      <m:oMath>
        <m:sSub>
          <m:sSubPr>
            <m:ctrlPr>
              <w:rPr>
                <w:rFonts w:ascii="Cambria Math" w:hAnsi="Cambria Math"/>
                <w:i/>
              </w:rPr>
            </m:ctrlPr>
          </m:sSubPr>
          <m:e>
            <m:r>
              <w:rPr>
                <w:rFonts w:ascii="Cambria Math" w:hAnsi="Cambria Math"/>
              </w:rPr>
              <m:t>g</m:t>
            </m:r>
          </m:e>
          <m:sub>
            <m:r>
              <w:rPr>
                <w:rFonts w:ascii="Cambria Math" w:hAnsi="Cambria Math"/>
              </w:rPr>
              <m:t>c</m:t>
            </m:r>
          </m:sub>
        </m:sSub>
      </m:oMath>
      <w:r>
        <w:t xml:space="preserve"> and the extinction factor </w:t>
      </w:r>
      <m:oMath>
        <m:r>
          <w:rPr>
            <w:rFonts w:ascii="Cambria Math" w:hAnsi="Cambria Math"/>
          </w:rPr>
          <m:t>κ</m:t>
        </m:r>
      </m:oMath>
      <w:r>
        <w:t xml:space="preserve">, we find it is a strong function of the separation distance </w:t>
      </w:r>
      <m:oMath>
        <m:r>
          <w:rPr>
            <w:rFonts w:ascii="Cambria Math" w:hAnsi="Cambria Math"/>
          </w:rPr>
          <m:t>d</m:t>
        </m:r>
      </m:oMath>
      <w:r>
        <w:t xml:space="preserve"> and weak function of the ribbon’s Fermi level </w:t>
      </w:r>
      <m:oMath>
        <m:sSub>
          <m:sSubPr>
            <m:ctrlPr>
              <w:rPr>
                <w:rFonts w:ascii="Cambria Math" w:hAnsi="Cambria Math"/>
                <w:i/>
              </w:rPr>
            </m:ctrlPr>
          </m:sSubPr>
          <m:e>
            <m:r>
              <w:rPr>
                <w:rFonts w:ascii="Cambria Math" w:hAnsi="Cambria Math"/>
              </w:rPr>
              <m:t>E</m:t>
            </m:r>
          </m:e>
          <m:sub>
            <m:r>
              <w:rPr>
                <w:rFonts w:ascii="Cambria Math" w:hAnsi="Cambria Math"/>
              </w:rPr>
              <m:t>F</m:t>
            </m:r>
          </m:sub>
        </m:sSub>
      </m:oMath>
      <w:r>
        <w:t xml:space="preserve"> as shown in </w:t>
      </w:r>
      <w:r>
        <w:fldChar w:fldCharType="begin"/>
      </w:r>
      <w:r>
        <w:instrText xml:space="preserve"> REF _Ref489828137 \h </w:instrText>
      </w:r>
      <w:r>
        <w:fldChar w:fldCharType="separate"/>
      </w:r>
      <w:r w:rsidR="00AE1A31">
        <w:t xml:space="preserve">Figure </w:t>
      </w:r>
      <w:r w:rsidR="00AE1A31">
        <w:rPr>
          <w:noProof/>
          <w:cs/>
        </w:rPr>
        <w:t>‎</w:t>
      </w:r>
      <w:r w:rsidR="00AE1A31">
        <w:rPr>
          <w:noProof/>
        </w:rPr>
        <w:t>5</w:t>
      </w:r>
      <w:r w:rsidR="00AE1A31">
        <w:t>.</w:t>
      </w:r>
      <w:r w:rsidR="00AE1A31">
        <w:rPr>
          <w:noProof/>
        </w:rPr>
        <w:t>6</w:t>
      </w:r>
      <w:r>
        <w:fldChar w:fldCharType="end"/>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5012EA" w:rsidTr="007F279E">
        <w:tc>
          <w:tcPr>
            <w:tcW w:w="4675" w:type="dxa"/>
            <w:vAlign w:val="bottom"/>
          </w:tcPr>
          <w:p w:rsidR="005012EA" w:rsidRDefault="005012EA" w:rsidP="007F279E">
            <w:pPr>
              <w:ind w:firstLine="0"/>
              <w:jc w:val="center"/>
            </w:pPr>
            <w:r>
              <w:rPr>
                <w:noProof/>
              </w:rPr>
              <w:drawing>
                <wp:inline distT="0" distB="0" distL="0" distR="0" wp14:anchorId="466F3557" wp14:editId="335E239F">
                  <wp:extent cx="2827996" cy="2263757"/>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ingle_25nm_line.png"/>
                          <pic:cNvPicPr/>
                        </pic:nvPicPr>
                        <pic:blipFill rotWithShape="1">
                          <a:blip r:embed="rId43" cstate="print">
                            <a:extLst>
                              <a:ext uri="{28A0092B-C50C-407E-A947-70E740481C1C}">
                                <a14:useLocalDpi xmlns:a14="http://schemas.microsoft.com/office/drawing/2010/main" val="0"/>
                              </a:ext>
                            </a:extLst>
                          </a:blip>
                          <a:srcRect r="6306"/>
                          <a:stretch/>
                        </pic:blipFill>
                        <pic:spPr bwMode="auto">
                          <a:xfrm>
                            <a:off x="0" y="0"/>
                            <a:ext cx="2838990" cy="2272557"/>
                          </a:xfrm>
                          <a:prstGeom prst="rect">
                            <a:avLst/>
                          </a:prstGeom>
                          <a:ln>
                            <a:noFill/>
                          </a:ln>
                          <a:extLst>
                            <a:ext uri="{53640926-AAD7-44D8-BBD7-CCE9431645EC}">
                              <a14:shadowObscured xmlns:a14="http://schemas.microsoft.com/office/drawing/2010/main"/>
                            </a:ext>
                          </a:extLst>
                        </pic:spPr>
                      </pic:pic>
                    </a:graphicData>
                  </a:graphic>
                </wp:inline>
              </w:drawing>
            </w:r>
          </w:p>
          <w:p w:rsidR="005012EA" w:rsidRDefault="005012EA" w:rsidP="007F279E">
            <w:pPr>
              <w:ind w:firstLine="0"/>
              <w:jc w:val="center"/>
            </w:pPr>
            <w:r>
              <w:t>(a)</w:t>
            </w:r>
          </w:p>
        </w:tc>
        <w:tc>
          <w:tcPr>
            <w:tcW w:w="4675" w:type="dxa"/>
            <w:vAlign w:val="bottom"/>
          </w:tcPr>
          <w:p w:rsidR="005012EA" w:rsidRDefault="005012EA" w:rsidP="007F279E">
            <w:pPr>
              <w:ind w:firstLine="0"/>
              <w:jc w:val="center"/>
            </w:pPr>
            <w:r>
              <w:rPr>
                <w:noProof/>
              </w:rPr>
              <w:drawing>
                <wp:inline distT="0" distB="0" distL="0" distR="0" wp14:anchorId="3D895C82" wp14:editId="59AEC795">
                  <wp:extent cx="2816796" cy="2112598"/>
                  <wp:effectExtent l="0" t="0" r="3175"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wo_lines_25nm_line.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831503" cy="2123628"/>
                          </a:xfrm>
                          <a:prstGeom prst="rect">
                            <a:avLst/>
                          </a:prstGeom>
                        </pic:spPr>
                      </pic:pic>
                    </a:graphicData>
                  </a:graphic>
                </wp:inline>
              </w:drawing>
            </w:r>
          </w:p>
          <w:p w:rsidR="005012EA" w:rsidRDefault="005012EA" w:rsidP="007F279E">
            <w:pPr>
              <w:keepNext/>
              <w:ind w:firstLine="0"/>
              <w:jc w:val="center"/>
            </w:pPr>
            <w:r>
              <w:t>(b)</w:t>
            </w:r>
          </w:p>
        </w:tc>
      </w:tr>
    </w:tbl>
    <w:p w:rsidR="005012EA" w:rsidRDefault="005012EA" w:rsidP="0050608B">
      <w:pPr>
        <w:pStyle w:val="Caption"/>
      </w:pPr>
      <w:bookmarkStart w:id="32" w:name="_Ref489828137"/>
      <w:r>
        <w:t xml:space="preserve">Figure </w:t>
      </w:r>
      <w:fldSimple w:instr=" STYLEREF 1 \s ">
        <w:r w:rsidR="00EB7822">
          <w:rPr>
            <w:noProof/>
            <w:cs/>
          </w:rPr>
          <w:t>‎</w:t>
        </w:r>
        <w:r w:rsidR="00EB7822">
          <w:rPr>
            <w:noProof/>
          </w:rPr>
          <w:t>5</w:t>
        </w:r>
      </w:fldSimple>
      <w:r w:rsidR="00EB7822">
        <w:t>.</w:t>
      </w:r>
      <w:fldSimple w:instr=" SEQ Figure \* ARABIC \s 1 ">
        <w:r w:rsidR="00EB7822">
          <w:rPr>
            <w:noProof/>
          </w:rPr>
          <w:t>6</w:t>
        </w:r>
      </w:fldSimple>
      <w:bookmarkEnd w:id="32"/>
      <w:r>
        <w:t xml:space="preserve"> (a) Logarithm of tunneling coupling conductance (</w:t>
      </w:r>
      <m:oMath>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c</m:t>
                    </m:r>
                  </m:sub>
                </m:sSub>
              </m:e>
            </m:d>
          </m:e>
        </m:func>
      </m:oMath>
      <w:r>
        <w:t>), and (b) Extinction coefficient (</w:t>
      </w:r>
      <m:oMath>
        <m:r>
          <w:rPr>
            <w:rFonts w:ascii="Cambria Math" w:hAnsi="Cambria Math"/>
          </w:rPr>
          <m:t>κ</m:t>
        </m:r>
      </m:oMath>
      <w:r>
        <w:t xml:space="preserve">) while varying the Fermi level from </w:t>
      </w:r>
      <w:proofErr w:type="gramStart"/>
      <w:r>
        <w:t>0</w:t>
      </w:r>
      <w:proofErr w:type="gramEnd"/>
      <w:r>
        <w:t xml:space="preserve"> to 0.3 eV and the separation distance from 1 to 25 nm.</w:t>
      </w:r>
    </w:p>
    <w:p w:rsidR="005012EA" w:rsidRPr="005D6A37" w:rsidRDefault="005012EA" w:rsidP="001B305A">
      <w:r>
        <w:t xml:space="preserve">The numbers obtained show that the coupling is extremely weak. This is due to the use of a non-resonant tunneling device </w:t>
      </w:r>
      <w:r>
        <w:fldChar w:fldCharType="begin" w:fldLock="1"/>
      </w:r>
      <w:r w:rsidR="00D93F6D">
        <w:instrText>ADDIN CSL_CITATION { "citationItems" : [ { "id" : "ITEM-1", "itemData" : { "DOI" : "10.1063/1.3686639", "ISSN" : "00218979", "author" : [ { "dropping-particle" : "", "family" : "Feenstra", "given" : "R. M.", "non-dropping-particle" : "", "parse-names" : false, "suffix" : "" }, { "dropping-particle" : "", "family" : "Jena", "given" : "Debdeep", "non-dropping-particle" : "", "parse-names" : false, "suffix" : "" }, { "dropping-particle" : "", "family" : "Gu", "given" : "Gong", "non-dropping-particle" : "", "parse-names" : false, "suffix" : "" } ], "container-title" : "Journal of Applied Physics", "id" : "ITEM-1", "issue" : "4", "issued" : { "date-parts" : [ [ "2012" ] ] }, "page" : "043711", "title" : "Single-particle tunneling in doped graphene-insulator-graphene junctions", "type" : "article-journal", "volume" : "111" }, "uris" : [ "http://www.mendeley.com/documents/?uuid=aa6a5c95-26c1-43ad-81a5-12ede0cf0c98" ] }, { "id" : "ITEM-2", "itemData" : { "DOI" : "10.1116/1.4871760", "ISBN" : "1071-1023", "ISSN" : "2166-2746", "abstract" : "Graphene\u2013insulator\u2013graphene vertical tunneling structures are discussed from a theoretical perspective. Momentum conservation in such devices leads to highly nonlinear current\u2013voltage characteristics, which with gates on the tunnel junction form potentially useful transistor structures. Two prior theoretical treatments of such devices are discussed; the treatments are shown to be formally equivalent, although some differences in their implementations are identified. The limit of zero momentum conservation in the theory is explicitly considered, with a formula involving the density-of-states of the graphene electrodes recovered in this limit. Various predictions of the theory are compared to experiment.", "author" : [ { "dropping-particle" : "", "family" : "la Barrera", "given" : "Sergio C.", "non-dropping-particle" : "de", "parse-names" : false, "suffix" : "" }, { "dropping-particle" : "", "family" : "Gao", "given" : "Qin", "non-dropping-particle" : "", "parse-names" : false, "suffix" : "" }, { "dropping-particle" : "", "family" : "Feenstra", "given" : "Randall M.", "non-dropping-particle" : "", "parse-names" : false, "suffix" : "" } ], "container-title" : "Journal of Vacuum Science &amp; Technology B: Microelectronics and Nanometer Structures", "id" : "ITEM-2", "issue" : "4", "issued" : { "date-parts" : [ [ "2014", "7" ] ] }, "page" : "04E101", "title" : "Theory of graphene\u2013insulator\u2013graphene tunnel junctions", "type" : "article-journal", "volume" : "32" }, "uris" : [ "http://www.mendeley.com/documents/?uuid=8b33fbab-1020-4384-a8f6-edf3e3872a38" ] } ], "mendeley" : { "formattedCitation" : "[153], [154]", "plainTextFormattedCitation" : "[153], [154]", "previouslyFormattedCitation" : "[153], [154]" }, "properties" : { "noteIndex" : 0 }, "schema" : "https://github.com/citation-style-language/schema/raw/master/csl-citation.json" }</w:instrText>
      </w:r>
      <w:r>
        <w:fldChar w:fldCharType="separate"/>
      </w:r>
      <w:r w:rsidR="00D93F6D" w:rsidRPr="00D93F6D">
        <w:rPr>
          <w:noProof/>
        </w:rPr>
        <w:t>[153], [154]</w:t>
      </w:r>
      <w:r>
        <w:fldChar w:fldCharType="end"/>
      </w:r>
      <w:r>
        <w:t>. In addition, with the separation distances achievable in the order of 10 nm, the extinction of the coupling wave function is very weak to yield appreciable coupling (</w:t>
      </w:r>
      <m:oMath>
        <m:r>
          <w:rPr>
            <w:rFonts w:ascii="Cambria Math" w:hAnsi="Cambria Math"/>
          </w:rPr>
          <m:t xml:space="preserve">~ </m:t>
        </m:r>
        <m:sSup>
          <m:sSupPr>
            <m:ctrlPr>
              <w:rPr>
                <w:rFonts w:ascii="Cambria Math" w:hAnsi="Cambria Math"/>
                <w:i/>
              </w:rPr>
            </m:ctrlPr>
          </m:sSupPr>
          <m:e>
            <m:r>
              <w:rPr>
                <w:rFonts w:ascii="Cambria Math" w:hAnsi="Cambria Math"/>
              </w:rPr>
              <m:t>10</m:t>
            </m:r>
          </m:e>
          <m:sup>
            <m:r>
              <w:rPr>
                <w:rFonts w:ascii="Cambria Math" w:hAnsi="Cambria Math"/>
              </w:rPr>
              <m:t>-70</m:t>
            </m:r>
          </m:sup>
        </m:sSup>
      </m:oMath>
      <w:r>
        <w:t xml:space="preserve"> nS/m).</w:t>
      </w:r>
      <w:r w:rsidR="00D06BE4">
        <w:t xml:space="preserve"> This translates to a very large</w:t>
      </w:r>
      <w:r w:rsidR="001B305A">
        <w:t>, impractical, coupling characteristic length, which mea</w:t>
      </w:r>
      <w:r w:rsidR="00511C8A">
        <w:t>ns that the device operates essentially as two independent ribbons.</w:t>
      </w:r>
    </w:p>
    <w:p w:rsidR="004D425E" w:rsidRDefault="004D425E" w:rsidP="001C7C42">
      <w:pPr>
        <w:pStyle w:val="Heading2"/>
      </w:pPr>
      <w:r>
        <w:lastRenderedPageBreak/>
        <w:t>Impact of Current Coupling on Deeply Scaled Interconnects</w:t>
      </w:r>
    </w:p>
    <w:p w:rsidR="00E14831" w:rsidRDefault="001D7D98" w:rsidP="00996372">
      <w:r>
        <w:t xml:space="preserve">Resistive coupling between neighboring interconnects is a hazard to signal integrity. </w:t>
      </w:r>
      <w:r w:rsidR="004701E1">
        <w:t>Deepl</w:t>
      </w:r>
      <w:r w:rsidR="00FE3F96">
        <w:t>y</w:t>
      </w:r>
      <w:r w:rsidR="004701E1">
        <w:t xml:space="preserve"> scaled</w:t>
      </w:r>
      <w:r>
        <w:t xml:space="preserve"> graphene</w:t>
      </w:r>
      <w:r w:rsidR="004701E1">
        <w:t xml:space="preserve"> interconnects will not suffer </w:t>
      </w:r>
      <w:r w:rsidR="00FE3F96">
        <w:t xml:space="preserve">because of </w:t>
      </w:r>
      <w:r w:rsidR="004701E1">
        <w:t>current coupling before</w:t>
      </w:r>
      <w:r w:rsidR="00FE3F96">
        <w:t xml:space="preserve"> the spacing between them falls well below </w:t>
      </w:r>
      <w:proofErr w:type="gramStart"/>
      <w:r w:rsidR="00FE3F96">
        <w:t>5</w:t>
      </w:r>
      <w:proofErr w:type="gramEnd"/>
      <w:r w:rsidR="00FE3F96">
        <w:t xml:space="preserve"> nm laterally. However, </w:t>
      </w:r>
      <w:r w:rsidR="00E47B79">
        <w:t xml:space="preserve">care should be taken when </w:t>
      </w:r>
      <w:r w:rsidR="00FE3F96">
        <w:t xml:space="preserve">discussing the limits on </w:t>
      </w:r>
      <w:r>
        <w:t>stacking graphene interconnects</w:t>
      </w:r>
      <w:r w:rsidR="00E47B79">
        <w:t xml:space="preserve"> </w:t>
      </w:r>
      <w:r w:rsidR="00E47B79">
        <w:fldChar w:fldCharType="begin" w:fldLock="1"/>
      </w:r>
      <w:r w:rsidR="00D93F6D">
        <w:instrText>ADDIN CSL_CITATION { "citationItems" : [ { "id" : "ITEM-1", "itemData" : { "DOI" : "10.1109/IITC.2011.5940340", "ISBN" : "978-1-4577-0503-8", "author" : [ { "dropping-particle" : "", "family" : "Kumar", "given" : "Vachan", "non-dropping-particle" : "", "parse-names" : false, "suffix" : "" }, { "dropping-particle" : "", "family" : "Rakheja", "given" : "Shaloo", "non-dropping-particle" : "", "parse-names" : false, "suffix" : "" }, { "dropping-particle" : "", "family" : "Naeemi", "given" : "Azad", "non-dropping-particle" : "", "parse-names" : false, "suffix" : "" } ], "container-title" : "2011 IEEE International Interconnect Technology Conference", "id" : "ITEM-1", "issued" : { "date-parts" : [ [ "2011", "5" ] ] }, "page" : "1-3", "publisher" : "IEEE", "title" : "Modeling and optimization for multi-layer graphene nanoribbon conductors", "type" : "paper-conference" }, "uris" : [ "http://www.mendeley.com/documents/?uuid=3d9e6a7f-56b9-4832-b5d0-804945eb6654" ] }, { "id" : "ITEM-2", "itemData" : { "DOI" : "10.1109/ISEMC.2013.6670470", "ISBN" : "978-1-4799-0410-5", "ISSN" : "10774076", "author" : [ { "dropping-particle" : "", "family" : "Kumar", "given" : "Vachan", "non-dropping-particle" : "", "parse-names" : false, "suffix" : "" }, { "dropping-particle" : "", "family" : "Rakheja", "given" : "Shaloo", "non-dropping-particle" : "", "parse-names" : false, "suffix" : "" }, { "dropping-particle" : "", "family" : "Naeemi", "given" : "Azad", "non-dropping-particle" : "", "parse-names" : false, "suffix" : "" } ], "container-title" : "2013 IEEE International Symposium on Electromagnetic Compatibility", "id" : "ITEM-2", "issued" : { "date-parts" : [ [ "2013", "8" ] ] }, "page" : "528-533", "publisher" : "IEEE", "title" : "Review of multi-layer graphene nanoribbons for on-chip interconnect applications", "type" : "paper-conference" }, "uris" : [ "http://www.mendeley.com/documents/?uuid=bf8e90f2-6deb-4a4e-aeb4-7d6fa26a6c60" ] }, { "id" : "ITEM-3", "itemData" : { "DOI" : "10.1109/ISEMC.2012.6351837", "ISBN" : "978-1-4673-2060-3", "author" : [ { "dropping-particle" : "", "family" : "Kumar", "given" : "Vachan", "non-dropping-particle" : "", "parse-names" : false, "suffix" : "" }, { "dropping-particle" : "", "family" : "Naeemi", "given" : "Azad", "non-dropping-particle" : "", "parse-names" : false, "suffix" : "" } ], "container-title" : "2012 IEEE International Symposium on Electromagnetic Compatibility", "id" : "ITEM-3", "issued" : { "date-parts" : [ [ "2012", "8" ] ] }, "page" : "440-445", "publisher" : "IEEE", "title" : "Analytical models for the frequency response of multi-layer graphene nanoribbon interconnects", "type" : "paper-conference", "volume" : "2" }, "uris" : [ "http://www.mendeley.com/documents/?uuid=9de8d34d-6b26-4b09-a0c1-c2bd099a68f0" ] }, { "id" : "ITEM-4", "itemData" : { "DOI" : "10.1109/TED.2015.2409875", "ISSN" : "0018-9383", "author" : [ { "dropping-particle" : "", "family" : "Chenyun Pan", "given" : "", "non-dropping-particle" : "", "parse-names" : false, "suffix" : "" }, { "dropping-particle" : "", "family" : "Raghavan", "given" : "Praveen", "non-dropping-particle" : "", "parse-names" : false, "suffix" : "" }, { "dropping-particle" : "", "family" : "Ceyhan", "given" : "Ahmet", "non-dropping-particle" : "", "parse-names" : false, "suffix" : "" }, { "dropping-particle" : "", "family" : "Catthoor", "given" : "Francky", "non-dropping-particle" : "", "parse-names" : false, "suffix" : "" }, { "dropping-particle" : "", "family" : "Tokei", "given" : "Zsolt", "non-dropping-particle" : "", "parse-names" : false, "suffix" : "" }, { "dropping-particle" : "", "family" : "Naeemi", "given" : "Azad", "non-dropping-particle" : "", "parse-names" : false, "suffix" : "" } ], "container-title" : "IEEE Transactions on Electron Devices", "id" : "ITEM-4", "issue" : "5", "issued" : { "date-parts" : [ [ "2015", "5" ] ] }, "page" : "1530-1536", "title" : "Technology/Circuit/System Co-Optimization and Benchmarking for Multilayer Graphene Interconnects at Sub-10-nm Technology Node", "type" : "article-journal", "volume" : "62" }, "uris" : [ "http://www.mendeley.com/documents/?uuid=7e8a520b-0a3e-4d56-8ef7-894812f10ff9" ] }, { "id" : "ITEM-5", "itemData" : { "DOI" : "10.1109/TED.2012.2208753", "ISBN" : "0018-9383", "ISSN" : "0018-9383", "abstract" : "In this paper, physical models are derived for the effective resistance of multilayer graphene nanoribbon (m-GNR) interconnects. The impact of finite resistive coupling between the layers for top contacted m-GNR interconnects is considered. It is found that the addition of more parallel layers does not necessarily translate into a decrease in the overall resistance of m-GNR interconnects. Rather, the improvement in the effective resistance saturates with an increase in the number of layers. The optimal number of layers to minimize the delay and the energy-delay product of m-GNR interconnects is also evaluated. It is found that the optimal number of layers is a function of the interconnect length, interlayer resistance, and the kind of contact that is used. It is demonstrated that, for short interconnect lengths, m-GNR interconnects with smooth edges perform better compared to copper wires.", "author" : [ { "dropping-particle" : "", "family" : "Kumar", "given" : "Vachan", "non-dropping-particle" : "", "parse-names" : false, "suffix" : "" }, { "dropping-particle" : "", "family" : "Rakheja", "given" : "Shaloo", "non-dropping-particle" : "", "parse-names" : false, "suffix" : "" }, { "dropping-particle" : "", "family" : "Naeemi", "given" : "Azad", "non-dropping-particle" : "", "parse-names" : false, "suffix" : "" } ], "container-title" : "IEEE Transactions on Electron Devices", "id" : "ITEM-5", "issue" : "10", "issued" : { "date-parts" : [ [ "2012", "10" ] ] }, "page" : "2753-2761", "title" : "Performance and Energy-per-Bit Modeling of Multilayer Graphene Nanoribbon Conductors", "type" : "article-journal", "volume" : "59" }, "uris" : [ "http://www.mendeley.com/documents/?uuid=a7950f9f-8e74-4237-87f1-97ab0960dbb2" ] }, { "id" : "ITEM-6", "itemData" : { "DOI" : "10.1109/JPROC.2013.2260235", "ISBN" : "0018-9219", "ISSN" : "0018-9219", "abstract" : "Interconnects are considered as one of the grandest challenges that gigascale and terascale integrations face because of the delay they add to critical paths, the power they dissipate, the noise and jitter they induce on one another, and their vulnerability to electromigration. Recent studies on novel computational state variables such as electron spin have demonstrated that interconnects will continue to be an ever-growing challenge, even for post-complementary metal-oxide-semiconductor (CMOS) switches. The novel 2-D carbon-based material graphene has demonstrated remarkable electrical properties that make it a viable candidate to implement interconnects in both electrical and spintronic domains. In this paper, physical models of the electron transport parameters such as electron mean free path (MFP), diffusion coefficient, mobility, and resistance per unit length are presented for both bulk (2-D) and narrow (1-D) graphene nanoribbons (GNRs) as a function of the interconnect dimensions, edge roughness, and Fermi-energy shift. The potential of multilayer GNR (ML-GNR) as electrical interconnects is explored by taking into account the finite interlayer resistivity between the multiple layers within the ML-GNR stack. The spin-relaxation length in graphene is obtained using some theoretical estimates on the spin-orbit coupling (SOC) introduced due to ripples in graphene. It is found that, in pure graphene, the spin-relaxation length could be longer than 10 \u03bcm; however, the presence of adatoms limits the spin-relaxation length in graphene to only 1-2 \u03bcm at room temperature. The models developed in this paper are used to benchmark graphene interconnects against their conventional copper/low- \u03ba interconnects in both electrical and spintronic domains. The results offer important insights about the advantages and limitations of graphene interconnects and provide guidelines for technology development for this emerging interconnect technology.", "author" : [ { "dropping-particle" : "", "family" : "Rakheja", "given" : "Shaloo", "non-dropping-particle" : "", "parse-names" : false, "suffix" : "" }, { "dropping-particle" : "", "family" : "Kumar", "given" : "Vachan", "non-dropping-particle" : "", "parse-names" : false, "suffix" : "" }, { "dropping-particle" : "", "family" : "Naeemi", "given" : "Azad", "non-dropping-particle" : "", "parse-names" : false, "suffix" : "" } ], "container-title" : "Proceedings of the IEEE", "id" : "ITEM-6", "issue" : "7", "issued" : { "date-parts" : [ [ "2013", "7" ] ] }, "page" : "1740-1765", "title" : "Evaluation of the Potential Performance of Graphene Nanoribbons as On-Chip Interconnects", "type" : "article-journal", "volume" : "101" }, "uris" : [ "http://www.mendeley.com/documents/?uuid=6a17c318-0b8e-431b-8ba8-4a58086e5d05" ] }, { "id" : "ITEM-7", "itemData" : { "abstract" : "The limitations of the conventional Cu/low-k interconnect technology for use in future ultra-scaled integrated circuits down to 7 nm in the year 2020 are investigated from the power/performance point of view. Compact models are used to demonstrate the impacts of various interconnect process parameters, for instance, the interconnect barrier/liner bilayer thickness and aspect ratio, on the design and optimization of a multilevel interconnect network. A framework to perform a sensitivity analysis for the circuit behavior to interconnect process parameters is created for future FinFET CMOS technology nodes. Multiple predictive cell libraries down to the 7\u2012nm technology node are constructed to enable early investigation of the electronic chip performance using commercial electronic design automation (EDA) tools with real chip information. Findings indicated new opportunities that arise for emerging novel interconnect technologies from the materials and process perspectives. These opportunities are evaluated based on potential benefits that are quantified with rigorous circuit-level simulations and requirements for key parameters are underlined. The impacts of various emerging interconnect technologies on the performances of emerging devices are analyzed to quantify the realistic circuit- and system-level benefits that these new switches can offer.", "author" : [ { "dropping-particle" : "", "family" : "Ceyhan", "given" : "Ahmet", "non-dropping-particle" : "", "parse-names" : false, "suffix" : "" } ], "id" : "ITEM-7", "issue" : "December", "issued" : { "date-parts" : [ [ "2014" ] ] }, "publisher" : "Georgia Intitute of Technology", "title" : "Interconnects for future technology generations - conventional CMOS with copper/low-k and beyond", "type" : "thesis" }, "uris" : [ "http://www.mendeley.com/documents/?uuid=8dae1ed8-87af-4449-b4e0-b9ec7e9c045f" ] }, { "id" : "ITEM-8", "itemData" : { "DOI" : "10.1039/C4NR01600A", "ISBN" : "2040-3372 (Electronic)\\r2040-3364 (Linking)", "ISSN" : "2040-3364", "PMID" : "25707682", "abstract" : "We present the science and technology roadmap for graphene, related two-dimensional crystals, and hybrid systems, targeting an evolution in technology, that might lead to impacts and benefits reaching into most areas of society. This roadmap was developed within the framework of the European Graphene Flagship and outlines the main targets and research areas as best understood at the start of this ambitious project. We provide an overview of the key aspects of graphene and related materials (GRMs), ranging from fundamental research challenges to a variety of applications in a large number of sectors, highlighting the steps necessary to take GRMs from a state of raw potential to a point where they might revolutionize multiple industries. We also define an extensive list of acronyms in an effort to standardize the nomenclature in this emerging field.", "author" : [ { "dropping-particle" : "", "family" : "Ferrari", "given" : "Andrea C.", "non-dropping-particle" : "", "parse-names" : false, "suffix" : "" }, { "dropping-particle" : "", "family" : "Bonaccorso", "given" : "Francesco", "non-dropping-particle" : "", "parse-names" : false, "suffix" : "" }, { "dropping-particle" : "", "family" : "Falko", "given" : "Vladimir", "non-dropping-particle" : "", "parse-names" : false, "suffix" : "" }, { "dropping-particle" : "", "family" : "Novoselov", "given" : "Konstantin S.", "non-dropping-particle" : "", "parse-names" : false, "suffix" : "" }, { "dropping-particle" : "", "family" : "Roche", "given" : "Stephan", "non-dropping-particle" : "", "parse-names" : false, "suffix" : "" }, { "dropping-particle" : "", "family" : "B\u00f8ggild", "given" : "Peter", "non-dropping-particle" : "", "parse-names" : false, "suffix" : "" }, { "dropping-particle" : "", "family" : "Borini", "given" : "Stefano", "non-dropping-particle" : "", "parse-names" : false, "suffix" : "" }, { "dropping-particle" : "", "family" : "Koppens", "given" : "Frank", "non-dropping-particle" : "", "parse-names" : false, "suffix" : "" }, { "dropping-particle" : "", "family" : "Palermo", "given" : "Vincenzo", "non-dropping-particle" : "", "parse-names" : false, "suffix" : "" }, { "dropping-particle" : "", "family" : "Pugno", "given" : "Nicola", "non-dropping-particle" : "", "parse-names" : false, "suffix" : "" }, { "dropping-particle" : "", "family" : "Garrido", "given" : "Jos\u00e9 a.", "non-dropping-particle" : "", "parse-names" : false, "suffix" : "" }, { "dropping-particle" : "", "family" : "Sordan", "given" : "Roman", "non-dropping-particle" : "", "parse-names" : false, "suffix" : "" }, { "dropping-particle" : "", "family" : "Bianco", "given" : "Alberto", "non-dropping-particle" : "", "parse-names" : false, "suffix" : "" }, { "dropping-particle" : "", "family" : "Ballerini", "given" : "Laura", "non-dropping-particle" : "", "parse-names" : false, "suffix" : "" }, { "dropping-particle" : "", "family" : "Prato", "given" : "Maurizio", "non-dropping-particle" : "", "parse-names" : false, "suffix" : "" }, { "dropping-particle" : "", "family" : "Lidorikis", "given" : "Elefteris", "non-dropping-particle" : "", "parse-names" : false, "suffix" : "" }, { "dropping-particle" : "", "family" : "Kivioja", "given" : "Jani", "non-dropping-particle" : "", "parse-names" : false, "suffix" : "" }, { "dropping-particle" : "", "family" : "Marinelli", "given" : "Claudio", "non-dropping-particle" : "", "parse-names" : false, "suffix" : "" }, { "dropping-particle" : "", "family" : "Ryh\u00e4nen", "given" : "Tapani", "non-dropping-particle" : "", "parse-names" : false, "suffix" : "" }, { "dropping-particle" : "", "family" : "Morpurgo", "given" : "Alberto", "non-dropping-particle" : "", "parse-names" : false, "suffix" : "" }, { "dropping-particle" : "", "family" : "Coleman", "given" : "Jonathan N.", "non-dropping-particle" : "", "parse-names" : false, "suffix" : "" }, { "dropping-particle" : "", "family" : "Nicolosi", "given" : "Valeria", "non-dropping-particle" : "", "parse-names" : false, "suffix" : "" }, { "dropping-particle" : "", "family" : "Colombo", "given" : "Luigi", "non-dropping-particle" : "", "parse-names" : false, "suffix" : "" }, { "dropping-particle" : "", "family" : "Fert", "given" : "Albert", "non-dropping-particle" : "", "parse-names" : false, "suffix" : "" }, { "dropping-particle" : "", "family" : "Garcia-Hernandez", "given" : "Mar", "non-dropping-particle" : "", "parse-names" : false, "suffix" : "" }, { "dropping-particle" : "", "family" : "Bachtold", "given" : "Adrian", "non-dropping-particle" : "", "parse-names" : false, "suffix" : "" }, { "dropping-particle" : "", "family" : "Schneider", "given" : "Gregory F.", "non-dropping-particle" : "", "parse-names" : false, "suffix" : "" }, { "dropping-particle" : "", "family" : "Guinea", "given" : "Francisco", "non-dropping-particle" : "", "parse-names" : false, "suffix" : "" }, { "dropping-particle" : "", "family" : "Dekker", "given" : "Cees", "non-dropping-particle" : "", "parse-names" : false, "suffix" : "" }, { "dropping-particle" : "", "family" : "Barbone", "given" : "Matteo", "non-dropping-particle" : "", "parse-names" : false, "suffix" : "" }, { "dropping-particle" : "", "family" : "Galiotis", "given" : "Costas", "non-dropping-particle" : "", "parse-names" : false, "suffix" : "" }, { "dropping-particle" : "", "family" : "Grigorenko", "given" : "Alexander", "non-dropping-particle" : "", "parse-names" : false, "suffix" : "" }, { "dropping-particle" : "", "family" : "Konstantatos", "given" : "Gerasimos", "non-dropping-particle" : "", "parse-names" : false, "suffix" : "" }, { "dropping-particle" : "", "family" : "Kis", "given" : "Andras", "non-dropping-particle" : "", "parse-names" : false, "suffix" : "" }, { "dropping-particle" : "", "family" : "Katsnelson", "given" : "Mikhail", "non-dropping-particle" : "", "parse-names" : false, "suffix" : "" }, { "dropping-particle" : "", "family" : "Beenakker", "given" : "Carlo W. J.", "non-dropping-particle" : "", "parse-names" : false, "suffix" : "" }, { "dropping-particle" : "", "family" : "Vandersypen", "given" : "Lieven", "non-dropping-particle" : "", "parse-names" : false, "suffix" : "" }, { "dropping-particle" : "", "family" : "Loiseau", "given" : "Annick", "non-dropping-particle" : "", "parse-names" : false, "suffix" : "" }, { "dropping-particle" : "", "family" : "Morandi", "given" : "Vittorio", "non-dropping-particle" : "", "parse-names" : false, "suffix" : "" }, { "dropping-particle" : "", "family" : "Neumaier", "given" : "Daniel", "non-dropping-particle" : "", "parse-names" : false, "suffix" : "" }, { "dropping-particle" : "", "family" : "Treossi", "given" : "Emanuele", "non-dropping-particle" : "", "parse-names" : false, "suffix" : "" }, { "dropping-particle" : "", "family" : "Pellegrini", "given" : "Vittorio", "non-dropping-particle" : "", "parse-names" : false, "suffix" : "" }, { "dropping-particle" : "", "family" : "Polini", "given" : "Marco", "non-dropping-particle" : "", "parse-names" : false, "suffix" : "" }, { "dropping-particle" : "", "family" : "Tredicucci", "given" : "Alessandro", "non-dropping-particle" : "", "parse-names" : false, "suffix" : "" }, { "dropping-particle" : "", "family" : "Williams", "given" : "Gareth M.", "non-dropping-particle" : "", "parse-names" : false, "suffix" : "" }, { "dropping-particle" : "", "family" : "Hong", "given" : "Byung Hee", "non-dropping-particle" : "", "parse-names" : false, "suffix" : "" }, { "dropping-particle" : "", "family" : "Ahn", "given" : "Jong Hyun", "non-dropping-particle" : "", "parse-names" : false, "suffix" : "" }, { "dropping-particle" : "", "family" : "Kim", "given" : "Jong Min", "non-dropping-particle" : "", "parse-names" : false, "suffix" : "" }, { "dropping-particle" : "", "family" : "Zirath", "given" : "Herbert", "non-dropping-particle" : "", "parse-names" : false, "suffix" : "" }, { "dropping-particle" : "", "family" : "Wees", "given" : "Bart J.", "non-dropping-particle" : "van", "parse-names" : false, "suffix" : "" }, { "dropping-particle" : "", "family" : "Zant", "given" : "Herre", "non-dropping-particle" : "van der", "parse-names" : false, "suffix" : "" }, { "dropping-particle" : "", "family" : "Occhipinti", "given" : "Luigi", "non-dropping-particle" : "", "parse-names" : false, "suffix" : "" }, { "dropping-particle" : "", "family" : "Matteo", "given" : "Andrea", "non-dropping-particle" : "Di", "parse-names" : false, "suffix" : "" }, { "dropping-particle" : "", "family" : "Kinloch", "given" : "Ian a.", "non-dropping-particle" : "", "parse-names" : false, "suffix" : "" }, { "dropping-particle" : "", "family" : "Seyller", "given" : "Thomas", "non-dropping-particle" : "", "parse-names" : false, "suffix" : "" }, { "dropping-particle" : "", "family" : "Quesnel", "given" : "Etienne", "non-dropping-particle" : "", "parse-names" : false, "suffix" : "" }, { "dropping-particle" : "", "family" : "Feng", "given" : "Xinliang", "non-dropping-particle" : "", "parse-names" : false, "suffix" : "" }, { "dropping-particle" : "", "family" : "Teo", "given" : "Ken", "non-dropping-particle" : "", "parse-names" : false, "suffix" : "" }, { "dropping-particle" : "", "family" : "Rupesinghe", "given" : "Nalin", "non-dropping-particle" : "", "parse-names" : false, "suffix" : "" }, { "dropping-particle" : "", "family" : "Hakonen", "given" : "Pertti", "non-dropping-particle" : "", "parse-names" : false, "suffix" : "" }, { "dropping-particle" : "", "family" : "Neil", "given" : "Simon R. T.", "non-dropping-particle" : "", "parse-names" : false, "suffix" : "" }, { "dropping-particle" : "", "family" : "Tannock", "given" : "Quentin", "non-dropping-particle" : "", "parse-names" : false, "suffix" : "" }, { "dropping-particle" : "", "family" : "L\u00f6fwander", "given" : "Tomas", "non-dropping-particle" : "", "parse-names" : false, "suffix" : "" }, { "dropping-particle" : "", "family" : "Kinaret", "given" : "Jari", "non-dropping-particle" : "", "parse-names" : false, "suffix" : "" } ], "container-title" : "Nanoscale", "id" : "ITEM-8", "issue" : "11", "issued" : { "date-parts" : [ [ "2014" ] ] }, "page" : "4598-4810", "publisher" : "Royal Society of Chemistry", "title" : "Science and technology roadmap for graphene, related two-dimensional crystals, and hybrid systems", "type" : "article-journal", "volume" : "7" }, "uris" : [ "http://www.mendeley.com/documents/?uuid=d106a0c1-ca66-4a8d-b7db-423f0122ca3a" ] } ], "mendeley" : { "formattedCitation" : "[146], [148]\u2013[152], [155], [156]", "plainTextFormattedCitation" : "[146], [148]\u2013[152], [155], [156]", "previouslyFormattedCitation" : "[146], [148]\u2013[152], [155], [156]" }, "properties" : { "noteIndex" : 0 }, "schema" : "https://github.com/citation-style-language/schema/raw/master/csl-citation.json" }</w:instrText>
      </w:r>
      <w:r w:rsidR="00E47B79">
        <w:fldChar w:fldCharType="separate"/>
      </w:r>
      <w:r w:rsidR="00D93F6D" w:rsidRPr="00D93F6D">
        <w:rPr>
          <w:noProof/>
        </w:rPr>
        <w:t>[146], [148]–[152], [155], [156]</w:t>
      </w:r>
      <w:r w:rsidR="00E47B79">
        <w:fldChar w:fldCharType="end"/>
      </w:r>
      <w:r w:rsidR="00FE3F96">
        <w:t>.</w:t>
      </w:r>
      <w:r w:rsidR="00E47B79">
        <w:t xml:space="preserve"> </w:t>
      </w:r>
      <w:r w:rsidR="00E14831">
        <w:t>R</w:t>
      </w:r>
      <w:r w:rsidR="00F1424C">
        <w:t>esonant-tunneling</w:t>
      </w:r>
      <w:r w:rsidR="00E47B79">
        <w:t xml:space="preserve"> </w:t>
      </w:r>
      <w:r w:rsidR="00E47B79">
        <w:fldChar w:fldCharType="begin" w:fldLock="1"/>
      </w:r>
      <w:r w:rsidR="00D93F6D">
        <w:instrText>ADDIN CSL_CITATION { "citationItems" : [ { "id" : "ITEM-1", "itemData" : { "DOI" : "10.1063/1.3686639", "ISSN" : "00218979", "author" : [ { "dropping-particle" : "", "family" : "Feenstra", "given" : "R. M.", "non-dropping-particle" : "", "parse-names" : false, "suffix" : "" }, { "dropping-particle" : "", "family" : "Jena", "given" : "Debdeep", "non-dropping-particle" : "", "parse-names" : false, "suffix" : "" }, { "dropping-particle" : "", "family" : "Gu", "given" : "Gong", "non-dropping-particle" : "", "parse-names" : false, "suffix" : "" } ], "container-title" : "Journal of Applied Physics", "id" : "ITEM-1", "issue" : "4", "issued" : { "date-parts" : [ [ "2012" ] ] }, "page" : "043711", "title" : "Single-particle tunneling in doped graphene-insulator-graphene junctions", "type" : "article-journal", "volume" : "111" }, "uris" : [ "http://www.mendeley.com/documents/?uuid=aa6a5c95-26c1-43ad-81a5-12ede0cf0c98" ] }, { "id" : "ITEM-2", "itemData" : { "DOI" : "10.1116/1.4871760", "ISBN" : "1071-1023", "ISSN" : "2166-2746", "abstract" : "Graphene\u2013insulator\u2013graphene vertical tunneling structures are discussed from a theoretical perspective. Momentum conservation in such devices leads to highly nonlinear current\u2013voltage characteristics, which with gates on the tunnel junction form potentially useful transistor structures. Two prior theoretical treatments of such devices are discussed; the treatments are shown to be formally equivalent, although some differences in their implementations are identified. The limit of zero momentum conservation in the theory is explicitly considered, with a formula involving the density-of-states of the graphene electrodes recovered in this limit. Various predictions of the theory are compared to experiment.", "author" : [ { "dropping-particle" : "", "family" : "la Barrera", "given" : "Sergio C.", "non-dropping-particle" : "de", "parse-names" : false, "suffix" : "" }, { "dropping-particle" : "", "family" : "Gao", "given" : "Qin", "non-dropping-particle" : "", "parse-names" : false, "suffix" : "" }, { "dropping-particle" : "", "family" : "Feenstra", "given" : "Randall M.", "non-dropping-particle" : "", "parse-names" : false, "suffix" : "" } ], "container-title" : "Journal of Vacuum Science &amp; Technology B: Microelectronics and Nanometer Structures", "id" : "ITEM-2", "issue" : "4", "issued" : { "date-parts" : [ [ "2014", "7" ] ] }, "page" : "04E101", "title" : "Theory of graphene\u2013insulator\u2013graphene tunnel junctions", "type" : "article-journal", "volume" : "32" }, "uris" : [ "http://www.mendeley.com/documents/?uuid=8b33fbab-1020-4384-a8f6-edf3e3872a38" ] } ], "mendeley" : { "formattedCitation" : "[153], [154]", "plainTextFormattedCitation" : "[153], [154]", "previouslyFormattedCitation" : "[153], [154]" }, "properties" : { "noteIndex" : 0 }, "schema" : "https://github.com/citation-style-language/schema/raw/master/csl-citation.json" }</w:instrText>
      </w:r>
      <w:r w:rsidR="00E47B79">
        <w:fldChar w:fldCharType="separate"/>
      </w:r>
      <w:r w:rsidR="00D93F6D" w:rsidRPr="00D93F6D">
        <w:rPr>
          <w:noProof/>
        </w:rPr>
        <w:t>[153], [154]</w:t>
      </w:r>
      <w:r w:rsidR="00E47B79">
        <w:fldChar w:fldCharType="end"/>
      </w:r>
      <w:r w:rsidR="00F1424C">
        <w:t xml:space="preserve">, </w:t>
      </w:r>
      <w:r w:rsidR="00E14831">
        <w:t>can play a significant role in the engineering of graphene intercon</w:t>
      </w:r>
      <w:r w:rsidR="00996372">
        <w:t>ne</w:t>
      </w:r>
      <w:r w:rsidR="00E14831">
        <w:t>cts</w:t>
      </w:r>
      <w:r>
        <w:t xml:space="preserve">. </w:t>
      </w:r>
    </w:p>
    <w:p w:rsidR="002F601F" w:rsidRDefault="001D7D98" w:rsidP="00A764EE">
      <w:r>
        <w:t>Resonant tunneling between neighboring interconnects would increase the coupling conductance and cause resistive leakage of current among neighboring interconnects</w:t>
      </w:r>
      <w:r w:rsidR="00E14831">
        <w:t>.</w:t>
      </w:r>
      <w:r w:rsidR="00196857">
        <w:t xml:space="preserve"> </w:t>
      </w:r>
      <w:proofErr w:type="gramStart"/>
      <w:r w:rsidR="00196857">
        <w:t>and</w:t>
      </w:r>
      <w:proofErr w:type="gramEnd"/>
      <w:r w:rsidR="00196857">
        <w:t xml:space="preserve"> should be prevented</w:t>
      </w:r>
      <w:r w:rsidR="00AB2C60">
        <w:t xml:space="preserve"> if the interconnects do not belong to the same route. </w:t>
      </w:r>
    </w:p>
    <w:p w:rsidR="00AB2C60" w:rsidRDefault="00A764EE" w:rsidP="002746DB">
      <w:r>
        <w:t>Similarly, resonant tunneling can be used to reduce the overall interconnect resistance</w:t>
      </w:r>
      <w:r w:rsidR="003B6E10">
        <w:t xml:space="preserve">. It </w:t>
      </w:r>
      <w:r w:rsidR="00AB2C60">
        <w:t>can be used to reduce the overall resistance of a stacked</w:t>
      </w:r>
      <w:r>
        <w:t xml:space="preserve">, multi-layer graphene </w:t>
      </w:r>
      <w:r w:rsidR="00AB2C60">
        <w:t xml:space="preserve">interconnect, where the layers belong to the same route and carry the same signal. </w:t>
      </w:r>
      <w:r w:rsidR="00B41638">
        <w:t>The large coupling distributed conductance will help shunt the resistance of each layer and reduce the overall resistance.</w:t>
      </w:r>
      <w:r w:rsidR="002746DB">
        <w:t xml:space="preserve"> </w:t>
      </w:r>
    </w:p>
    <w:p w:rsidR="0073258B" w:rsidRPr="002F601F" w:rsidRDefault="0073258B" w:rsidP="00B90F97">
      <w:r>
        <w:t xml:space="preserve">Proper design of stacked graphene interconnects, or different graphene-metallization layers in multi-layer graphene chips should take into account the resonant stacking constraints. If two ribbons are routed normal to each other on successive graphene-metallization layer (Manhattan Routing), the spacing between the layers </w:t>
      </w:r>
      <w:proofErr w:type="gramStart"/>
      <w:r>
        <w:t>should be carefully chosen</w:t>
      </w:r>
      <w:proofErr w:type="gramEnd"/>
      <w:r>
        <w:t xml:space="preserve"> to prevent resonant tunneling</w:t>
      </w:r>
      <w:r w:rsidR="002746DB">
        <w:t xml:space="preserve"> as long as they carry independent signals</w:t>
      </w:r>
      <w:r>
        <w:t>.</w:t>
      </w:r>
      <w:r w:rsidR="00B90F97">
        <w:t xml:space="preserve"> </w:t>
      </w:r>
    </w:p>
    <w:p w:rsidR="004D425E" w:rsidRDefault="004D425E" w:rsidP="001C7C42">
      <w:pPr>
        <w:pStyle w:val="Heading2"/>
      </w:pPr>
      <w:r>
        <w:t>Conclusion</w:t>
      </w:r>
    </w:p>
    <w:p w:rsidR="0046579B" w:rsidRDefault="0046579B" w:rsidP="0046579B">
      <w:r>
        <w:t xml:space="preserve">A graphene-insulator-graphene electronic coupler operating in the diffusive-transport regime does not show a spatially periodic dependence on the coupler length. Diffusive-transport coupler show an asymptotic, monotonic dependence of the coupling coefficient on the coupling length due to the loss of wavefunction phase information by successive scattering events. </w:t>
      </w:r>
    </w:p>
    <w:p w:rsidR="0046579B" w:rsidRDefault="0046579B" w:rsidP="0046579B">
      <w:r>
        <w:t>Diffusive-transport graphene couplers are not practically viable without creating a resonant tunneling structure. Otherwise, the tunneling-based coupling conductance between the graphene ribbons will be to</w:t>
      </w:r>
      <w:r w:rsidR="00D23311">
        <w:t>o</w:t>
      </w:r>
      <w:r>
        <w:t xml:space="preserve"> small to yield any practically significant effect.</w:t>
      </w:r>
    </w:p>
    <w:p w:rsidR="00397AC5" w:rsidRPr="0046579B" w:rsidRDefault="00397AC5" w:rsidP="000D5131">
      <w:r>
        <w:t xml:space="preserve">The analysis of the graphene coupler shows that graphene interconnects are highly scalable laterally, where resistive coupling will not be effective even </w:t>
      </w:r>
      <w:r w:rsidR="00A92BD2">
        <w:t xml:space="preserve">when the inter-ribbon </w:t>
      </w:r>
      <w:r>
        <w:t xml:space="preserve">spacing </w:t>
      </w:r>
      <w:r w:rsidR="00A92BD2">
        <w:t xml:space="preserve">falls </w:t>
      </w:r>
      <w:r>
        <w:t xml:space="preserve">below </w:t>
      </w:r>
      <w:proofErr w:type="gramStart"/>
      <w:r>
        <w:t>5</w:t>
      </w:r>
      <w:proofErr w:type="gramEnd"/>
      <w:r>
        <w:t xml:space="preserve"> n</w:t>
      </w:r>
      <w:r w:rsidR="00A92BD2">
        <w:t>m</w:t>
      </w:r>
      <w:r>
        <w:t xml:space="preserve">. However, care </w:t>
      </w:r>
      <w:proofErr w:type="gramStart"/>
      <w:r>
        <w:t>should be taken</w:t>
      </w:r>
      <w:proofErr w:type="gramEnd"/>
      <w:r>
        <w:t xml:space="preserve"> when stacking graphene interconnects to prevent resonant </w:t>
      </w:r>
      <w:r w:rsidR="00590755">
        <w:t>tunneling</w:t>
      </w:r>
      <w:r w:rsidR="00507147">
        <w:t xml:space="preserve"> </w:t>
      </w:r>
      <w:r w:rsidR="008712E5">
        <w:t xml:space="preserve">between independent routes </w:t>
      </w:r>
      <w:r w:rsidR="00507147">
        <w:t xml:space="preserve">when using multi-layer graphene interconnects. </w:t>
      </w:r>
      <w:r w:rsidR="00C273D7">
        <w:t xml:space="preserve">Similarly, resonant tunneling can be used in multi-layer graphene interconnects to reduce the overall </w:t>
      </w:r>
      <w:r w:rsidR="000D5131">
        <w:t>interconnect resistance.</w:t>
      </w:r>
    </w:p>
    <w:p w:rsidR="006623AA" w:rsidRDefault="006623AA">
      <w:pPr>
        <w:ind w:firstLine="0"/>
        <w:jc w:val="left"/>
        <w:rPr>
          <w:rFonts w:asciiTheme="majorBidi" w:hAnsiTheme="majorBidi" w:cs="Arial"/>
          <w:sz w:val="52"/>
          <w14:textOutline w14:w="9525" w14:cap="rnd" w14:cmpd="sng" w14:algn="ctr">
            <w14:noFill/>
            <w14:prstDash w14:val="solid"/>
            <w14:bevel/>
          </w14:textOutline>
        </w:rPr>
      </w:pPr>
      <w:r>
        <w:br w:type="page"/>
      </w:r>
    </w:p>
    <w:p w:rsidR="00D64B58" w:rsidRDefault="00D64B58" w:rsidP="00AB7B79">
      <w:pPr>
        <w:pStyle w:val="Heading1"/>
      </w:pPr>
      <w:r>
        <w:lastRenderedPageBreak/>
        <w:t>Current Technological Limitations on Graphene Devices and Circuits</w:t>
      </w:r>
    </w:p>
    <w:p w:rsidR="00BA45DC" w:rsidRPr="00BA45DC" w:rsidRDefault="00BA45DC" w:rsidP="00BA45DC">
      <w:r>
        <w:t xml:space="preserve">The performance of graphene FETs and devices </w:t>
      </w:r>
      <w:proofErr w:type="gramStart"/>
      <w:r>
        <w:t>is hampered</w:t>
      </w:r>
      <w:proofErr w:type="gramEnd"/>
      <w:r>
        <w:t xml:space="preserve"> by numerous technological limitations. In this chapter, we discuss the technological limitations limiting the electrical performance of graphene FETs. We focus on electrical and thermal</w:t>
      </w:r>
      <w:r w:rsidR="0060795C">
        <w:t xml:space="preserve"> interface</w:t>
      </w:r>
      <w:r>
        <w:t xml:space="preserve"> contact resistance, the evolution of stres</w:t>
      </w:r>
      <w:r w:rsidR="00FC5BEA">
        <w:t>s in dual-gated graphene FETs, and the impact of photoresist chemistry, specifically metal-ion content, on the performance of graphene FETs.</w:t>
      </w:r>
    </w:p>
    <w:p w:rsidR="008F62A8" w:rsidRDefault="008F62A8" w:rsidP="001C7C42">
      <w:pPr>
        <w:pStyle w:val="Heading2"/>
      </w:pPr>
      <w:r>
        <w:t>Contact Engineering</w:t>
      </w:r>
    </w:p>
    <w:p w:rsidR="00AF48CC" w:rsidRDefault="00AF48CC" w:rsidP="00BB34F2">
      <w:r>
        <w:t xml:space="preserve">Graphene FET architectures typically utilize top contacts to graphene sheets as shown in </w:t>
      </w:r>
      <w:r w:rsidR="001714C9">
        <w:fldChar w:fldCharType="begin"/>
      </w:r>
      <w:r w:rsidR="001714C9">
        <w:instrText xml:space="preserve"> REF _Ref489901797 \h </w:instrText>
      </w:r>
      <w:r w:rsidR="001714C9">
        <w:fldChar w:fldCharType="separate"/>
      </w:r>
      <w:r w:rsidR="001714C9">
        <w:t xml:space="preserve">Figure </w:t>
      </w:r>
      <w:r w:rsidR="001714C9">
        <w:rPr>
          <w:noProof/>
          <w:cs/>
        </w:rPr>
        <w:t>‎</w:t>
      </w:r>
      <w:r w:rsidR="001714C9">
        <w:rPr>
          <w:noProof/>
        </w:rPr>
        <w:t>6</w:t>
      </w:r>
      <w:r w:rsidR="001714C9">
        <w:t>.</w:t>
      </w:r>
      <w:r w:rsidR="001714C9">
        <w:rPr>
          <w:noProof/>
        </w:rPr>
        <w:t>1</w:t>
      </w:r>
      <w:r w:rsidR="001714C9">
        <w:fldChar w:fldCharType="end"/>
      </w:r>
      <w:r>
        <w:t>. Although not as good as edge contacts</w:t>
      </w:r>
      <w:r>
        <w:fldChar w:fldCharType="begin" w:fldLock="1"/>
      </w:r>
      <w:r w:rsidR="00D93F6D">
        <w:instrText>ADDIN CSL_CITATION { "citationItems" : [ { "id" : "ITEM-1", "itemData" : { "DOI" : "10.1126/science.1244358", "ISSN" : "1095-9203", "PMID" : "24179223", "abstract" : "Heterostructures based on layering of two-dimensional (2D) materials such as graphene and hexagonal boron nitride represent a new class of electronic devices. Realizing this potential, however, depends critically on the ability to make high-quality electrical contact. Here, we report a contact geometry in which we metalize only the 1D edge of a 2D graphene layer. In addition to outperforming conventional surface contacts, the edge-contact geometry allows a complete separation of the layer assembly and contact metallization processes. In graphene heterostructures, this enables high electronic performance, including low-temperature ballistic transport over distances longer than 15 micrometers, and room-temperature mobility comparable to the theoretical phonon-scattering limit. The edge-contact geometry provides new design possibilities for multilayered structures of complimentary 2D materials.", "author" : [ { "dropping-particle" : "", "family" : "Wang", "given" : "L", "non-dropping-particle" : "", "parse-names" : false, "suffix" : "" }, { "dropping-particle" : "", "family" : "Meric", "given" : "I", "non-dropping-particle" : "", "parse-names" : false, "suffix" : "" }, { "dropping-particle" : "", "family" : "Huang", "given" : "P Y", "non-dropping-particle" : "", "parse-names" : false, "suffix" : "" }, { "dropping-particle" : "", "family" : "Gao", "given" : "Q", "non-dropping-particle" : "", "parse-names" : false, "suffix" : "" }, { "dropping-particle" : "", "family" : "Gao", "given" : "Y", "non-dropping-particle" : "", "parse-names" : false, "suffix" : "" }, { "dropping-particle" : "", "family" : "Tran", "given" : "H", "non-dropping-particle" : "", "parse-names" : false, "suffix" : "" }, { "dropping-particle" : "", "family" : "Taniguchi", "given" : "T", "non-dropping-particle" : "", "parse-names" : false, "suffix" : "" }, { "dropping-particle" : "", "family" : "Watanabe", "given" : "K", "non-dropping-particle" : "", "parse-names" : false, "suffix" : "" }, { "dropping-particle" : "", "family" : "Campos", "given" : "L M", "non-dropping-particle" : "", "parse-names" : false, "suffix" : "" }, { "dropping-particle" : "", "family" : "Muller", "given" : "D a", "non-dropping-particle" : "", "parse-names" : false, "suffix" : "" }, { "dropping-particle" : "", "family" : "Guo", "given" : "J", "non-dropping-particle" : "", "parse-names" : false, "suffix" : "" }, { "dropping-particle" : "", "family" : "Kim", "given" : "P", "non-dropping-particle" : "", "parse-names" : false, "suffix" : "" }, { "dropping-particle" : "", "family" : "Hone", "given" : "J", "non-dropping-particle" : "", "parse-names" : false, "suffix" : "" }, { "dropping-particle" : "", "family" : "Shepard", "given" : "K L", "non-dropping-particle" : "", "parse-names" : false, "suffix" : "" }, { "dropping-particle" : "", "family" : "Dean", "given" : "C R", "non-dropping-particle" : "", "parse-names" : false, "suffix" : "" } ], "container-title" : "Science (New York, N.Y.)", "id" : "ITEM-1", "issue" : "6158", "issued" : { "date-parts" : [ [ "2013", "11", "1" ] ] }, "page" : "614-7", "title" : "One-dimensional electrical contact to a two-dimensional material.", "type" : "article-journal", "volume" : "342" }, "uris" : [ "http://www.mendeley.com/documents/?uuid=789f43a4-041d-4ed2-accf-b2b9d0136f93" ] } ], "mendeley" : { "formattedCitation" : "[142]", "plainTextFormattedCitation" : "[142]", "previouslyFormattedCitation" : "[142]" }, "properties" : { "noteIndex" : 0 }, "schema" : "https://github.com/citation-style-language/schema/raw/master/csl-citation.json" }</w:instrText>
      </w:r>
      <w:r>
        <w:fldChar w:fldCharType="separate"/>
      </w:r>
      <w:r w:rsidR="00D93F6D" w:rsidRPr="00D93F6D">
        <w:rPr>
          <w:noProof/>
        </w:rPr>
        <w:t>[142]</w:t>
      </w:r>
      <w:r>
        <w:fldChar w:fldCharType="end"/>
      </w:r>
      <w:r>
        <w:t xml:space="preserve">, they are simpler to fabricate. Contacts play an important role in the device’s performance. In this section, we discuss the current limitations in terms of </w:t>
      </w:r>
      <w:proofErr w:type="gramStart"/>
      <w:r>
        <w:t>electrical contact resistance and thermal interfac</w:t>
      </w:r>
      <w:r w:rsidR="00197F0B">
        <w:t xml:space="preserve">e </w:t>
      </w:r>
      <w:r w:rsidR="0060795C">
        <w:t>resistance</w:t>
      </w:r>
      <w:r w:rsidR="00197F0B">
        <w:t xml:space="preserve"> of </w:t>
      </w:r>
      <w:r w:rsidR="00BB34F2">
        <w:t>metal-graphene contacts</w:t>
      </w:r>
      <w:r w:rsidR="00034C0B">
        <w:t>, and how they affect the performance of a graphene FET</w:t>
      </w:r>
      <w:proofErr w:type="gramEnd"/>
      <w:r w:rsidR="00034C0B">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18"/>
        <w:gridCol w:w="4642"/>
      </w:tblGrid>
      <w:tr w:rsidR="008A5E66" w:rsidTr="008A5E66">
        <w:tc>
          <w:tcPr>
            <w:tcW w:w="4675" w:type="dxa"/>
            <w:vAlign w:val="bottom"/>
          </w:tcPr>
          <w:p w:rsidR="008A5E66" w:rsidRDefault="008A5E66" w:rsidP="008A5E66">
            <w:pPr>
              <w:ind w:firstLine="0"/>
              <w:jc w:val="center"/>
            </w:pPr>
            <w:r>
              <w:rPr>
                <w:noProof/>
              </w:rPr>
              <w:drawing>
                <wp:inline distT="0" distB="0" distL="0" distR="0" wp14:anchorId="24D3FF5E" wp14:editId="73F891C9">
                  <wp:extent cx="2859200" cy="1214708"/>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ingle_25nm_line.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859200" cy="1214708"/>
                          </a:xfrm>
                          <a:prstGeom prst="rect">
                            <a:avLst/>
                          </a:prstGeom>
                        </pic:spPr>
                      </pic:pic>
                    </a:graphicData>
                  </a:graphic>
                </wp:inline>
              </w:drawing>
            </w:r>
          </w:p>
          <w:p w:rsidR="008A5E66" w:rsidRDefault="008A5E66" w:rsidP="008A5E66">
            <w:pPr>
              <w:ind w:firstLine="0"/>
              <w:jc w:val="center"/>
            </w:pPr>
            <w:r>
              <w:t>(a)</w:t>
            </w:r>
          </w:p>
        </w:tc>
        <w:tc>
          <w:tcPr>
            <w:tcW w:w="4675" w:type="dxa"/>
            <w:vAlign w:val="bottom"/>
          </w:tcPr>
          <w:p w:rsidR="008A5E66" w:rsidRDefault="008A5E66" w:rsidP="008A5E66">
            <w:pPr>
              <w:ind w:firstLine="0"/>
              <w:jc w:val="center"/>
            </w:pPr>
            <w:r>
              <w:rPr>
                <w:noProof/>
              </w:rPr>
              <w:drawing>
                <wp:inline distT="0" distB="0" distL="0" distR="0" wp14:anchorId="21FDC7A7" wp14:editId="1FE1206B">
                  <wp:extent cx="2716669" cy="1266269"/>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wo_lines_25nm_line.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716669" cy="1266269"/>
                          </a:xfrm>
                          <a:prstGeom prst="rect">
                            <a:avLst/>
                          </a:prstGeom>
                        </pic:spPr>
                      </pic:pic>
                    </a:graphicData>
                  </a:graphic>
                </wp:inline>
              </w:drawing>
            </w:r>
          </w:p>
          <w:p w:rsidR="008A5E66" w:rsidRDefault="008A5E66" w:rsidP="008A5E66">
            <w:pPr>
              <w:keepNext/>
              <w:ind w:firstLine="0"/>
              <w:jc w:val="center"/>
            </w:pPr>
            <w:r>
              <w:t>(b)</w:t>
            </w:r>
          </w:p>
        </w:tc>
      </w:tr>
    </w:tbl>
    <w:p w:rsidR="008A5E66" w:rsidRPr="00AF48CC" w:rsidRDefault="008A5E66" w:rsidP="0050608B">
      <w:pPr>
        <w:pStyle w:val="Caption"/>
      </w:pPr>
      <w:bookmarkStart w:id="33" w:name="_Ref489901797"/>
      <w:r>
        <w:t xml:space="preserve">Figure </w:t>
      </w:r>
      <w:fldSimple w:instr=" STYLEREF 1 \s ">
        <w:r w:rsidR="00EB7822">
          <w:rPr>
            <w:noProof/>
            <w:cs/>
          </w:rPr>
          <w:t>‎</w:t>
        </w:r>
        <w:r w:rsidR="00EB7822">
          <w:rPr>
            <w:noProof/>
          </w:rPr>
          <w:t>6</w:t>
        </w:r>
      </w:fldSimple>
      <w:r w:rsidR="00EB7822">
        <w:t>.</w:t>
      </w:r>
      <w:fldSimple w:instr=" SEQ Figure \* ARABIC \s 1 ">
        <w:r w:rsidR="00EB7822">
          <w:rPr>
            <w:noProof/>
          </w:rPr>
          <w:t>1</w:t>
        </w:r>
      </w:fldSimple>
      <w:bookmarkEnd w:id="33"/>
      <w:r>
        <w:t xml:space="preserve"> (a) False Color SEM image, and (b) Cross-Section of a typical graphene FET. The top gate oxide </w:t>
      </w:r>
      <w:proofErr w:type="gramStart"/>
      <w:r>
        <w:t>is used</w:t>
      </w:r>
      <w:proofErr w:type="gramEnd"/>
      <w:r>
        <w:t xml:space="preserve"> to passivate the device against environmental effects when used </w:t>
      </w:r>
      <w:r w:rsidR="000146B7">
        <w:t xml:space="preserve">or measured </w:t>
      </w:r>
      <w:r>
        <w:t>in air.</w:t>
      </w:r>
    </w:p>
    <w:p w:rsidR="008F62A8" w:rsidRDefault="008F62A8" w:rsidP="00A1321C">
      <w:pPr>
        <w:pStyle w:val="Heading3"/>
      </w:pPr>
      <w:r>
        <w:t>Electrical Resistance</w:t>
      </w:r>
    </w:p>
    <w:p w:rsidR="00296947" w:rsidRDefault="00296947" w:rsidP="00051E7B">
      <w:r>
        <w:t xml:space="preserve">Electrical contact resistance between metal and graphene </w:t>
      </w:r>
      <w:proofErr w:type="gramStart"/>
      <w:r>
        <w:t>has been studied</w:t>
      </w:r>
      <w:proofErr w:type="gramEnd"/>
      <w:r>
        <w:t xml:space="preserve"> extensively. Different </w:t>
      </w:r>
      <w:r w:rsidR="00D3667D">
        <w:t xml:space="preserve">contact </w:t>
      </w:r>
      <w:r>
        <w:t>models differ in the complexity and accuracy</w:t>
      </w:r>
      <w:r w:rsidR="00D3667D">
        <w:fldChar w:fldCharType="begin" w:fldLock="1"/>
      </w:r>
      <w:r w:rsidR="00D93F6D">
        <w:instrText>ADDIN CSL_CITATION { "citationItems" : [ { "id" : "ITEM-1", "itemData" : { "DOI" : "10.1088/0957-4484/26/40/405706", "ISSN" : "0957-4484", "author" : [ { "dropping-particle" : "", "family" : "Wang", "given" : "Shaoqing", "non-dropping-particle" : "", "parse-names" : false, "suffix" : "" }, { "dropping-particle" : "", "family" : "Mao", "given" : "Dacheng", "non-dropping-particle" : "", "parse-names" : false, "suffix" : "" }, { "dropping-particle" : "", "family" : "Jin", "given" : "Zhi", "non-dropping-particle" : "", "parse-names" : false, "suffix" : "" }, { "dropping-particle" : "", "family" : "Peng", "given" : "Songang", "non-dropping-particle" : "", "parse-names" : false, "suffix" : "" }, { "dropping-particle" : "", "family" : "Zhang", "given" : "Dayong", "non-dropping-particle" : "", "parse-names" : false, "suffix" : "" }, { "dropping-particle" : "", "family" : "Shi", "given" : "Jingyuan", "non-dropping-particle" : "", "parse-names" : false, "suffix" : "" }, { "dropping-particle" : "", "family" : "Wang", "given" : "Xuanyun", "non-dropping-particle" : "", "parse-names" : false, "suffix" : "" } ], "container-title" : "Nanotechnology", "id" : "ITEM-1", "issue" : "40", "issued" : { "date-parts" : [ [ "2015" ] ] }, "page" : "405706", "publisher" : "IOP Publishing", "title" : "A more reliable measurement method for metal/graphene contact resistance", "type" : "article-journal", "volume" : "26" }, "uris" : [ "http://www.mendeley.com/documents/?uuid=ab18ca95-26da-49ac-96be-40e067f9c3be" ] }, { "id" : "ITEM-2", "itemData" : { "DOI" : "10.1088/2053-1583/2/2/025006", "ISSN" : "2053-1583", "author" : [ { "dropping-particle" : "", "family" : "Chaves", "given" : "Ferney a", "non-dropping-particle" : "", "parse-names" : false, "suffix" : "" }, { "dropping-particle" : "", "family" : "Jim\u00e9nez", "given" : "David", "non-dropping-particle" : "", "parse-names" : false, "suffix" : "" }, { "dropping-particle" : "", "family" : "Sagade", "given" : "Abhay a", "non-dropping-particle" : "", "parse-names" : false, "suffix" : "" }, { "dropping-particle" : "", "family" : "Kim", "given" : "Wonjae", "non-dropping-particle" : "", "parse-names" : false, "suffix" : "" }, { "dropping-particle" : "", "family" : "Riikonen", "given" : "Juha", "non-dropping-particle" : "", "parse-names" : false, "suffix" : "" }, { "dropping-particle" : "", "family" : "Lipsanen", "given" : "Harri", "non-dropping-particle" : "", "parse-names" : false, "suffix" : "" }, { "dropping-particle" : "", "family" : "Neumaier", "given" : "Daniel", "non-dropping-particle" : "", "parse-names" : false, "suffix" : "" } ], "container-title" : "2D Materials", "id" : "ITEM-2", "issue" : "2", "issued" : { "date-parts" : [ [ "2015", "5", "12" ] ] }, "page" : "025006", "publisher" : "IOP Publishing", "title" : "A physics-based model of gate-tunable metal\u2013graphene contact resistance benchmarked against experimental data", "type" : "article-journal", "volume" : "2" }, "uris" : [ "http://www.mendeley.com/documents/?uuid=77e1dd9d-088f-4080-8df8-63bd8e513f66" ] }, { "id" : "ITEM-3", "itemData" : { "DOI" : "10.3390/cryst3010257", "ISSN" : "2073-4352", "author" : [ { "dropping-particle" : "", "family" : "Liu", "given" : "Wenjun", "non-dropping-particle" : "", "parse-names" : false, "suffix" : "" }, { "dropping-particle" : "", "family" : "Wei", "given" : "Jun", "non-dropping-particle" : "", "parse-names" : false, "suffix" : "" }, { "dropping-particle" : "", "family" : "Sun", "given" : "Xiaowei", "non-dropping-particle" : "", "parse-names" : false, "suffix" : "" }, { "dropping-particle" : "", "family" : "Yu", "given" : "Hongyu", "non-dropping-particle" : "", "parse-names" : false, "suffix" : "" } ], "container-title" : "Crystals", "id" : "ITEM-3", "issue" : "1", "issued" : { "date-parts" : [ [ "2013", "3", "18" ] ] }, "page" : "257-274", "title" : "A Study on Graphene\u2014Metal Contact", "type" : "article-journal", "volume" : "3" }, "uris" : [ "http://www.mendeley.com/documents/?uuid=84e40683-b591-4cf3-bfdd-2d7ed5e83358" ] }, { "id" : "ITEM-4", "itemData" : { "DOI" : "10.1039/c3cp52589a", "ISBN" : "10.1039/C3CP52589A", "ISSN" : "1463-9084", "PMID" : "24056796", "abstract" : "The contact resistance (R(c)) between graphene and metal electrodes is of crucial importance for achieving potentially high performances for graphene devices. However, previous analytical models based on Landauer's approach have failed to include the Fermi velocity difference between the graphene under the metal and the pure graphene channel. Hereby we report a theoretical model to estimate the R(c) using density-functional theory and non-equilibrium Green's function methods. Our model not only presents a clear physical picture of the metal-graphene contacts, but also generates R(c) values which are in good agreement with the experimental results: 210 \u03a9 \u03bcm for double-sided Pd contacts compared with 403 \u03a9 \u03bcm for single-sided Pd contact.", "author" : [ { "dropping-particle" : "", "family" : "Ji", "given" : "Xiang", "non-dropping-particle" : "", "parse-names" : false, "suffix" : "" }, { "dropping-particle" : "", "family" : "Zhang", "given" : "Jinyu", "non-dropping-particle" : "", "parse-names" : false, "suffix" : "" }, { "dropping-particle" : "", "family" : "Wang", "given" : "Yan", "non-dropping-particle" : "", "parse-names" : false, "suffix" : "" }, { "dropping-particle" : "", "family" : "Qian", "given" : "He", "non-dropping-particle" : "", "parse-names" : false, "suffix" : "" }, { "dropping-particle" : "", "family" : "Yu", "given" : "Zhiping", "non-dropping-particle" : "", "parse-names" : false, "suffix" : "" } ], "container-title" : "Physical chemistry chemical physics : PCCP", "id" : "ITEM-4", "issue" : "41", "issued" : { "date-parts" : [ [ "2013", "11", "7" ] ] }, "language" : "en", "note" : "DFT model of contact resistance in graphene", "page" : "17883-6", "publisher" : "The Royal Society of Chemistry", "title" : "A theoretical model for metal-graphene contact resistance using a DFT-NEGF method.", "type" : "article-journal", "volume" : "15" }, "uris" : [ "http://www.mendeley.com/documents/?uuid=6bccc918-2bfd-453c-b1ea-b15fb90e1009" ] }, { "id" : "ITEM-5", "itemData" : { "DOI" : "10.1063/1.4913669", "ISSN" : "0003-6951", "author" : [ { "dropping-particle" : "", "family" : "Nouchi", "given" : "Ryo", "non-dropping-particle" : "", "parse-names" : false, "suffix" : "" }, { "dropping-particle" : "", "family" : "Tanigaki", "given" : "Katsumi", "non-dropping-particle" : "", "parse-names" : false, "suffix" : "" } ], "container-title" : "Applied Physics Letters", "id" : "ITEM-5", "issue" : "8", "issued" : { "date-parts" : [ [ "2015" ] ] }, "page" : "083107", "title" : "Competitive interfacial charge transfer to graphene from the electrode contacts and surface adsorbates", "type" : "article-journal", "volume" : "106" }, "uris" : [ "http://www.mendeley.com/documents/?uuid=d8e0727a-77da-4dd7-adc5-4ce7d8fe80e4" ] }, { "id" : "ITEM-6", "itemData" : { "DOI" : "10.1063/1.3691629", "ISBN" : "0003-6951", "ISSN" : "00036951", "abstract" : "A study is performed on the contact length scaling in graphene field effect transistors. When the contact length (LC) is below the transfer length (LT), both transconductance and on-current increase rapidly with LC due to the strengthened carrier injection. Over the transfer length, the transconductance keeps increasing prominently before coming to a saturation. A possible explanation is that larger contact length would induce deeper doping in graphene, and the nonlinear screening of metal-induced charge could modify the potential barrier, which subsequently adjusts the contact resistance and transconductance. In principle, the electron-hole asymmetry can be tuned via altering the contact lengths", "author" : [ { "dropping-particle" : "", "family" : "Xu", "given" : "Haitao", "non-dropping-particle" : "", "parse-names" : false, "suffix" : "" }, { "dropping-particle" : "", "family" : "Wang", "given" : "Sheng", "non-dropping-particle" : "", "parse-names" : false, "suffix" : "" }, { "dropping-particle" : "", "family" : "Zhang", "given" : "Zhiyong", "non-dropping-particle" : "", "parse-names" : false, "suffix" : "" }, { "dropping-particle" : "", "family" : "Wang", "given" : "Zhenxing", "non-dropping-particle" : "", "parse-names" : false, "suffix" : "" }, { "dropping-particle" : "", "family" : "Xu", "given" : "Huilong", "non-dropping-particle" : "", "parse-names" : false, "suffix" : "" }, { "dropping-particle" : "", "family" : "Peng", "given" : "Lian Mao", "non-dropping-particle" : "", "parse-names" : false, "suffix" : "" } ], "container-title" : "Applied Physics Letters", "id" : "ITEM-6", "issue" : "10", "issued" : { "date-parts" : [ [ "2012" ] ] }, "title" : "Contact length scaling in graphene field-effect transistors", "type" : "article-journal", "volume" : "100" }, "uris" : [ "http://www.mendeley.com/documents/?uuid=d24005db-94e7-41a6-9c8e-971c68453aa6" ] }, { "id" : "ITEM-7", "itemData" : { "DOI" : "10.5714/CL.2013.14.3.162", "ISSN" : "1976-4251", "author" : [ { "dropping-particle" : "", "family" : "Song", "given" : "Seung Min", "non-dropping-particle" : "", "parse-names" : false, "suffix" : "" }, { "dropping-particle" : "", "family" : "Cho", "given" : "Byung Jin", "non-dropping-particle" : "", "parse-names" : false, "suffix" : "" } ], "container-title" : "Carbon letters", "id" : "ITEM-7", "issue" : "3", "issued" : { "date-parts" : [ [ "2013", "7", "31" ] ] }, "note" : "Nice review on the contact resistance of devices with graphene.", "page" : "162-170", "title" : "Contact resistance in graphene channel transistors", "type" : "article-journal", "volume" : "14" }, "uris" : [ "http://www.mendeley.com/documents/?uuid=4bbcf5e8-94e3-473b-964c-a0391bb54491" ] }, { "id" : "ITEM-8", "itemData" : { "DOI" : "10.1063/1.3491804", "ISSN" : "00036951", "author" : [ { "dropping-particle" : "", "family" : "Nagashio", "given" : "K.", "non-dropping-particle" : "", "parse-names" : false, "suffix" : "" }, { "dropping-particle" : "", "family" : "Nishimura", "given" : "T.", "non-dropping-particle" : "", "parse-names" : false, "suffix" : "" }, { "dropping-particle" : "", "family" : "Kita", "given" : "K.", "non-dropping-particle" : "", "parse-names" : false, "suffix" : "" }, { "dropping-particle" : "", "family" : "Toriumi", "given" : "a.", "non-dropping-particle" : "", "parse-names" : false, "suffix" : "" } ], "container-title" : "Applied Physics Letters", "id" : "ITEM-8", "issue" : "14", "issued" : { "date-parts" : [ [ "2010" ] ] }, "note" : "Quick review on metal/graphene contacts.", "page" : "143514", "title" : "Contact resistivity and current flow path at metal/graphene contact", "type" : "article-journal", "volume" : "97" }, "uris" : [ "http://www.mendeley.com/documents/?uuid=65743b54-bc56-4161-b9aa-8577470fab5c" ] }, { "id" : "ITEM-9", "itemData" : { "DOI" : "10.1063/1.3614474", "ISSN" : "00036951", "author" : [ { "dropping-particle" : "", "family" : "Huang", "given" : "Bo-Chao", "non-dropping-particle" : "", "parse-names" : false, "suffix" : "" }, { "dropping-particle" : "", "family" : "Zhang", "given" : "Ming", "non-dropping-particle" : "", "parse-names" : false, "suffix" : "" }, { "dropping-particle" : "", "family" : "Wang", "given" : "Yanjie", "non-dropping-particle" : "", "parse-names" : false, "suffix" : "" }, { "dropping-particle" : "", "family" : "Woo", "given" : "Jason", "non-dropping-particle" : "", "parse-names" : false, "suffix" : "" } ], "container-title" : "Applied Physics Letters", "id" : "ITEM-9", "issue" : "3", "issued" : { "date-parts" : [ [ "2011" ] ] }, "page" : "032107", "title" : "Contact resistance in top-gated graphene field-effect transistors", "type" : "article-journal", "volume" : "99" }, "uris" : [ "http://www.mendeley.com/documents/?uuid=5647d911-0e14-4403-b0ea-7666c6d156bd" ] }, { "id" : "ITEM-10", "itemData" : { "DOI" : "10.1038/nmat4452", "ISSN" : "1476-1122", "PMID" : "26585088", "abstract" : "The performance of electronic and optoelectronic devices based on two-dimensional layered crystals, including graphene, semiconductors of the transition metal dichalcogenide family such as molybdenum disulphide (MoS2) and tungsten diselenide (WSe2), as well as other emerging two-dimensional semiconductors such as atomically thin black phosphorus, is significantly affected by the electrical contacts that connect these materials with external circuitry. Here, we present a comprehensive treatment of the physics of such interfaces at the contact region and discuss recent progress towards realizing optimal contacts for two-dimensional materials. We also discuss the requirements that must be fulfilled to realize efficient spin injection in transition metal dichalcogenides.", "author" : [ { "dropping-particle" : "", "family" : "Allain", "given" : "Adrien", "non-dropping-particle" : "", "parse-names" : false, "suffix" : "" }, { "dropping-particle" : "", "family" : "Kang", "given" : "Jiahao", "non-dropping-particle" : "", "parse-names" : false, "suffix" : "" }, { "dropping-particle" : "", "family" : "Banerjee", "given" : "Kaustav", "non-dropping-particle" : "", "parse-names" : false, "suffix" : "" }, { "dropping-particle" : "", "family" : "Kis", "given" : "Andras", "non-dropping-particle" : "", "parse-names" : false, "suffix" : "" } ], "container-title" : "Nature Materials", "id" : "ITEM-10", "issue" : "12", "issued" : { "date-parts" : [ [ "2015", "11", "20" ] ] }, "page" : "1195-1205", "publisher" : "Nature Publishing Group", "title" : "Electrical contacts to two-dimensional semiconductors", "type" : "article-journal", "volume" : "14" }, "uris" : [ "http://www.mendeley.com/documents/?uuid=f9d3948b-2c68-4fa4-a2eb-13c3809bcd62" ] }, { "id" : "ITEM-11", "itemData" : { "DOI" : "10.1016/j.ssc.2009.02.039", "ISSN" : "00381098", "author" : [ { "dropping-particle" : "", "family" : "Blake", "given" : "P.", "non-dropping-particle" : "", "parse-names" : false, "suffix" : "" }, { "dropping-particle" : "", "family" : "Yang", "given" : "R.", "non-dropping-particle" : "", "parse-names" : false, "suffix" : "" }, { "dropping-particle" : "", "family" : "Morozov", "given" : "S.V.", "non-dropping-particle" : "", "parse-names" : false, "suffix" : "" }, { "dropping-particle" : "", "family" : "Schedin", "given" : "F.", "non-dropping-particle" : "", "parse-names" : false, "suffix" : "" }, { "dropping-particle" : "", "family" : "Ponomarenko", "given" : "L.a.", "non-dropping-particle" : "", "parse-names" : false, "suffix" : "" }, { "dropping-particle" : "", "family" : "Zhukov", "given" : "a.a.", "non-dropping-particle" : "", "parse-names" : false, "suffix" : "" }, { "dropping-particle" : "", "family" : "Nair", "given" : "R.R.", "non-dropping-particle" : "", "parse-names" : false, "suffix" : "" }, { "dropping-particle" : "", "family" : "Grigorieva", "given" : "I.V.", "non-dropping-particle" : "", "parse-names" : false, "suffix" : "" }, { "dropping-particle" : "", "family" : "Novoselov", "given" : "K.S.", "non-dropping-particle" : "", "parse-names" : false, "suffix" : "" }, { "dropping-particle" : "", "family" : "Geim", "given" : "a.K.", "non-dropping-particle" : "", "parse-names" : false, "suffix" : "" } ], "container-title" : "Solid State Communications", "id" : "ITEM-11", "issue" : "27-28", "issued" : { "date-parts" : [ [ "2009", "7" ] ] }, "note" : "Great discussion on surface contamination and its spread on the measured device behavior.", "page" : "1068-1071", "publisher" : "Elsevier Ltd", "title" : "Influence of metal contacts and charge inhomogeneity on transport properties of graphene near the neutrality point", "type" : "article-journal", "volume" : "149" }, "uris" : [ "http://www.mendeley.com/documents/?uuid=d8110ea4-abe4-4498-88a0-bb0cfea87a0e" ] }, { "id" : "ITEM-12", "itemData" : { "DOI" : "10.1109/IEDM.2011.6131475", "ISBN" : "978-1-4577-0505-2", "author" : [ { "dropping-particle" : "", "family" : "Nagashio", "given" : "K.", "non-dropping-particle" : "", "parse-names" : false, "suffix" : "" }, { "dropping-particle" : "", "family" : "Moriyama", "given" : "T.", "non-dropping-particle" : "", "parse-names" : false, "suffix" : "" }, { "dropping-particle" : "", "family" : "Ifuku", "given" : "R.", "non-dropping-particle" : "", "parse-names" : false, "suffix" : "" }, { "dropping-particle" : "", "family" : "Yamashita", "given" : "T.", "non-dropping-particle" : "", "parse-names" : false, "suffix" : "" }, { "dropping-particle" : "", "family" : "Nishimura", "given" : "T.", "non-dropping-particle" : "", "parse-names" : false, "suffix" : "" }, { "dropping-particle" : "", "family" : "Toriumi", "given" : "A.", "non-dropping-particle" : "", "parse-names" : false, "suffix" : "" } ], "container-title" : "IEEE Electron Device Meeting", "id" : "ITEM-12", "issued" : { "date-parts" : [ [ "2011", "12" ] ] }, "page" : "2.4.1-2.4.4", "publisher" : "Ieee", "title" : "Is graphene contacting with metal still graphene?", "type" : "article-journal", "volume" : "5" }, "uris" : [ "http://www.mendeley.com/documents/?uuid=65cd0c73-599b-44d9-a7ba-55cbdcfce8e3" ] }, { "id" : "ITEM-13", "itemData" : { "DOI" : "10.1038/nnano.2011.6", "ISSN" : "1748-3395", "PMID" : "21297624", "abstract" : "A high-quality junction between graphene and metallic contacts is crucial in the creation of high-performance graphene transistors. In an ideal metal-graphene junction, the contact resistance is determined solely by the number of conduction modes in graphene. However, as yet, measurements of contact resistance have been inconsistent, and the factors that determine the contact resistance remain unclear. Here, we report that the contact resistance in a palladium-graphene junction exhibits an anomalous temperature dependence, dropping significantly as temperature decreases to a value of just 110 \u00b1 20 \u03a9 \u00b5m at 6 K, which is two to three times the minimum achievable resistance. Using a combination of experiment and theory we show that this behaviour results from carrier transport in graphene under the palladium contact. At low temperature, the carrier mean free path exceeds the palladium-graphene coupling length, leading to nearly ballistic transport with a transfer efficiency of ~75%. As the temperature increases, this carrier transport becomes less ballistic, resulting in a considerable reduction in efficiency.", "author" : [ { "dropping-particle" : "", "family" : "Xia", "given" : "Fengnian", "non-dropping-particle" : "", "parse-names" : false, "suffix" : "" }, { "dropping-particle" : "", "family" : "Perebeinos", "given" : "Vasili", "non-dropping-particle" : "", "parse-names" : false, "suffix" : "" }, { "dropping-particle" : "", "family" : "Lin", "given" : "Yu-ming", "non-dropping-particle" : "", "parse-names" : false, "suffix" : "" }, { "dropping-particle" : "", "family" : "Wu", "given" : "Yanqing", "non-dropping-particle" : "", "parse-names" : false, "suffix" : "" }, { "dropping-particle" : "", "family" : "Avouris", "given" : "Phaedon", "non-dropping-particle" : "", "parse-names" : false, "suffix" : "" } ], "container-title" : "Nature nanotechnology", "id" : "ITEM-13", "issue" : "3", "issued" : { "date-parts" : [ [ "2011", "3", "6" ] ] }, "language" : "en", "note" : "Discusses a model to describe the metal-graphene junction", "page" : "179-84", "publisher" : "Nature Publishing Group", "title" : "The origins and limits of metal-graphene junction resistance.", "type" : "article-journal", "volume" : "6" }, "uris" : [ "http://www.mendeley.com/documents/?uuid=9b8a760a-0865-426b-a2e0-5fdb0e3c44da" ] }, { "id" : "ITEM-14", "itemData" : { "DOI" : "10.1088/0022-3727/49/10/105301", "ISSN" : "0022-3727", "author" : [ { "dropping-particle" : "", "family" : "Serrano-Esparza", "given" : "In\u00e9s", "non-dropping-particle" : "", "parse-names" : false, "suffix" : "" }, { "dropping-particle" : "", "family" : "Fan", "given" : "Jiyu", "non-dropping-particle" : "", "parse-names" : false, "suffix" : "" }, { "dropping-particle" : "", "family" : "Michalik", "given" : "Jan M", "non-dropping-particle" : "", "parse-names" : false, "suffix" : "" }, { "dropping-particle" : "", "family" : "Rodr\u00edguez", "given" : "Luis Alfredo", "non-dropping-particle" : "", "parse-names" : false, "suffix" : "" }, { "dropping-particle" : "", "family" : "Ibarra", "given" : "Manuel Ricardo", "non-dropping-particle" : "", "parse-names" : false, "suffix" : "" }, { "dropping-particle" : "", "family" : "Teresa", "given" : "Jos\u00e9 Mar\u00eda", "non-dropping-particle" : "de", "parse-names" : false, "suffix" : "" } ], "container-title" : "Journal of Physics D: Applied Physics", "id" : "ITEM-14", "issue" : "10", "issued" : { "date-parts" : [ [ "2016" ] ] }, "page" : "105301", "title" : "The nature of graphene\u2013metal bonding probed by Raman spectroscopy: the special case of cobalt", "type" : "article-journal", "volume" : "49" }, "uris" : [ "http://www.mendeley.com/documents/?uuid=319333c2-ec51-4d6e-b23a-acaa230eae77" ] }, { "id" : "ITEM-15", "itemData" : { "DOI" : "10.1021/nl500999r", "ISSN" : "1530-6984", "PMID" : "24912079", "abstract" : "Annealing is a postprocessing treatment commonly used to improve metal-graphene contacts with the assumption that resist residues sandwiched at the metal-graphene contacts are removed during annealing. Here, we examine this assumption by undertaking a systematic study to understand mechanisms that lead to the contact enhancement brought about by annealing. Using a soft shadow-mask, we fabricated residue-free metal-graphene contacts with the same dimensions as lithographically defined metal-graphene contacts on the same graphene flake. Both cases show comparable contact enhancement for nickel-graphene contacts after annealing treatment signifying that removal of resist residues is not the main factor for contact enhancement. It is found instead that carbon dissolves from graphene into the metal at chemisorbed Ni- and Co-graphene interfaces and leads to many end-contacts being formed between the metal and the dangling carbon bonds in the graphene, which contributes to much smaller contact resistance.", "author" : [ { "dropping-particle" : "", "family" : "Leong", "given" : "Wei Sun", "non-dropping-particle" : "", "parse-names" : false, "suffix" : "" }, { "dropping-particle" : "", "family" : "Nai", "given" : "Chang Tai", "non-dropping-particle" : "", "parse-names" : false, "suffix" : "" }, { "dropping-particle" : "", "family" : "Thong", "given" : "John T L", "non-dropping-particle" : "", "parse-names" : false, "suffix" : "" } ], "container-title" : "Nano Letters", "id" : "ITEM-15", "issue" : "7", "issued" : { "date-parts" : [ [ "2014", "7", "9" ] ] }, "note" : "Paper on how Nickel with annealing creates a good contact with graphene.", "page" : "3840-3847", "title" : "What Does Annealing Do to Metal\u2013Graphene Contacts?", "type" : "article-journal", "volume" : "14" }, "uris" : [ "http://www.mendeley.com/documents/?uuid=b0398dc6-5b6b-4efe-9699-ecaeaeb9918b" ] } ], "mendeley" : { "formattedCitation" : "[157]\u2013[165], [31], [26], [166], [35], [167], [168]", "plainTextFormattedCitation" : "[157]\u2013[165], [31], [26], [166], [35], [167], [168]", "previouslyFormattedCitation" : "[157]\u2013[165], [31], [26], [166], [35], [167], [168]" }, "properties" : { "noteIndex" : 0 }, "schema" : "https://github.com/citation-style-language/schema/raw/master/csl-citation.json" }</w:instrText>
      </w:r>
      <w:r w:rsidR="00D3667D">
        <w:fldChar w:fldCharType="separate"/>
      </w:r>
      <w:r w:rsidR="00D93F6D" w:rsidRPr="00D93F6D">
        <w:rPr>
          <w:noProof/>
        </w:rPr>
        <w:t>[157]–[165], [31], [26], [166], [35], [167], [168]</w:t>
      </w:r>
      <w:r w:rsidR="00D3667D">
        <w:fldChar w:fldCharType="end"/>
      </w:r>
      <w:r>
        <w:t>. Experimental measurements of contact resistance to graphene are marred by many non-idealities, such as low adhesion of the contact metal to graphene, and a perceived negative contact resistance due to the metal contact doping the graphene region around it</w:t>
      </w:r>
      <w:r w:rsidR="00C07D0F">
        <w:fldChar w:fldCharType="begin" w:fldLock="1"/>
      </w:r>
      <w:r w:rsidR="00D93F6D">
        <w:instrText>ADDIN CSL_CITATION { "citationItems" : [ { "id" : "ITEM-1", "itemData" : { "DOI" : "10.1063/1.4705367", "ISBN" : "0021-8979", "ISSN" : "00218979", "abstract" : "The gate-voltage (VG) dependence of the contact resistance (RC) in graphene field-effect transistors is characterized by the transmission line model. The RC-VG characteristics of Ag, Cu, and Au contacts display a dip around the charge neutrality point and become even negative with Ag contacts. The dip structure is well reproduced by a model calculation that considers a metal-contact-induced potential variation near the metal contact edges. The apparently negative RC originates with the carrier doping from the metal contacts to the graphene channel and appears when the doping effect is more substantial than the actual contact resistance precisely at the contacts. The negative RC can appear at the metal contacts to Dirac-cone systems such as graphene", "author" : [ { "dropping-particle" : "", "family" : "Nouchi", "given" : "Ryo", "non-dropping-particle" : "", "parse-names" : false, "suffix" : "" }, { "dropping-particle" : "", "family" : "Saito", "given" : "Tatsuya", "non-dropping-particle" : "", "parse-names" : false, "suffix" : "" }, { "dropping-particle" : "", "family" : "Tanigaki", "given" : "Katsumi", "non-dropping-particle" : "", "parse-names" : false, "suffix" : "" } ], "container-title" : "Journal of Applied Physics", "id" : "ITEM-1", "issue" : "8", "issued" : { "date-parts" : [ [ "2012" ] ] }, "title" : "Observation of negative contact resistances in graphene field-effect transistors", "type" : "article-journal", "volume" : "111" }, "uris" : [ "http://www.mendeley.com/documents/?uuid=bb73b8ee-ba4e-41ec-99c1-4c62d4950176" ] } ], "mendeley" : { "formattedCitation" : "[169]", "plainTextFormattedCitation" : "[169]", "previouslyFormattedCitation" : "[169]" }, "properties" : { "noteIndex" : 0 }, "schema" : "https://github.com/citation-style-language/schema/raw/master/csl-citation.json" }</w:instrText>
      </w:r>
      <w:r w:rsidR="00C07D0F">
        <w:fldChar w:fldCharType="separate"/>
      </w:r>
      <w:r w:rsidR="00D93F6D" w:rsidRPr="00D93F6D">
        <w:rPr>
          <w:noProof/>
        </w:rPr>
        <w:t>[169]</w:t>
      </w:r>
      <w:r w:rsidR="00C07D0F">
        <w:fldChar w:fldCharType="end"/>
      </w:r>
      <w:r>
        <w:t xml:space="preserve">. </w:t>
      </w:r>
      <w:r w:rsidR="00B63480">
        <w:t>The use of circular TLM structure helps in mitigating adhesion issues due to the large surface contact area</w:t>
      </w:r>
      <w:r w:rsidR="00C07D0F">
        <w:fldChar w:fldCharType="begin" w:fldLock="1"/>
      </w:r>
      <w:r w:rsidR="00D93F6D">
        <w:instrText>ADDIN CSL_CITATION { "citationItems" : [ { "id" : "ITEM-1", "itemData" : { "DOI" : "10.1109/ICMTS.2004.1309489", "ISBN" : "0-7803-8262-5", "abstract" : "This paper discusses merits and limitations of CTLM (Circular Transfer Length Method) contact resistance assessment test structures. Requiring just one lithography step, these structures prove to be a simple yet very powerful tool in characterizing and optimizing the contact resistances for III-V based heterojunction bipolar transistors (HBTs).", "author" : [ { "dropping-particle" : "", "family" : "Klootwijk", "given" : "J.H.", "non-dropping-particle" : "", "parse-names" : false, "suffix" : "" }, { "dropping-particle" : "", "family" : "Timmering", "given" : "C.E.", "non-dropping-particle" : "", "parse-names" : false, "suffix" : "" } ], "container-title" : "Proceedings of the 2004 International Conference on Microelectronic Test Structures (IEEE Cat. No.04CH37516)", "id" : "ITEM-1", "issue" : "March", "issued" : { "date-parts" : [ [ "2004" ] ] }, "page" : "247-252", "publisher" : "IEEE", "title" : "Merits and limitations of circular TLM structures for contact resistance determination for novel III-V HBTs", "type" : "paper-conference", "volume" : "17" }, "uris" : [ "http://www.mendeley.com/documents/?uuid=cab39972-9b3b-4d58-ba29-6d5ceb1a34f2" ] }, { "id" : "ITEM-2", "itemData" : { "DOI" : "10.1063/1.4933192", "ISSN" : "0003-6951", "author" : [ { "dropping-particle" : "", "family" : "Politou", "given" : "Maria", "non-dropping-particle" : "", "parse-names" : false, "suffix" : "" }, { "dropping-particle" : "", "family" : "Asselberghs", "given" : "Inge", "non-dropping-particle" : "", "parse-names" : false, "suffix" : "" }, { "dropping-particle" : "", "family" : "Radu", "given" : "Iuliana", "non-dropping-particle" : "", "parse-names" : false, "suffix" : "" }, { "dropping-particle" : "", "family" : "Conard", "given" : "Thierry", "non-dropping-particle" : "", "parse-names" : false, "suffix" : "" }, { "dropping-particle" : "", "family" : "Richard", "given" : "Olivier", "non-dropping-particle" : "", "parse-names" : false, "suffix" : "" }, { "dropping-particle" : "", "family" : "Lee", "given" : "Chang Seung", "non-dropping-particle" : "", "parse-names" : false, "suffix" : "" }, { "dropping-particle" : "", "family" : "Martens", "given" : "Koen", "non-dropping-particle" : "", "parse-names" : false, "suffix" : "" }, { "dropping-particle" : "", "family" : "Sayan", "given" : "Safak", "non-dropping-particle" : "", "parse-names" : false, "suffix" : "" }, { "dropping-particle" : "", "family" : "Huyghebaert", "given" : "Cedric", "non-dropping-particle" : "", "parse-names" : false, "suffix" : "" }, { "dropping-particle" : "", "family" : "Tokei", "given" : "Zsolt", "non-dropping-particle" : "", "parse-names" : false, "suffix" : "" }, { "dropping-particle" : "", "family" : "Gendt", "given" : "Stefan", "non-dropping-particle" : "De", "parse-names" : false, "suffix" : "" }, { "dropping-particle" : "", "family" : "Heyns", "given" : "Marc", "non-dropping-particle" : "", "parse-names" : false, "suffix" : "" } ], "container-title" : "Applied Physics Letters", "id" : "ITEM-2", "issue" : "15", "issued" : { "date-parts" : [ [ "2015", "10", "12" ] ] }, "page" : "153104", "title" : "Transition metal contacts to graphene", "type" : "article-journal", "volume" : "107" }, "uris" : [ "http://www.mendeley.com/documents/?uuid=774c808b-24b7-49cb-903e-cdf58009b1f5" ] } ], "mendeley" : { "formattedCitation" : "[170], [171]", "plainTextFormattedCitation" : "[170], [171]", "previouslyFormattedCitation" : "[170], [171]" }, "properties" : { "noteIndex" : 0 }, "schema" : "https://github.com/citation-style-language/schema/raw/master/csl-citation.json" }</w:instrText>
      </w:r>
      <w:r w:rsidR="00C07D0F">
        <w:fldChar w:fldCharType="separate"/>
      </w:r>
      <w:r w:rsidR="00D93F6D" w:rsidRPr="00D93F6D">
        <w:rPr>
          <w:noProof/>
        </w:rPr>
        <w:t>[170], [171]</w:t>
      </w:r>
      <w:r w:rsidR="00C07D0F">
        <w:fldChar w:fldCharType="end"/>
      </w:r>
      <w:r w:rsidR="00B63480">
        <w:t>.</w:t>
      </w:r>
      <w:r w:rsidR="00D3667D">
        <w:t xml:space="preserve"> The metal doping graphene around the contacts due to the finite density of states of graphene has been predicted theoretically</w:t>
      </w:r>
      <w:r w:rsidR="00C07D0F">
        <w:fldChar w:fldCharType="begin" w:fldLock="1"/>
      </w:r>
      <w:r w:rsidR="00D93F6D">
        <w:instrText>ADDIN CSL_CITATION { "citationItems" : [ { "id" : "ITEM-1", "itemData" : { "DOI" : "10.1103/PhysRevB.82.115437", "ISSN" : "1098-0121", "author" : [ { "dropping-particle" : "", "family" : "Khomyakov", "given" : "P. a.", "non-dropping-particle" : "", "parse-names" : false, "suffix" : "" }, { "dropping-particle" : "", "family" : "Starikov", "given" : "a. a.", "non-dropping-particle" : "", "parse-names" : false, "suffix" : "" }, { "dropping-particle" : "", "family" : "Brocks", "given" : "G.", "non-dropping-particle" : "", "parse-names" : false, "suffix" : "" }, { "dropping-particle" : "", "family" : "Kelly", "given" : "P. J.", "non-dropping-particle" : "", "parse-names" : false, "suffix" : "" } ], "container-title" : "Physical Review B", "id" : "ITEM-1", "issue" : "11", "issued" : { "date-parts" : [ [ "2010", "9" ] ] }, "note" : "How conductors work function affect the Fermi level shift on the graphene on its sides effectively. Doping it. Highy recommended.", "page" : "115437", "title" : "Nonlinear screening of charges induced in graphene by metal contacts", "type" : "article-journal", "volume" : "82" }, "uris" : [ "http://www.mendeley.com/documents/?uuid=5fd1fb6f-40ac-4cfb-82f5-9766a9a3c899" ] }, { "id" : "ITEM-2", "itemData" : { "DOI" : "10.1103/PhysRevLett.101.026803", "ISSN" : "0031-9007", "abstract" : "Making devices with graphene necessarily involves making contacts with metals. We use density functional theory to study how graphene is doped by adsorption on metal substrates and find that weak bonding on Al, Ag, Cu, Au, and Pt, while preserving its unique electronic structure, can still shift the Fermi level with respect to the conical point by \u223c0.5 eV&lt;math display=\"inline\"&gt;&lt;mo&gt;&amp;sim;&lt;mn&gt;0.5&lt;mtext&gt;&amp;thinsp;&lt;mtext&gt;&amp;thinsp;&lt;mi&gt;eV. At equilibrium separations, the crossover from p&lt;math display=\"inline\"&gt;&lt;mi&gt;p-type to n&lt;math display=\"inline\"&gt;&lt;mi&gt;n-type doping occurs for a metal work function of \u223c5.4 eV&lt;math display=\"inline\"&gt;&lt;mo&gt;&amp;sim;&lt;mn&gt;5.4&lt;mtext&gt;&amp;thinsp;&lt;mtext&gt;&amp;thinsp;&lt;mi&gt;eV, a value much larger than the graphene work function of 4.5 eV. The numerical results for the Fermi level shift in graphene are described very well by a simple analytical model which characterizes the metal solely in terms of its work function, greatly extending their applicability.", "author" : [ { "dropping-particle" : "", "family" : "Giovannetti", "given" : "G.", "non-dropping-particle" : "", "parse-names" : false, "suffix" : "" }, { "dropping-particle" : "", "family" : "Khomyakov", "given" : "P.", "non-dropping-particle" : "", "parse-names" : false, "suffix" : "" }, { "dropping-particle" : "", "family" : "Brocks", "given" : "G.", "non-dropping-particle" : "", "parse-names" : false, "suffix" : "" }, { "dropping-particle" : "", "family" : "Karpan", "given" : "V.", "non-dropping-particle" : "", "parse-names" : false, "suffix" : "" }, { "dropping-particle" : "", "family" : "Brink", "given" : "J.", "non-dropping-particle" : "van den", "parse-names" : false, "suffix" : "" }, { "dropping-particle" : "", "family" : "Kelly", "given" : "P.", "non-dropping-particle" : "", "parse-names" : false, "suffix" : "" } ], "container-title" : "Physical Review Letters", "id" : "ITEM-2", "issue" : "2", "issued" : { "date-parts" : [ [ "2008", "7", "10" ] ] }, "note" : "Discusses doping of Graphene by the metals contacting it. Nice model.", "page" : "026803", "publisher" : "American Physical Society", "title" : "Doping Graphene with Metal Contacts", "title-short" : "Phys. Rev. Lett.", "type" : "article-journal", "volume" : "101" }, "uris" : [ "http://www.mendeley.com/documents/?uuid=c9a9081c-3b1b-4ba3-9d64-b022324a68ab" ] }, { "id" : "ITEM-3", "itemData" : { "DOI" : "10.1103/PhysRevB.79.195425", "ISBN" : "10980121 (ISSN)", "ISSN" : "10980121", "abstract" : "Measuring the transport of electrons through a graphene sheet necessarily involves contacting it with metal electrodes. We study the adsorption of graphene on metal substrates using first-principles calculations at the level of density functional theory. The bonding of graphene to Al, Ag, Cu, Au and Pt(111) surfaces is so weak that its unique \"ultrarelativistic\" electronic structure is preserved. The interaction does, however, lead to a charge transfer that shifts the Fermi level by up to 0.5 eV with respect to the conical points. The crossover from p-type to n-type doping occurs for a metal with a work function ~5.4 eV, a value much larger than the work function of free-standing graphene, 4.5 eV. We develop a simple analytical model that describes the Fermi level shift in graphene in terms of the metal substrate work function. Graphene interacts with and binds more strongly to Co, Ni, Pd and Ti. This chemisorption involves hybridization between graphene $p_z$-states and metal d-states that opens a band gap in graphene. The graphene work function is as a result reduced considerably. In a current-in-plane device geometry this should lead to n-type doping of graphene.", "author" : [ { "dropping-particle" : "", "family" : "Khomyakov", "given" : "P. a.", "non-dropping-particle" : "", "parse-names" : false, "suffix" : "" }, { "dropping-particle" : "", "family" : "Giovannetti", "given" : "G.", "non-dropping-particle" : "", "parse-names" : false, "suffix" : "" }, { "dropping-particle" : "", "family" : "Rusu", "given" : "P. C.", "non-dropping-particle" : "", "parse-names" : false, "suffix" : "" }, { "dropping-particle" : "", "family" : "Brocks", "given" : "G.", "non-dropping-particle" : "", "parse-names" : false, "suffix" : "" }, { "dropping-particle" : "", "family" : "Brink", "given" : "J.", "non-dropping-particle" : "Van Den", "parse-names" : false, "suffix" : "" }, { "dropping-particle" : "", "family" : "Kelly", "given" : "P. J.", "non-dropping-particle" : "", "parse-names" : false, "suffix" : "" } ], "container-title" : "Physical Review B - Condensed Matter and Materials Physics", "id" : "ITEM-3", "issue" : "19", "issued" : { "date-parts" : [ [ "2009" ] ] }, "page" : "1-12", "title" : "First-principles study of the interaction and charge transfer between graphene and metals", "type" : "article-journal", "volume" : "79" }, "uris" : [ "http://www.mendeley.com/documents/?uuid=00395c80-ba91-4de2-b32b-55b250b93b6d" ] }, { "id" : "ITEM-4", "itemData" : { "DOI" : "10.1038/nnano.2011.6", "ISSN" : "1748-3395", "PMID" : "21297624", "abstract" : "A high-quality junction between graphene and metallic contacts is crucial in the creation of high-performance graphene transistors. In an ideal metal-graphene junction, the contact resistance is determined solely by the number of conduction modes in graphene. However, as yet, measurements of contact resistance have been inconsistent, and the factors that determine the contact resistance remain unclear. Here, we report that the contact resistance in a palladium-graphene junction exhibits an anomalous temperature dependence, dropping significantly as temperature decreases to a value of just 110 \u00b1 20 \u03a9 \u00b5m at 6 K, which is two to three times the minimum achievable resistance. Using a combination of experiment and theory we show that this behaviour results from carrier transport in graphene under the palladium contact. At low temperature, the carrier mean free path exceeds the palladium-graphene coupling length, leading to nearly ballistic transport with a transfer efficiency of ~75%. As the temperature increases, this carrier transport becomes less ballistic, resulting in a considerable reduction in efficiency.", "author" : [ { "dropping-particle" : "", "family" : "Xia", "given" : "Fengnian", "non-dropping-particle" : "", "parse-names" : false, "suffix" : "" }, { "dropping-particle" : "", "family" : "Perebeinos", "given" : "Vasili", "non-dropping-particle" : "", "parse-names" : false, "suffix" : "" }, { "dropping-particle" : "", "family" : "Lin", "given" : "Yu-ming", "non-dropping-particle" : "", "parse-names" : false, "suffix" : "" }, { "dropping-particle" : "", "family" : "Wu", "given" : "Yanqing", "non-dropping-particle" : "", "parse-names" : false, "suffix" : "" }, { "dropping-particle" : "", "family" : "Avouris", "given" : "Phaedon", "non-dropping-particle" : "", "parse-names" : false, "suffix" : "" } ], "container-title" : "Nature nanotechnology", "id" : "ITEM-4", "issue" : "3", "issued" : { "date-parts" : [ [ "2011", "3", "6" ] ] }, "language" : "en", "note" : "Discusses a model to describe the metal-graphene junction", "page" : "179-84", "publisher" : "Nature Publishing Group", "title" : "The origins and limits of metal-graphene junction resistance.", "type" : "article-journal", "volume" : "6" }, "uris" : [ "http://www.mendeley.com/documents/?uuid=9b8a760a-0865-426b-a2e0-5fdb0e3c44da" ] }, { "id" : "ITEM-5", "itemData" : { "DOI" : "10.1039/c3cp52589a", "ISBN" : "10.1039/C3CP52589A", "ISSN" : "1463-9084", "PMID" : "24056796", "abstract" : "The contact resistance (R(c)) between graphene and metal electrodes is of crucial importance for achieving potentially high performances for graphene devices. However, previous analytical models based on Landauer's approach have failed to include the Fermi velocity difference between the graphene under the metal and the pure graphene channel. Hereby we report a theoretical model to estimate the R(c) using density-functional theory and non-equilibrium Green's function methods. Our model not only presents a clear physical picture of the metal-graphene contacts, but also generates R(c) values which are in good agreement with the experimental results: 210 \u03a9 \u03bcm for double-sided Pd contacts compared with 403 \u03a9 \u03bcm for single-sided Pd contact.", "author" : [ { "dropping-particle" : "", "family" : "Ji", "given" : "Xiang", "non-dropping-particle" : "", "parse-names" : false, "suffix" : "" }, { "dropping-particle" : "", "family" : "Zhang", "given" : "Jinyu", "non-dropping-particle" : "", "parse-names" : false, "suffix" : "" }, { "dropping-particle" : "", "family" : "Wang", "given" : "Yan", "non-dropping-particle" : "", "parse-names" : false, "suffix" : "" }, { "dropping-particle" : "", "family" : "Qian", "given" : "He", "non-dropping-particle" : "", "parse-names" : false, "suffix" : "" }, { "dropping-particle" : "", "family" : "Yu", "given" : "Zhiping", "non-dropping-particle" : "", "parse-names" : false, "suffix" : "" } ], "container-title" : "Physical chemistry chemical physics : PCCP", "id" : "ITEM-5", "issue" : "41", "issued" : { "date-parts" : [ [ "2013", "11", "7" ] ] }, "language" : "en", "note" : "DFT model of contact resistance in graphene", "page" : "17883-6", "publisher" : "The Royal Society of Chemistry", "title" : "A theoretical model for metal-graphene contact resistance using a DFT-NEGF method.", "type" : "article-journal", "volume" : "15" }, "uris" : [ "http://www.mendeley.com/documents/?uuid=6bccc918-2bfd-453c-b1ea-b15fb90e1009" ] }, { "id" : "ITEM-6", "itemData" : { "DOI" : "10.1063/1.4913669", "ISSN" : "0003-6951", "author" : [ { "dropping-particle" : "", "family" : "Nouchi", "given" : "Ryo", "non-dropping-particle" : "", "parse-names" : false, "suffix" : "" }, { "dropping-particle" : "", "family" : "Tanigaki", "given" : "Katsumi", "non-dropping-particle" : "", "parse-names" : false, "suffix" : "" } ], "container-title" : "Applied Physics Letters", "id" : "ITEM-6", "issue" : "8", "issued" : { "date-parts" : [ [ "2015" ] ] }, "page" : "083107", "title" : "Competitive interfacial charge transfer to graphene from the electrode contacts and surface adsorbates", "type" : "article-journal", "volume" : "106" }, "uris" : [ "http://www.mendeley.com/documents/?uuid=d8e0727a-77da-4dd7-adc5-4ce7d8fe80e4" ] }, { "id" : "ITEM-7", "itemData" : { "DOI" : "10.5714/CL.2013.14.3.162", "ISSN" : "1976-4251", "author" : [ { "dropping-particle" : "", "family" : "Song", "given" : "Seung Min", "non-dropping-particle" : "", "parse-names" : false, "suffix" : "" }, { "dropping-particle" : "", "family" : "Cho", "given" : "Byung Jin", "non-dropping-particle" : "", "parse-names" : false, "suffix" : "" } ], "container-title" : "Carbon letters", "id" : "ITEM-7", "issue" : "3", "issued" : { "date-parts" : [ [ "2013", "7", "31" ] ] }, "note" : "Nice review on the contact resistance of devices with graphene.", "page" : "162-170", "title" : "Contact resistance in graphene channel transistors", "type" : "article-journal", "volume" : "14" }, "uris" : [ "http://www.mendeley.com/documents/?uuid=4bbcf5e8-94e3-473b-964c-a0391bb54491" ] }, { "id" : "ITEM-8", "itemData" : { "DOI" : "10.1109/IEDM.2012.6478975", "ISBN" : "978-1-4673-4871-3", "author" : [ { "dropping-particle" : "", "family" : "Nagashio", "given" : "K.", "non-dropping-particle" : "", "parse-names" : false, "suffix" : "" }, { "dropping-particle" : "", "family" : "Ifuku", "given" : "R.", "non-dropping-particle" : "", "parse-names" : false, "suffix" : "" }, { "dropping-particle" : "", "family" : "Moriyama", "given" : "T.", "non-dropping-particle" : "", "parse-names" : false, "suffix" : "" }, { "dropping-particle" : "", "family" : "Nishimura", "given" : "T.", "non-dropping-particle" : "", "parse-names" : false, "suffix" : "" }, { "dropping-particle" : "", "family" : "Toriumi", "given" : "a.", "non-dropping-particle" : "", "parse-names" : false, "suffix" : "" } ], "container-title" : "2012 International Electron Devices Meeting", "id" : "ITEM-8", "issue" : "c", "issued" : { "date-parts" : [ [ "2012", "12" ] ] }, "page" : "4.1.1-4.1.4", "publisher" : "Ieee", "title" : "Intrinsic graphene/metal contact", "type" : "article-journal", "volume" : "8" }, "uris" : [ "http://www.mendeley.com/documents/?uuid=d36788c3-9a2f-4737-9a4c-446295d9e24f" ] }, { "id" : "ITEM-9", "itemData" : { "DOI" : "10.1103/PhysRevB.93.115413", "ISBN" : "2469-9950\r2469-9969", "ISSN" : "1550235X", "abstract" : "The inherent asymmetry of the electric transport in graphene is attributed to Klein tunneling across barriers defined by pn interfaces between positively and negatively charged regions. By combining conductance and shot noise experiments, we determine the main characteristics of the tunneling barrier (height and slope) in a high-quality suspended sample with Au/Cr/Au contacts. We observe an asymmetric resistance Rodd=100-70\u03a9 across the Dirac point of the suspended graphene at carrier density |nG|=(0.3-4)\u00d71011cm-2, while the Fano factor displays a nonmonotonic asymmetry in the range Fodd\u223c0.03-0.1. Our findings agree with analytical calculations based on the Dirac equation with a trapezoidal barrier. Comparison between the model and the data yields the barrier height for tunneling, an estimate of the thickness of the pn interface d&lt;20 nm, and the contact region doping corresponding to a Fermi level offset of \u223c-18 meV. The strength of pinning of the Fermi level under the metallic contact is characterized in terms of the contact capacitance Cc=19\u00d710-6 F/cm2. Additionally, we show that the gate voltage corresponding to the Dirac point is given by the difference in work functions between the backgate material and graphene. \u00a9 2016 American Physical Society.", "author" : [ { "dropping-particle" : "", "family" : "Laitinen", "given" : "Antti", "non-dropping-particle" : "", "parse-names" : false, "suffix" : "" }, { "dropping-particle" : "", "family" : "Paraoanu", "given" : "G. S.", "non-dropping-particle" : "", "parse-names" : false, "suffix" : "" }, { "dropping-particle" : "", "family" : "Oksanen", "given" : "Mika", "non-dropping-particle" : "", "parse-names" : false, "suffix" : "" }, { "dropping-particle" : "", "family" : "Craciun", "given" : "Monica F.", "non-dropping-particle" : "", "parse-names" : false, "suffix" : "" }, { "dropping-particle" : "", "family" : "Russo", "given" : "Saverio", "non-dropping-particle" : "", "parse-names" : false, "suffix" : "" }, { "dropping-particle" : "", "family" : "Sonin", "given" : "Edouard", "non-dropping-particle" : "", "parse-names" : false, "suffix" : "" }, { "dropping-particle" : "", "family" : "Hakonen", "given" : "Pertti", "non-dropping-particle" : "", "parse-names" : false, "suffix" : "" } ], "container-title" : "Physical Review B - Condensed Matter and Materials Physics", "id" : "ITEM-9", "issue" : "11", "issued" : { "date-parts" : [ [ "2016" ] ] }, "page" : "1-14", "title" : "Contact doping, Klein tunneling, and asymmetry of shot noise in suspended graphene", "type" : "article-journal", "volume" : "93" }, "uris" : [ "http://www.mendeley.com/documents/?uuid=57c5db55-88fd-460d-a442-8398945d0a5c" ] }, { "id" : "ITEM-10", "itemData" : { "DOI" : "10.1103/PhysRevB.78.121402", "ISSN" : "1098-0121", "abstract" : "We perform electrical transport measurements in graphene with several sample geometries. In particular, we design \u201cinvasive\u201d probes crossing the whole graphene sheet as well as \u201cexternal\u201d probes connected through graphene side arms. The four-probe conductance measured between external probes varies linearly with charge density and is symmetric between electron and hole types of carriers. In contrast measurements with invasive probes give a strong electron-hole asymmetry and a sublinear conductance as a function of density. By comparing various geometries and types of contact metal, we show that these two observations are due to transport properties of the metal/graphene interface. The asymmetry originates from the pinning of the charge density below the metal, which thereby forms a p-n&lt;math display=\"inline\"&gt;&lt;mrow&gt;&lt;mi&gt;p&lt;mtext&gt;-&lt;mi&gt;n or p-p&lt;math display=\"inline\"&gt;&lt;mrow&gt;&lt;mi&gt;p&lt;mtext&gt;-&lt;mi&gt;p junction, depending on the polarity of the carriers in the bulk graphene sheet. Our results also explain part of the sublinearity observed in conductance as a function of density in a large number of experiments on graphene, which has generally been attributed to short-range scattering only.", "author" : [ { "dropping-particle" : "", "family" : "Huard", "given" : "B.", "non-dropping-particle" : "", "parse-names" : false, "suffix" : "" }, { "dropping-particle" : "", "family" : "Stander", "given" : "N.", "non-dropping-particle" : "", "parse-names" : false, "suffix" : "" }, { "dropping-particle" : "", "family" : "Sulpizio", "given" : "J.", "non-dropping-particle" : "", "parse-names" : false, "suffix" : "" }, { "dropping-particle" : "", "family" : "Goldhaber-Gordon", "given" : "D.", "non-dropping-particle" : "", "parse-names" : false, "suffix" : "" } ], "container-title" : "Physical Review B", "id" : "ITEM-10", "issue" : "12", "issued" : { "date-parts" : [ [ "2008", "9", "4" ] ] }, "note" : "Discusses the origins of assymetry in graphene PN junction", "page" : "121402", "publisher" : "American Physical Society", "title" : "Evidence of the role of contacts on the observed electron-hole asymmetry in graphene", "title-short" : "Phys. Rev. B", "type" : "article-journal", "volume" : "78" }, "uris" : [ "http://www.mendeley.com/documents/?uuid=e2c55157-37a3-448a-979b-50d0691e507b" ] } ], "mendeley" : { "formattedCitation" : "[160], [161], [163], [35], [172]\u2013[175], [38], [176]", "plainTextFormattedCitation" : "[160], [161], [163], [35], [172]\u2013[175], [38], [176]", "previouslyFormattedCitation" : "[160], [161], [163], [35], [172]\u2013[175], [38], [176]" }, "properties" : { "noteIndex" : 0 }, "schema" : "https://github.com/citation-style-language/schema/raw/master/csl-citation.json" }</w:instrText>
      </w:r>
      <w:r w:rsidR="00C07D0F">
        <w:fldChar w:fldCharType="separate"/>
      </w:r>
      <w:r w:rsidR="00D93F6D" w:rsidRPr="00D93F6D">
        <w:rPr>
          <w:noProof/>
        </w:rPr>
        <w:t>[160], [161], [163], [35], [172]–[175], [38], [176]</w:t>
      </w:r>
      <w:r w:rsidR="00C07D0F">
        <w:fldChar w:fldCharType="end"/>
      </w:r>
      <w:r w:rsidR="004C618A">
        <w:t>, measured experimentally</w:t>
      </w:r>
      <w:r w:rsidR="00C07D0F">
        <w:fldChar w:fldCharType="begin" w:fldLock="1"/>
      </w:r>
      <w:r w:rsidR="00020A17">
        <w:instrText>ADDIN CSL_CITATION { "citationItems" : [ { "id" : "ITEM-1", "itemData" : { "DOI" : "10.1109/IEDM.2012.6478975", "ISBN" : "978-1-4673-4871-3", "author" : [ { "dropping-particle" : "", "family" : "Nagashio", "given" : "K.", "non-dropping-particle" : "", "parse-names" : false, "suffix" : "" }, { "dropping-particle" : "", "family" : "Ifuku", "given" : "R.", "non-dropping-particle" : "", "parse-names" : false, "suffix" : "" }, { "dropping-particle" : "", "family" : "Moriyama", "given" : "T.", "non-dropping-particle" : "", "parse-names" : false, "suffix" : "" }, { "dropping-particle" : "", "family" : "Nishimura", "given" : "T.", "non-dropping-particle" : "", "parse-names" : false, "suffix" : "" }, { "dropping-particle" : "", "family" : "Toriumi", "given" : "a.", "non-dropping-particle" : "", "parse-names" : false, "suffix" : "" } ], "container-title" : "2012 International Electron Devices Meeting", "id" : "ITEM-1", "issue" : "c", "issued" : { "date-parts" : [ [ "2012", "12" ] ] }, "page" : "4.1.1-4.1.4", "publisher" : "Ieee", "title" : "Intrinsic graphene/metal contact", "type" : "article-journal", "volume" : "8" }, "uris" : [ "http://www.mendeley.com/documents/?uuid=d36788c3-9a2f-4737-9a4c-446295d9e24f" ] }, { "id" : "ITEM-2", "itemData" : { "DOI" : "10.1109/IEDM.2009.5424297", "ISBN" : "978-1-4244-5639-0", "author" : [ { "dropping-particle" : "", "family" : "Nagashio", "given" : "K", "non-dropping-particle" : "", "parse-names" : false, "suffix" : "" }, { "dropping-particle" : "", "family" : "Nishimura", "given" : "T", "non-dropping-particle" : "", "parse-names" : false, "suffix" : "" }, { "dropping-particle" : "", "family" : "Kita", "given" : "K", "non-dropping-particle" : "", "parse-names" : false, "suffix" : "" }, { "dropping-particle" : "", "family" : "Toriumi", "given" : "A", "non-dropping-particle" : "", "parse-names" : false, "suffix" : "" } ], "container-title" : "2009 IEEE International Electron Devices Meeting (IEDM)", "id" : "ITEM-2", "issued" : { "date-parts" : [ [ "2009", "12" ] ] }, "page" : "1-4", "publisher" : "IEEE", "title" : "Metal/graphene contact as a performance Killer of ultra-high mobility graphene analysis of intrinsic mobility and contact resistance", "type" : "paper-conference" }, "uris" : [ "http://www.mendeley.com/documents/?uuid=c3e09978-4d0c-4120-a4b5-1638462ec395" ] }, { "id" : "ITEM-3", "itemData" : { "DOI" : "10.1063/1.3491804", "ISSN" : "00036951", "author" : [ { "dropping-particle" : "", "family" : "Nagashio", "given" : "K.", "non-dropping-particle" : "", "parse-names" : false, "suffix" : "" }, { "dropping-particle" : "", "family" : "Nishimura", "given" : "T.", "non-dropping-particle" : "", "parse-names" : false, "suffix" : "" }, { "dropping-particle" : "", "family" : "Kita", "given" : "K.", "non-dropping-particle" : "", "parse-names" : false, "suffix" : "" }, { "dropping-particle" : "", "family" : "Toriumi", "given" : "a.", "non-dropping-particle" : "", "parse-names" : false, "suffix" : "" } ], "container-title" : "Applied Physics Letters", "id" : "ITEM-3", "issue" : "14", "issued" : { "date-parts" : [ [ "2010" ] ] }, "note" : "Quick review on metal/graphene contacts.", "page" : "143514", "title" : "Contact resistivity and current flow path at metal/graphene contact", "type" : "article-journal", "volume" : "97" }, "uris" : [ "http://www.mendeley.com/documents/?uuid=65743b54-bc56-4161-b9aa-8577470fab5c" ] }, { "id" : "ITEM-4", "itemData" : { "DOI" : "10.1063/1.4813216", "ISSN" : "00218979", "author" : [ { "dropping-particle" : "", "family" : "Moriyama", "given" : "T.", "non-dropping-particle" : "", "parse-names" : false, "suffix" : "" }, { "dropping-particle" : "", "family" : "Nagashio", "given" : "K.", "non-dropping-particle" : "", "parse-names" : false, "suffix" : "" }, { "dropping-particle" : "", "family" : "Nishimura", "given" : "T.", "non-dropping-particle" : "", "parse-names" : false, "suffix" : "" }, { "dropping-particle" : "", "family" : "Toriumi", "given" : "a.", "non-dropping-particle" : "", "parse-names" : false, "suffix" : "" } ], "container-title" : "Journal of Applied Physics", "id" : "ITEM-4", "issue" : "2", "issued" : { "date-parts" : [ [ "2013" ] ] }, "page" : "024503", "title" : "Carrier density modulation in graphene underneath Ni electrode", "type" : "article-journal", "volume" : "114" }, "uris" : [ "http://www.mendeley.com/documents/?uuid=67296da8-933a-4235-946e-1ca576983e7d" ] }, { "id" : "ITEM-5", "itemData" : { "DOI" : "10.1143/JJAP.49.051304", "ISBN" : "0021-4922", "ISSN" : "0021-4922", "abstract" : "The intrinsic channel properties of monolayer and multilayer graphene were systematically investigated as a function of layer number by the exclusion of contact resistance using four-probe measurements. We show that the continuous change in normalized sheet resistivity from graphite to a bilayer graphene is governed by one unique property, i.e., the band overlap, which markedly increases from 1 meV for a bilayer graphene to 11 meV for eight layers and eventually reaches 40 meV for graphite. The monolayer graphene, however, showed a deviation in temperature dependence due to a peculiar linear dispersion. Additionally, contact resistivity was extracted for the case of typical Cr/Au electrodes. The observed high contact resistivity, which varies by three orders of magnitude (from ~103 to 106 Ohm micron), might significantly mask the outstanding performance of the monolayer graphene channel, suggesting its importance in future research.", "author" : [ { "dropping-particle" : "", "family" : "Nagashio", "given" : "Kosuke", "non-dropping-particle" : "", "parse-names" : false, "suffix" : "" }, { "dropping-particle" : "", "family" : "Nishimura", "given" : "Tomonori", "non-dropping-particle" : "", "parse-names" : false, "suffix" : "" }, { "dropping-particle" : "", "family" : "Kita", "given" : "Koji", "non-dropping-particle" : "", "parse-names" : false, "suffix" : "" }, { "dropping-particle" : "", "family" : "Toriumi", "given" : "Akira", "non-dropping-particle" : "", "parse-names" : false, "suffix" : "" } ], "container-title" : "Japanese Journal of Applied Physics", "id" : "ITEM-5", "issue" : "5", "issued" : { "date-parts" : [ [ "2010", "5", "20" ] ] }, "page" : "051304", "title" : "Systematic Investigation of the Intrinsic Channel Properties and Contact Resistance of Monolayer and Multilayer Graphene Field-Effect Transistor", "type" : "article-journal", "volume" : "49" }, "uris" : [ "http://www.mendeley.com/documents/?uuid=5dbe874c-9e51-4fea-9a3f-49f0856cc0f7" ] }, { "id" : "ITEM-6", "itemData" : { "DOI" : "10.1143/JJAP.50.070108", "ISSN" : "0021-4922", "author" : [ { "dropping-particle" : "", "family" : "Nagashio", "given" : "Kosuke", "non-dropping-particle" : "", "parse-names" : false, "suffix" : "" }, { "dropping-particle" : "", "family" : "Toriumi", "given" : "Akira", "non-dropping-particle" : "", "parse-names" : false, "suffix" : "" } ], "container-title" : "Japanese Journal of Applied Physics", "id" : "ITEM-6", "issue" : "7", "issued" : { "date-parts" : [ [ "2011", "7", "20" ] ] }, "note" : "Amazing review on Graphene/Metal contacts", "page" : "070108", "title" : "Density-of-States Limited Contact Resistance in Graphene Field-Effect Transistors", "type" : "article-journal", "volume" : "50" }, "uris" : [ "http://www.mendeley.com/documents/?uuid=cbbe5ae9-6977-446e-8e03-0535c4dc87bd" ] }, { "id" : "ITEM-7", "itemData" : { "DOI" : "10.1109/IEDM.2011.6131475", "ISBN" : "978-1-4577-0505-2", "author" : [ { "dropping-particle" : "", "family" : "Nagashio", "given" : "K.", "non-dropping-particle" : "", "parse-names" : false, "suffix" : "" }, { "dropping-particle" : "", "family" : "Moriyama", "given" : "T.", "non-dropping-particle" : "", "parse-names" : false, "suffix" : "" }, { "dropping-particle" : "", "family" : "Ifuku", "given" : "R.", "non-dropping-particle" : "", "parse-names" : false, "suffix" : "" }, { "dropping-particle" : "", "family" : "Yamashita", "given" : "T.", "non-dropping-particle" : "", "parse-names" : false, "suffix" : "" }, { "dropping-particle" : "", "family" : "Nishimura", "given" : "T.", "non-dropping-particle" : "", "parse-names" : false, "suffix" : "" }, { "dropping-particle" : "", "family" : "Toriumi", "given" : "A.", "non-dropping-particle" : "", "parse-names" : false, "suffix" : "" } ], "container-title" : "IEEE Electron Device Meeting", "id" : "ITEM-7", "issued" : { "date-parts" : [ [ "2011", "12" ] ] }, "page" : "2.4.1-2.4.4", "publisher" : "Ieee", "title" : "Is graphene contacting with metal still graphene?", "type" : "article-journal", "volume" : "5" }, "uris" : [ "http://www.mendeley.com/documents/?uuid=65cd0c73-599b-44d9-a7ba-55cbdcfce8e3" ] }, { "id" : "ITEM-8", "itemData" : { "DOI" : "10.1038/nnano.2008.172", "ISBN" : "1748-3387", "ISSN" : "1748-3387", "PMID" : "18685636", "abstract" : "Electrical transport studies on graphene have been focused mainly on the linear dispersion region around the Fermi level1, 2 and, in particular, on the effects associated with the quasiparticles in graphene behaving as relativistic particles known as Dirac fermions3, 4, 5. However, some theoretical work has suggested that several features of electron transport in graphene are better described by conventional semiconductor physics6, 7. Here we use scanning photocurrent microscopy to explore the impact of electrical contacts and sheet edges on charge transport through graphene devices. The photocurrent distribution reveals the presence of potential steps that act as transport barriers at the metal contacts. Modulations in the electrical potential within the graphene sheets are also observed. Moreover, we find that the transition from the p- to n-type regime induced by electrostatic gating does not occur homogeneously within the sheets. Instead, at low carrier densities we observe the formation of p-type conducting edges surrounding a central n-type channel.", "author" : [ { "dropping-particle" : "", "family" : "Lee", "given" : "Eduardo J. H.", "non-dropping-particle" : "", "parse-names" : false, "suffix" : "" }, { "dropping-particle" : "", "family" : "Balasubramanian", "given" : "Kannan", "non-dropping-particle" : "", "parse-names" : false, "suffix" : "" }, { "dropping-particle" : "", "family" : "Weitz", "given" : "Ralf Thomas", "non-dropping-particle" : "", "parse-names" : false, "suffix" : "" }, { "dropping-particle" : "", "family" : "Burghard", "given" : "Marko", "non-dropping-particle" : "", "parse-names" : false, "suffix" : "" }, { "dropping-particle" : "", "family" : "Kern", "given" : "Klaus", "non-dropping-particle" : "", "parse-names" : false, "suffix" : "" } ], "container-title" : "Nature Nanotechnology", "id" : "ITEM-8", "issue" : "8", "issued" : { "date-parts" : [ [ "2008", "8", "29" ] ] }, "page" : "486-490", "title" : "Contact and edge effects in graphene devices", "type" : "article-journal", "volume" : "3" }, "uris" : [ "http://www.mendeley.com/documents/?uuid=0fa75b6c-5a92-44c6-8b63-555d4525b0fd" ] } ], "mendeley" : { "formattedCitation" : "[43], [124], [164], [166], [175], [177]\u2013[179]", "plainTextFormattedCitation" : "[43], [124], [164], [166], [175], [177]\u2013[179]", "previouslyFormattedCitation" : "[123], [124], [164], [166], [175], [177]\u2013[179]" }, "properties" : { "noteIndex" : 0 }, "schema" : "https://github.com/citation-style-language/schema/raw/master/csl-citation.json" }</w:instrText>
      </w:r>
      <w:r w:rsidR="00C07D0F">
        <w:fldChar w:fldCharType="separate"/>
      </w:r>
      <w:r w:rsidR="00020A17" w:rsidRPr="00020A17">
        <w:rPr>
          <w:noProof/>
        </w:rPr>
        <w:t>[43], [124], [164], [166], [175], [177]–[179]</w:t>
      </w:r>
      <w:r w:rsidR="00C07D0F">
        <w:fldChar w:fldCharType="end"/>
      </w:r>
      <w:r w:rsidR="004C618A">
        <w:t>, and it</w:t>
      </w:r>
      <w:r w:rsidR="00B44011">
        <w:t>s impact on the interpretation of experimental data evaluated</w:t>
      </w:r>
      <w:r w:rsidR="00C07D0F">
        <w:fldChar w:fldCharType="begin" w:fldLock="1"/>
      </w:r>
      <w:r w:rsidR="00D93F6D">
        <w:instrText>ADDIN CSL_CITATION { "citationItems" : [ { "id" : "ITEM-1", "itemData" : { "DOI" : "10.1063/1.4705367", "ISBN" : "0021-8979", "ISSN" : "00218979", "abstract" : "The gate-voltage (VG) dependence of the contact resistance (RC) in graphene field-effect transistors is characterized by the transmission line model. The RC-VG characteristics of Ag, Cu, and Au contacts display a dip around the charge neutrality point and become even negative with Ag contacts. The dip structure is well reproduced by a model calculation that considers a metal-contact-induced potential variation near the metal contact edges. The apparently negative RC originates with the carrier doping from the metal contacts to the graphene channel and appears when the doping effect is more substantial than the actual contact resistance precisely at the contacts. The negative RC can appear at the metal contacts to Dirac-cone systems such as graphene", "author" : [ { "dropping-particle" : "", "family" : "Nouchi", "given" : "Ryo", "non-dropping-particle" : "", "parse-names" : false, "suffix" : "" }, { "dropping-particle" : "", "family" : "Saito", "given" : "Tatsuya", "non-dropping-particle" : "", "parse-names" : false, "suffix" : "" }, { "dropping-particle" : "", "family" : "Tanigaki", "given" : "Katsumi", "non-dropping-particle" : "", "parse-names" : false, "suffix" : "" } ], "container-title" : "Journal of Applied Physics", "id" : "ITEM-1", "issue" : "8", "issued" : { "date-parts" : [ [ "2012" ] ] }, "title" : "Observation of negative contact resistances in graphene field-effect transistors", "type" : "article-journal", "volume" : "111" }, "uris" : [ "http://www.mendeley.com/documents/?uuid=bb73b8ee-ba4e-41ec-99c1-4c62d4950176" ] } ], "mendeley" : { "formattedCitation" : "[169]", "plainTextFormattedCitation" : "[169]", "previouslyFormattedCitation" : "[169]" }, "properties" : { "noteIndex" : 0 }, "schema" : "https://github.com/citation-style-language/schema/raw/master/csl-citation.json" }</w:instrText>
      </w:r>
      <w:r w:rsidR="00C07D0F">
        <w:fldChar w:fldCharType="separate"/>
      </w:r>
      <w:r w:rsidR="00D93F6D" w:rsidRPr="00D93F6D">
        <w:rPr>
          <w:noProof/>
        </w:rPr>
        <w:t>[169]</w:t>
      </w:r>
      <w:r w:rsidR="00C07D0F">
        <w:fldChar w:fldCharType="end"/>
      </w:r>
      <w:r w:rsidR="00B44011">
        <w:t>.</w:t>
      </w:r>
    </w:p>
    <w:p w:rsidR="00771A9D" w:rsidRDefault="00C07D0F" w:rsidP="00563857">
      <w:r>
        <w:lastRenderedPageBreak/>
        <w:t>The proper choice of a met</w:t>
      </w:r>
      <w:r w:rsidR="006D3C6A">
        <w:t>al contact to graphene is compromise between finding a metal that adheres well to graphene, but does not damage its electrical through excessive interaction</w:t>
      </w:r>
      <w:r w:rsidR="006D3C6A">
        <w:fldChar w:fldCharType="begin" w:fldLock="1"/>
      </w:r>
      <w:r w:rsidR="00D93F6D">
        <w:instrText>ADDIN CSL_CITATION { "citationItems" : [ { "id" : "ITEM-1", "itemData" : { "DOI" : "10.3390/cryst3010257", "ISSN" : "2073-4352", "author" : [ { "dropping-particle" : "", "family" : "Liu", "given" : "Wenjun", "non-dropping-particle" : "", "parse-names" : false, "suffix" : "" }, { "dropping-particle" : "", "family" : "Wei", "given" : "Jun", "non-dropping-particle" : "", "parse-names" : false, "suffix" : "" }, { "dropping-particle" : "", "family" : "Sun", "given" : "Xiaowei", "non-dropping-particle" : "", "parse-names" : false, "suffix" : "" }, { "dropping-particle" : "", "family" : "Yu", "given" : "Hongyu", "non-dropping-particle" : "", "parse-names" : false, "suffix" : "" } ], "container-title" : "Crystals", "id" : "ITEM-1", "issue" : "1", "issued" : { "date-parts" : [ [ "2013", "3", "18" ] ] }, "page" : "257-274", "title" : "A Study on Graphene\u2014Metal Contact", "type" : "article-journal", "volume" : "3" }, "uris" : [ "http://www.mendeley.com/documents/?uuid=84e40683-b591-4cf3-bfdd-2d7ed5e83358" ] }, { "id" : "ITEM-2", "itemData" : { "DOI" : "10.1039/c3cp52589a", "ISBN" : "10.1039/C3CP52589A", "ISSN" : "1463-9084", "PMID" : "24056796", "abstract" : "The contact resistance (R(c)) between graphene and metal electrodes is of crucial importance for achieving potentially high performances for graphene devices. However, previous analytical models based on Landauer's approach have failed to include the Fermi velocity difference between the graphene under the metal and the pure graphene channel. Hereby we report a theoretical model to estimate the R(c) using density-functional theory and non-equilibrium Green's function methods. Our model not only presents a clear physical picture of the metal-graphene contacts, but also generates R(c) values which are in good agreement with the experimental results: 210 \u03a9 \u03bcm for double-sided Pd contacts compared with 403 \u03a9 \u03bcm for single-sided Pd contact.", "author" : [ { "dropping-particle" : "", "family" : "Ji", "given" : "Xiang", "non-dropping-particle" : "", "parse-names" : false, "suffix" : "" }, { "dropping-particle" : "", "family" : "Zhang", "given" : "Jinyu", "non-dropping-particle" : "", "parse-names" : false, "suffix" : "" }, { "dropping-particle" : "", "family" : "Wang", "given" : "Yan", "non-dropping-particle" : "", "parse-names" : false, "suffix" : "" }, { "dropping-particle" : "", "family" : "Qian", "given" : "He", "non-dropping-particle" : "", "parse-names" : false, "suffix" : "" }, { "dropping-particle" : "", "family" : "Yu", "given" : "Zhiping", "non-dropping-particle" : "", "parse-names" : false, "suffix" : "" } ], "container-title" : "Physical chemistry chemical physics : PCCP", "id" : "ITEM-2", "issue" : "41", "issued" : { "date-parts" : [ [ "2013", "11", "7" ] ] }, "language" : "en", "note" : "DFT model of contact resistance in graphene", "page" : "17883-6", "publisher" : "The Royal Society of Chemistry", "title" : "A theoretical model for metal-graphene contact resistance using a DFT-NEGF method.", "type" : "article-journal", "volume" : "15" }, "uris" : [ "http://www.mendeley.com/documents/?uuid=6bccc918-2bfd-453c-b1ea-b15fb90e1009" ] }, { "id" : "ITEM-3", "itemData" : { "DOI" : "10.1063/1.4913669", "ISSN" : "0003-6951", "author" : [ { "dropping-particle" : "", "family" : "Nouchi", "given" : "Ryo", "non-dropping-particle" : "", "parse-names" : false, "suffix" : "" }, { "dropping-particle" : "", "family" : "Tanigaki", "given" : "Katsumi", "non-dropping-particle" : "", "parse-names" : false, "suffix" : "" } ], "container-title" : "Applied Physics Letters", "id" : "ITEM-3", "issue" : "8", "issued" : { "date-parts" : [ [ "2015" ] ] }, "page" : "083107", "title" : "Competitive interfacial charge transfer to graphene from the electrode contacts and surface adsorbates", "type" : "article-journal", "volume" : "106" }, "uris" : [ "http://www.mendeley.com/documents/?uuid=d8e0727a-77da-4dd7-adc5-4ce7d8fe80e4" ] }, { "id" : "ITEM-4", "itemData" : { "DOI" : "10.5714/CL.2013.14.3.162", "ISSN" : "1976-4251", "author" : [ { "dropping-particle" : "", "family" : "Song", "given" : "Seung Min", "non-dropping-particle" : "", "parse-names" : false, "suffix" : "" }, { "dropping-particle" : "", "family" : "Cho", "given" : "Byung Jin", "non-dropping-particle" : "", "parse-names" : false, "suffix" : "" } ], "container-title" : "Carbon letters", "id" : "ITEM-4", "issue" : "3", "issued" : { "date-parts" : [ [ "2013", "7", "31" ] ] }, "note" : "Nice review on the contact resistance of devices with graphene.", "page" : "162-170", "title" : "Contact resistance in graphene channel transistors", "type" : "article-journal", "volume" : "14" }, "uris" : [ "http://www.mendeley.com/documents/?uuid=4bbcf5e8-94e3-473b-964c-a0391bb54491" ] }, { "id" : "ITEM-5", "itemData" : { "DOI" : "10.1103/PhysRevLett.101.026803", "ISSN" : "0031-9007", "abstract" : "Making devices with graphene necessarily involves making contacts with metals. We use density functional theory to study how graphene is doped by adsorption on metal substrates and find that weak bonding on Al, Ag, Cu, Au, and Pt, while preserving its unique electronic structure, can still shift the Fermi level with respect to the conical point by \u223c0.5 eV&lt;math display=\"inline\"&gt;&lt;mo&gt;&amp;sim;&lt;mn&gt;0.5&lt;mtext&gt;&amp;thinsp;&lt;mtext&gt;&amp;thinsp;&lt;mi&gt;eV. At equilibrium separations, the crossover from p&lt;math display=\"inline\"&gt;&lt;mi&gt;p-type to n&lt;math display=\"inline\"&gt;&lt;mi&gt;n-type doping occurs for a metal work function of \u223c5.4 eV&lt;math display=\"inline\"&gt;&lt;mo&gt;&amp;sim;&lt;mn&gt;5.4&lt;mtext&gt;&amp;thinsp;&lt;mtext&gt;&amp;thinsp;&lt;mi&gt;eV, a value much larger than the graphene work function of 4.5 eV. The numerical results for the Fermi level shift in graphene are described very well by a simple analytical model which characterizes the metal solely in terms of its work function, greatly extending their applicability.", "author" : [ { "dropping-particle" : "", "family" : "Giovannetti", "given" : "G.", "non-dropping-particle" : "", "parse-names" : false, "suffix" : "" }, { "dropping-particle" : "", "family" : "Khomyakov", "given" : "P.", "non-dropping-particle" : "", "parse-names" : false, "suffix" : "" }, { "dropping-particle" : "", "family" : "Brocks", "given" : "G.", "non-dropping-particle" : "", "parse-names" : false, "suffix" : "" }, { "dropping-particle" : "", "family" : "Karpan", "given" : "V.", "non-dropping-particle" : "", "parse-names" : false, "suffix" : "" }, { "dropping-particle" : "", "family" : "Brink", "given" : "J.", "non-dropping-particle" : "van den", "parse-names" : false, "suffix" : "" }, { "dropping-particle" : "", "family" : "Kelly", "given" : "P.", "non-dropping-particle" : "", "parse-names" : false, "suffix" : "" } ], "container-title" : "Physical Review Letters", "id" : "ITEM-5", "issue" : "2", "issued" : { "date-parts" : [ [ "2008", "7", "10" ] ] }, "note" : "Discusses doping of Graphene by the metals contacting it. Nice model.", "page" : "026803", "publisher" : "American Physical Society", "title" : "Doping Graphene with Metal Contacts", "title-short" : "Phys. Rev. Lett.", "type" : "article-journal", "volume" : "101" }, "uris" : [ "http://www.mendeley.com/documents/?uuid=c9a9081c-3b1b-4ba3-9d64-b022324a68ab" ] }, { "id" : "ITEM-6", "itemData" : { "DOI" : "10.1063/1.3549183", "ISSN" : "00036951", "author" : [ { "dropping-particle" : "", "family" : "Robinson", "given" : "Joshua a.", "non-dropping-particle" : "", "parse-names" : false, "suffix" : "" }, { "dropping-particle" : "", "family" : "LaBella", "given" : "Michael", "non-dropping-particle" : "", "parse-names" : false, "suffix" : "" }, { "dropping-particle" : "", "family" : "Zhu", "given" : "Mike", "non-dropping-particle" : "", "parse-names" : false, "suffix" : "" }, { "dropping-particle" : "", "family" : "Hollander", "given" : "Matt", "non-dropping-particle" : "", "parse-names" : false, "suffix" : "" }, { "dropping-particle" : "", "family" : "Kasarda", "given" : "Richard", "non-dropping-particle" : "", "parse-names" : false, "suffix" : "" }, { "dropping-particle" : "", "family" : "Hughes", "given" : "Zachary", "non-dropping-particle" : "", "parse-names" : false, "suffix" : "" }, { "dropping-particle" : "", "family" : "Trumbull", "given" : "Kathleen", "non-dropping-particle" : "", "parse-names" : false, "suffix" : "" }, { "dropping-particle" : "", "family" : "Cavalero", "given" : "Randal", "non-dropping-particle" : "", "parse-names" : false, "suffix" : "" }, { "dropping-particle" : "", "family" : "Snyder", "given" : "David", "non-dropping-particle" : "", "parse-names" : false, "suffix" : "" } ], "container-title" : "Applied Physics Letters", "id" : "ITEM-6", "issue" : "5", "issued" : { "date-parts" : [ [ "2011" ] ] }, "page" : "053103", "title" : "Contacting graphene", "type" : "article-journal", "volume" : "98" }, "uris" : [ "http://www.mendeley.com/documents/?uuid=b05820c6-1b59-44ba-97d7-beb20df80186" ] }, { "id" : "ITEM-7", "itemData" : { "DOI" : "10.1063/1.3491804", "ISSN" : "00036951", "author" : [ { "dropping-particle" : "", "family" : "Nagashio", "given" : "K.", "non-dropping-particle" : "", "parse-names" : false, "suffix" : "" }, { "dropping-particle" : "", "family" : "Nishimura", "given" : "T.", "non-dropping-particle" : "", "parse-names" : false, "suffix" : "" }, { "dropping-particle" : "", "family" : "Kita", "given" : "K.", "non-dropping-particle" : "", "parse-names" : false, "suffix" : "" }, { "dropping-particle" : "", "family" : "Toriumi", "given" : "a.", "non-dropping-particle" : "", "parse-names" : false, "suffix" : "" } ], "container-title" : "Applied Physics Letters", "id" : "ITEM-7", "issue" : "14", "issued" : { "date-parts" : [ [ "2010" ] ] }, "note" : "Quick review on metal/graphene contacts.", "page" : "143514", "title" : "Contact resistivity and current flow path at metal/graphene contact", "type" : "article-journal", "volume" : "97" }, "uris" : [ "http://www.mendeley.com/documents/?uuid=65743b54-bc56-4161-b9aa-8577470fab5c" ] }, { "id" : "ITEM-8", "itemData" : { "DOI" : "10.1038/nmat4452", "ISSN" : "1476-1122", "PMID" : "26585088", "abstract" : "The performance of electronic and optoelectronic devices based on two-dimensional layered crystals, including graphene, semiconductors of the transition metal dichalcogenide family such as molybdenum disulphide (MoS2) and tungsten diselenide (WSe2), as well as other emerging two-dimensional semiconductors such as atomically thin black phosphorus, is significantly affected by the electrical contacts that connect these materials with external circuitry. Here, we present a comprehensive treatment of the physics of such interfaces at the contact region and discuss recent progress towards realizing optimal contacts for two-dimensional materials. We also discuss the requirements that must be fulfilled to realize efficient spin injection in transition metal dichalcogenides.", "author" : [ { "dropping-particle" : "", "family" : "Allain", "given" : "Adrien", "non-dropping-particle" : "", "parse-names" : false, "suffix" : "" }, { "dropping-particle" : "", "family" : "Kang", "given" : "Jiahao", "non-dropping-particle" : "", "parse-names" : false, "suffix" : "" }, { "dropping-particle" : "", "family" : "Banerjee", "given" : "Kaustav", "non-dropping-particle" : "", "parse-names" : false, "suffix" : "" }, { "dropping-particle" : "", "family" : "Kis", "given" : "Andras", "non-dropping-particle" : "", "parse-names" : false, "suffix" : "" } ], "container-title" : "Nature Materials", "id" : "ITEM-8", "issue" : "12", "issued" : { "date-parts" : [ [ "2015", "11", "20" ] ] }, "page" : "1195-1205", "publisher" : "Nature Publishing Group", "title" : "Electrical contacts to two-dimensional semiconductors", "type" : "article-journal", "volume" : "14" }, "uris" : [ "http://www.mendeley.com/documents/?uuid=f9d3948b-2c68-4fa4-a2eb-13c3809bcd62" ] }, { "id" : "ITEM-9", "itemData" : { "DOI" : "10.1103/PhysRevB.79.195425", "ISBN" : "10980121 (ISSN)", "ISSN" : "10980121", "abstract" : "Measuring the transport of electrons through a graphene sheet necessarily involves contacting it with metal electrodes. We study the adsorption of graphene on metal substrates using first-principles calculations at the level of density functional theory. The bonding of graphene to Al, Ag, Cu, Au and Pt(111) surfaces is so weak that its unique \"ultrarelativistic\" electronic structure is preserved. The interaction does, however, lead to a charge transfer that shifts the Fermi level by up to 0.5 eV with respect to the conical points. The crossover from p-type to n-type doping occurs for a metal with a work function ~5.4 eV, a value much larger than the work function of free-standing graphene, 4.5 eV. We develop a simple analytical model that describes the Fermi level shift in graphene in terms of the metal substrate work function. Graphene interacts with and binds more strongly to Co, Ni, Pd and Ti. This chemisorption involves hybridization between graphene $p_z$-states and metal d-states that opens a band gap in graphene. The graphene work function is as a result reduced considerably. In a current-in-plane device geometry this should lead to n-type doping of graphene.", "author" : [ { "dropping-particle" : "", "family" : "Khomyakov", "given" : "P. a.", "non-dropping-particle" : "", "parse-names" : false, "suffix" : "" }, { "dropping-particle" : "", "family" : "Giovannetti", "given" : "G.", "non-dropping-particle" : "", "parse-names" : false, "suffix" : "" }, { "dropping-particle" : "", "family" : "Rusu", "given" : "P. C.", "non-dropping-particle" : "", "parse-names" : false, "suffix" : "" }, { "dropping-particle" : "", "family" : "Brocks", "given" : "G.", "non-dropping-particle" : "", "parse-names" : false, "suffix" : "" }, { "dropping-particle" : "", "family" : "Brink", "given" : "J.", "non-dropping-particle" : "Van Den", "parse-names" : false, "suffix" : "" }, { "dropping-particle" : "", "family" : "Kelly", "given" : "P. J.", "non-dropping-particle" : "", "parse-names" : false, "suffix" : "" } ], "container-title" : "Physical Review B - Condensed Matter and Materials Physics", "id" : "ITEM-9", "issue" : "19", "issued" : { "date-parts" : [ [ "2009" ] ] }, "page" : "1-12", "title" : "First-principles study of the interaction and charge transfer between graphene and metals", "type" : "article-journal", "volume" : "79" }, "uris" : [ "http://www.mendeley.com/documents/?uuid=00395c80-ba91-4de2-b32b-55b250b93b6d" ] }, { "id" : "ITEM-10", "itemData" : { "DOI" : "10.1109/IEDM.2012.6478975", "ISBN" : "978-1-4673-4871-3", "author" : [ { "dropping-particle" : "", "family" : "Nagashio", "given" : "K.", "non-dropping-particle" : "", "parse-names" : false, "suffix" : "" }, { "dropping-particle" : "", "family" : "Ifuku", "given" : "R.", "non-dropping-particle" : "", "parse-names" : false, "suffix" : "" }, { "dropping-particle" : "", "family" : "Moriyama", "given" : "T.", "non-dropping-particle" : "", "parse-names" : false, "suffix" : "" }, { "dropping-particle" : "", "family" : "Nishimura", "given" : "T.", "non-dropping-particle" : "", "parse-names" : false, "suffix" : "" }, { "dropping-particle" : "", "family" : "Toriumi", "given" : "a.", "non-dropping-particle" : "", "parse-names" : false, "suffix" : "" } ], "container-title" : "2012 International Electron Devices Meeting", "id" : "ITEM-10", "issue" : "c", "issued" : { "date-parts" : [ [ "2012", "12" ] ] }, "page" : "4.1.1-4.1.4", "publisher" : "Ieee", "title" : "Intrinsic graphene/metal contact", "type" : "article-journal", "volume" : "8" }, "uris" : [ "http://www.mendeley.com/documents/?uuid=d36788c3-9a2f-4737-9a4c-446295d9e24f" ] }, { "id" : "ITEM-11", "itemData" : { "DOI" : "10.1016/j.ssc.2009.02.039", "ISSN" : "00381098", "author" : [ { "dropping-particle" : "", "family" : "Blake", "given" : "P.", "non-dropping-particle" : "", "parse-names" : false, "suffix" : "" }, { "dropping-particle" : "", "family" : "Yang", "given" : "R.", "non-dropping-particle" : "", "parse-names" : false, "suffix" : "" }, { "dropping-particle" : "", "family" : "Morozov", "given" : "S.V.", "non-dropping-particle" : "", "parse-names" : false, "suffix" : "" }, { "dropping-particle" : "", "family" : "Schedin", "given" : "F.", "non-dropping-particle" : "", "parse-names" : false, "suffix" : "" }, { "dropping-particle" : "", "family" : "Ponomarenko", "given" : "L.a.", "non-dropping-particle" : "", "parse-names" : false, "suffix" : "" }, { "dropping-particle" : "", "family" : "Zhukov", "given" : "a.a.", "non-dropping-particle" : "", "parse-names" : false, "suffix" : "" }, { "dropping-particle" : "", "family" : "Nair", "given" : "R.R.", "non-dropping-particle" : "", "parse-names" : false, "suffix" : "" }, { "dropping-particle" : "", "family" : "Grigorieva", "given" : "I.V.", "non-dropping-particle" : "", "parse-names" : false, "suffix" : "" }, { "dropping-particle" : "", "family" : "Novoselov", "given" : "K.S.", "non-dropping-particle" : "", "parse-names" : false, "suffix" : "" }, { "dropping-particle" : "", "family" : "Geim", "given" : "a.K.", "non-dropping-particle" : "", "parse-names" : false, "suffix" : "" } ], "container-title" : "Solid State Communications", "id" : "ITEM-11", "issue" : "27-28", "issued" : { "date-parts" : [ [ "2009", "7" ] ] }, "note" : "Great discussion on surface contamination and its spread on the measured device behavior.", "page" : "1068-1071", "publisher" : "Elsevier Ltd", "title" : "Influence of metal contacts and charge inhomogeneity on transport properties of graphene near the neutrality point", "type" : "article-journal", "volume" : "149" }, "uris" : [ "http://www.mendeley.com/documents/?uuid=d8110ea4-abe4-4498-88a0-bb0cfea87a0e" ] }, { "id" : "ITEM-12", "itemData" : { "DOI" : "10.1103/PhysRevB.82.115437", "ISSN" : "1098-0121", "author" : [ { "dropping-particle" : "", "family" : "Khomyakov", "given" : "P. a.", "non-dropping-particle" : "", "parse-names" : false, "suffix" : "" }, { "dropping-particle" : "", "family" : "Starikov", "given" : "a. a.", "non-dropping-particle" : "", "parse-names" : false, "suffix" : "" }, { "dropping-particle" : "", "family" : "Brocks", "given" : "G.", "non-dropping-particle" : "", "parse-names" : false, "suffix" : "" }, { "dropping-particle" : "", "family" : "Kelly", "given" : "P. J.", "non-dropping-particle" : "", "parse-names" : false, "suffix" : "" } ], "container-title" : "Physical Review B", "id" : "ITEM-12", "issue" : "11", "issued" : { "date-parts" : [ [ "2010", "9" ] ] }, "note" : "How conductors work function affect the Fermi level shift on the graphene on its sides effectively. Doping it. Highy recommended.", "page" : "115437", "title" : "Nonlinear screening of charges induced in graphene by metal contacts", "type" : "article-journal", "volume" : "82" }, "uris" : [ "http://www.mendeley.com/documents/?uuid=5fd1fb6f-40ac-4cfb-82f5-9766a9a3c899" ] }, { "id" : "ITEM-13", "itemData" : { "DOI" : "10.1016/j.diamond.2012.01.019", "ISSN" : "09259635", "abstract" : "In order to search a guideline to prepare low-resistance ohmic contacts to graphene by depositing a single metal element, the contact resistance (RC) is measured by a transmission line method (TLM) for a variety of metals (Ti, Ag, Co, Cr, Fe, Ni, and Pd) contacting to the graphene channel. To obtain the precise RC value, we fabricate a defined rectangular graphene channel and a TLM pattern with uniform interface area and channel width. The RC value as small as 700\u00b1500\u03a9\u03bcm for Ti contact is obtained, which is smaller than the value reported previously. In addition, we find that the RC is not strongly related to the metal work function and is significantly affected by the microstructure of the metals. We conclude that the chemical cleaning and the control of the microstructure of the metal films are essential for preparing the low-resistance ohmic contact to achieve the direct contact between the metal and the graphene.", "author" : [ { "dropping-particle" : "", "family" : "Watanabe", "given" : "Eiichiro", "non-dropping-particle" : "", "parse-names" : false, "suffix" : "" }, { "dropping-particle" : "", "family" : "Conwill", "given" : "Arolyn", "non-dropping-particle" : "", "parse-names" : false, "suffix" : "" }, { "dropping-particle" : "", "family" : "Tsuya", "given" : "Daiju", "non-dropping-particle" : "", "parse-names" : false, "suffix" : "" }, { "dropping-particle" : "", "family" : "Koide", "given" : "Yasuo", "non-dropping-particle" : "", "parse-names" : false, "suffix" : "" } ], "container-title" : "Diamond and Related Materials", "id" : "ITEM-13", "issued" : { "date-parts" : [ [ "2012", "4" ] ] }, "note" : "Contact resistance of different materials with graphene. Proposes role of grain size in contact resistnace.", "page" : "171-174", "title" : "Low contact resistance metals for graphene based devices", "type" : "article-journal", "volume" : "24" }, "uris" : [ "http://www.mendeley.com/documents/?uuid=8acfbd6a-c727-4724-a54d-d8b6464d3411" ] }, { "id" : "ITEM-14", "itemData" : { "DOI" : "10.1021/nl500999r", "ISSN" : "1530-6984", "PMID" : "24912079", "abstract" : "Annealing is a postprocessing treatment commonly used to improve metal-graphene contacts with the assumption that resist residues sandwiched at the metal-graphene contacts are removed during annealing. Here, we examine this assumption by undertaking a systematic study to understand mechanisms that lead to the contact enhancement brought about by annealing. Using a soft shadow-mask, we fabricated residue-free metal-graphene contacts with the same dimensions as lithographically defined metal-graphene contacts on the same graphene flake. Both cases show comparable contact enhancement for nickel-graphene contacts after annealing treatment signifying that removal of resist residues is not the main factor for contact enhancement. It is found instead that carbon dissolves from graphene into the metal at chemisorbed Ni- and Co-graphene interfaces and leads to many end-contacts being formed between the metal and the dangling carbon bonds in the graphene, which contributes to much smaller contact resistance.", "author" : [ { "dropping-particle" : "", "family" : "Leong", "given" : "Wei Sun", "non-dropping-particle" : "", "parse-names" : false, "suffix" : "" }, { "dropping-particle" : "", "family" : "Nai", "given" : "Chang Tai", "non-dropping-particle" : "", "parse-names" : false, "suffix" : "" }, { "dropping-particle" : "", "family" : "Thong", "given" : "John T L", "non-dropping-particle" : "", "parse-names" : false, "suffix" : "" } ], "container-title" : "Nano Letters", "id" : "ITEM-14", "issue" : "7", "issued" : { "date-parts" : [ [ "2014", "7", "9" ] ] }, "note" : "Paper on how Nickel with annealing creates a good contact with graphene.", "page" : "3840-3847", "title" : "What Does Annealing Do to Metal\u2013Graphene Contacts?", "type" : "article-journal", "volume" : "14" }, "uris" : [ "http://www.mendeley.com/documents/?uuid=b0398dc6-5b6b-4efe-9699-ecaeaeb9918b" ] }, { "id" : "ITEM-15", "itemData" : { "DOI" : "10.1088/0022-3727/49/10/105301", "ISSN" : "0022-3727", "author" : [ { "dropping-particle" : "", "family" : "Serrano-Esparza", "given" : "In\u00e9s", "non-dropping-particle" : "", "parse-names" : false, "suffix" : "" }, { "dropping-particle" : "", "family" : "Fan", "given" : "Jiyu", "non-dropping-particle" : "", "parse-names" : false, "suffix" : "" }, { "dropping-particle" : "", "family" : "Michalik", "given" : "Jan M", "non-dropping-particle" : "", "parse-names" : false, "suffix" : "" }, { "dropping-particle" : "", "family" : "Rodr\u00edguez", "given" : "Luis Alfredo", "non-dropping-particle" : "", "parse-names" : false, "suffix" : "" }, { "dropping-particle" : "", "family" : "Ibarra", "given" : "Manuel Ricardo", "non-dropping-particle" : "", "parse-names" : false, "suffix" : "" }, { "dropping-particle" : "", "family" : "Teresa", "given" : "Jos\u00e9 Mar\u00eda", "non-dropping-particle" : "de", "parse-names" : false, "suffix" : "" } ], "container-title" : "Journal of Physics D: Applied Physics", "id" : "ITEM-15", "issue" : "10", "issued" : { "date-parts" : [ [ "2016" ] ] }, "page" : "105301", "title" : "The nature of graphene\u2013metal bonding probed by Raman spectroscopy: the special case of cobalt", "type" : "article-journal", "volume" : "49" }, "uris" : [ "http://www.mendeley.com/documents/?uuid=319333c2-ec51-4d6e-b23a-acaa230eae77" ] }, { "id" : "ITEM-16", "itemData" : { "DOI" : "10.1109/TNANO.2011.2178611", "ISSN" : "1536-125X", "author" : [ { "dropping-particle" : "", "family" : "Knoch", "given" : "Joachim", "non-dropping-particle" : "", "parse-names" : false, "suffix" : "" }, { "dropping-particle" : "", "family" : "Chen", "given" : "Zhihong", "non-dropping-particle" : "", "parse-names" : false, "suffix" : "" }, { "dropping-particle" : "", "family" : "Appenzeller", "given" : "Joerg", "non-dropping-particle" : "", "parse-names" : false, "suffix" : "" } ], "container-title" : "IEEE Transactions on Electron DevicesIEEE Transactions on Nanotechnology", "id" : "ITEM-16", "issue" : "3", "issued" : { "date-parts" : [ [ "2012", "5" ] ] }, "note" : "Discuss the secondary kink in the R vs Back gate voltage curve for Graphene.", "page" : "513-519", "title" : "Properties of Metal\u2013Graphene Contacts", "type" : "article-journal", "volume" : "11" }, "uris" : [ "http://www.mendeley.com/documents/?uuid=933e1954-c746-46dd-9e17-8fe695e3f602" ] } ], "mendeley" : { "formattedCitation" : "[159]\u2013[161], [163], [164], [31], [26], [167], [168], [172]\u2013[175], [180]\u2013[182]", "plainTextFormattedCitation" : "[159]\u2013[161], [163], [164], [31], [26], [167], [168], [172]\u2013[175], [180]\u2013[182]", "previouslyFormattedCitation" : "[159]\u2013[161], [163], [164], [31], [26], [167], [168], [172]\u2013[175], [180]\u2013[182]" }, "properties" : { "noteIndex" : 0 }, "schema" : "https://github.com/citation-style-language/schema/raw/master/csl-citation.json" }</w:instrText>
      </w:r>
      <w:r w:rsidR="006D3C6A">
        <w:fldChar w:fldCharType="separate"/>
      </w:r>
      <w:r w:rsidR="00D93F6D" w:rsidRPr="00D93F6D">
        <w:rPr>
          <w:noProof/>
        </w:rPr>
        <w:t>[159]–[161], [163], [164], [31], [26], [167], [168], [172]–[175], [180]–[182]</w:t>
      </w:r>
      <w:r w:rsidR="006D3C6A">
        <w:fldChar w:fldCharType="end"/>
      </w:r>
      <w:r w:rsidR="006D3C6A">
        <w:t>. Palladium and nickel has been identified as the metals with lowest contact resistance with graphene</w:t>
      </w:r>
      <w:r w:rsidR="000B4BD5">
        <w:fldChar w:fldCharType="begin" w:fldLock="1"/>
      </w:r>
      <w:r w:rsidR="00D93F6D">
        <w:instrText>ADDIN CSL_CITATION { "citationItems" : [ { "id" : "ITEM-1", "itemData" : { "DOI" : "10.1016/j.diamond.2012.01.019", "ISSN" : "09259635", "abstract" : "In order to search a guideline to prepare low-resistance ohmic contacts to graphene by depositing a single metal element, the contact resistance (RC) is measured by a transmission line method (TLM) for a variety of metals (Ti, Ag, Co, Cr, Fe, Ni, and Pd) contacting to the graphene channel. To obtain the precise RC value, we fabricate a defined rectangular graphene channel and a TLM pattern with uniform interface area and channel width. The RC value as small as 700\u00b1500\u03a9\u03bcm for Ti contact is obtained, which is smaller than the value reported previously. In addition, we find that the RC is not strongly related to the metal work function and is significantly affected by the microstructure of the metals. We conclude that the chemical cleaning and the control of the microstructure of the metal films are essential for preparing the low-resistance ohmic contact to achieve the direct contact between the metal and the graphene.", "author" : [ { "dropping-particle" : "", "family" : "Watanabe", "given" : "Eiichiro", "non-dropping-particle" : "", "parse-names" : false, "suffix" : "" }, { "dropping-particle" : "", "family" : "Conwill", "given" : "Arolyn", "non-dropping-particle" : "", "parse-names" : false, "suffix" : "" }, { "dropping-particle" : "", "family" : "Tsuya", "given" : "Daiju", "non-dropping-particle" : "", "parse-names" : false, "suffix" : "" }, { "dropping-particle" : "", "family" : "Koide", "given" : "Yasuo", "non-dropping-particle" : "", "parse-names" : false, "suffix" : "" } ], "container-title" : "Diamond and Related Materials", "id" : "ITEM-1", "issued" : { "date-parts" : [ [ "2012", "4" ] ] }, "note" : "Contact resistance of different materials with graphene. Proposes role of grain size in contact resistnace.", "page" : "171-174", "title" : "Low contact resistance metals for graphene based devices", "type" : "article-journal", "volume" : "24" }, "uris" : [ "http://www.mendeley.com/documents/?uuid=8acfbd6a-c727-4724-a54d-d8b6464d3411" ] }, { "id" : "ITEM-2", "itemData" : { "DOI" : "10.1063/1.4913669", "ISSN" : "0003-6951", "author" : [ { "dropping-particle" : "", "family" : "Nouchi", "given" : "Ryo", "non-dropping-particle" : "", "parse-names" : false, "suffix" : "" }, { "dropping-particle" : "", "family" : "Tanigaki", "given" : "Katsumi", "non-dropping-particle" : "", "parse-names" : false, "suffix" : "" } ], "container-title" : "Applied Physics Letters", "id" : "ITEM-2", "issue" : "8", "issued" : { "date-parts" : [ [ "2015" ] ] }, "page" : "083107", "title" : "Competitive interfacial charge transfer to graphene from the electrode contacts and surface adsorbates", "type" : "article-journal", "volume" : "106" }, "uris" : [ "http://www.mendeley.com/documents/?uuid=d8e0727a-77da-4dd7-adc5-4ce7d8fe80e4" ] }, { "id" : "ITEM-3", "itemData" : { "DOI" : "10.1109/IEDM.2012.6478975", "ISBN" : "978-1-4673-4871-3", "author" : [ { "dropping-particle" : "", "family" : "Nagashio", "given" : "K.", "non-dropping-particle" : "", "parse-names" : false, "suffix" : "" }, { "dropping-particle" : "", "family" : "Ifuku", "given" : "R.", "non-dropping-particle" : "", "parse-names" : false, "suffix" : "" }, { "dropping-particle" : "", "family" : "Moriyama", "given" : "T.", "non-dropping-particle" : "", "parse-names" : false, "suffix" : "" }, { "dropping-particle" : "", "family" : "Nishimura", "given" : "T.", "non-dropping-particle" : "", "parse-names" : false, "suffix" : "" }, { "dropping-particle" : "", "family" : "Toriumi", "given" : "a.", "non-dropping-particle" : "", "parse-names" : false, "suffix" : "" } ], "container-title" : "2012 International Electron Devices Meeting", "id" : "ITEM-3", "issue" : "c", "issued" : { "date-parts" : [ [ "2012", "12" ] ] }, "page" : "4.1.1-4.1.4", "publisher" : "Ieee", "title" : "Intrinsic graphene/metal contact", "type" : "article-journal", "volume" : "8" }, "uris" : [ "http://www.mendeley.com/documents/?uuid=d36788c3-9a2f-4737-9a4c-446295d9e24f" ] }, { "id" : "ITEM-4", "itemData" : { "DOI" : "10.5714/CL.2013.14.3.162", "ISSN" : "1976-4251", "author" : [ { "dropping-particle" : "", "family" : "Song", "given" : "Seung Min", "non-dropping-particle" : "", "parse-names" : false, "suffix" : "" }, { "dropping-particle" : "", "family" : "Cho", "given" : "Byung Jin", "non-dropping-particle" : "", "parse-names" : false, "suffix" : "" } ], "container-title" : "Carbon letters", "id" : "ITEM-4", "issue" : "3", "issued" : { "date-parts" : [ [ "2013", "7", "31" ] ] }, "note" : "Nice review on the contact resistance of devices with graphene.", "page" : "162-170", "title" : "Contact resistance in graphene channel transistors", "type" : "article-journal", "volume" : "14" }, "uris" : [ "http://www.mendeley.com/documents/?uuid=4bbcf5e8-94e3-473b-964c-a0391bb54491" ] }, { "id" : "ITEM-5", "itemData" : { "DOI" : "10.1063/1.3614474", "ISSN" : "00036951", "author" : [ { "dropping-particle" : "", "family" : "Huang", "given" : "Bo-Chao", "non-dropping-particle" : "", "parse-names" : false, "suffix" : "" }, { "dropping-particle" : "", "family" : "Zhang", "given" : "Ming", "non-dropping-particle" : "", "parse-names" : false, "suffix" : "" }, { "dropping-particle" : "", "family" : "Wang", "given" : "Yanjie", "non-dropping-particle" : "", "parse-names" : false, "suffix" : "" }, { "dropping-particle" : "", "family" : "Woo", "given" : "Jason", "non-dropping-particle" : "", "parse-names" : false, "suffix" : "" } ], "container-title" : "Applied Physics Letters", "id" : "ITEM-5", "issue" : "3", "issued" : { "date-parts" : [ [ "2011" ] ] }, "page" : "032107", "title" : "Contact resistance in top-gated graphene field-effect transistors", "type" : "article-journal", "volume" : "99" }, "uris" : [ "http://www.mendeley.com/documents/?uuid=5647d911-0e14-4403-b0ea-7666c6d156bd" ] }, { "id" : "ITEM-6", "itemData" : { "DOI" : "10.3390/cryst3010257", "ISSN" : "2073-4352", "author" : [ { "dropping-particle" : "", "family" : "Liu", "given" : "Wenjun", "non-dropping-particle" : "", "parse-names" : false, "suffix" : "" }, { "dropping-particle" : "", "family" : "Wei", "given" : "Jun", "non-dropping-particle" : "", "parse-names" : false, "suffix" : "" }, { "dropping-particle" : "", "family" : "Sun", "given" : "Xiaowei", "non-dropping-particle" : "", "parse-names" : false, "suffix" : "" }, { "dropping-particle" : "", "family" : "Yu", "given" : "Hongyu", "non-dropping-particle" : "", "parse-names" : false, "suffix" : "" } ], "container-title" : "Crystals", "id" : "ITEM-6", "issue" : "1", "issued" : { "date-parts" : [ [ "2013", "3", "18" ] ] }, "page" : "257-274", "title" : "A Study on Graphene\u2014Metal Contact", "type" : "article-journal", "volume" : "3" }, "uris" : [ "http://www.mendeley.com/documents/?uuid=84e40683-b591-4cf3-bfdd-2d7ed5e83358" ] }, { "id" : "ITEM-7", "itemData" : { "DOI" : "10.1063/1.4933192", "ISSN" : "0003-6951", "author" : [ { "dropping-particle" : "", "family" : "Politou", "given" : "Maria", "non-dropping-particle" : "", "parse-names" : false, "suffix" : "" }, { "dropping-particle" : "", "family" : "Asselberghs", "given" : "Inge", "non-dropping-particle" : "", "parse-names" : false, "suffix" : "" }, { "dropping-particle" : "", "family" : "Radu", "given" : "Iuliana", "non-dropping-particle" : "", "parse-names" : false, "suffix" : "" }, { "dropping-particle" : "", "family" : "Conard", "given" : "Thierry", "non-dropping-particle" : "", "parse-names" : false, "suffix" : "" }, { "dropping-particle" : "", "family" : "Richard", "given" : "Olivier", "non-dropping-particle" : "", "parse-names" : false, "suffix" : "" }, { "dropping-particle" : "", "family" : "Lee", "given" : "Chang Seung", "non-dropping-particle" : "", "parse-names" : false, "suffix" : "" }, { "dropping-particle" : "", "family" : "Martens", "given" : "Koen", "non-dropping-particle" : "", "parse-names" : false, "suffix" : "" }, { "dropping-particle" : "", "family" : "Sayan", "given" : "Safak", "non-dropping-particle" : "", "parse-names" : false, "suffix" : "" }, { "dropping-particle" : "", "family" : "Huyghebaert", "given" : "Cedric", "non-dropping-particle" : "", "parse-names" : false, "suffix" : "" }, { "dropping-particle" : "", "family" : "Tokei", "given" : "Zsolt", "non-dropping-particle" : "", "parse-names" : false, "suffix" : "" }, { "dropping-particle" : "", "family" : "Gendt", "given" : "Stefan", "non-dropping-particle" : "De", "parse-names" : false, "suffix" : "" }, { "dropping-particle" : "", "family" : "Heyns", "given" : "Marc", "non-dropping-particle" : "", "parse-names" : false, "suffix" : "" } ], "container-title" : "Applied Physics Letters", "id" : "ITEM-7", "issue" : "15", "issued" : { "date-parts" : [ [ "2015", "10", "12" ] ] }, "page" : "153104", "title" : "Transition metal contacts to graphene", "type" : "article-journal", "volume" : "107" }, "uris" : [ "http://www.mendeley.com/documents/?uuid=774c808b-24b7-49cb-903e-cdf58009b1f5" ] }, { "id" : "ITEM-8", "itemData" : { "DOI" : "10.1063/1.3549183", "ISSN" : "00036951", "author" : [ { "dropping-particle" : "", "family" : "Robinson", "given" : "Joshua a.", "non-dropping-particle" : "", "parse-names" : false, "suffix" : "" }, { "dropping-particle" : "", "family" : "LaBella", "given" : "Michael", "non-dropping-particle" : "", "parse-names" : false, "suffix" : "" }, { "dropping-particle" : "", "family" : "Zhu", "given" : "Mike", "non-dropping-particle" : "", "parse-names" : false, "suffix" : "" }, { "dropping-particle" : "", "family" : "Hollander", "given" : "Matt", "non-dropping-particle" : "", "parse-names" : false, "suffix" : "" }, { "dropping-particle" : "", "family" : "Kasarda", "given" : "Richard", "non-dropping-particle" : "", "parse-names" : false, "suffix" : "" }, { "dropping-particle" : "", "family" : "Hughes", "given" : "Zachary", "non-dropping-particle" : "", "parse-names" : false, "suffix" : "" }, { "dropping-particle" : "", "family" : "Trumbull", "given" : "Kathleen", "non-dropping-particle" : "", "parse-names" : false, "suffix" : "" }, { "dropping-particle" : "", "family" : "Cavalero", "given" : "Randal", "non-dropping-particle" : "", "parse-names" : false, "suffix" : "" }, { "dropping-particle" : "", "family" : "Snyder", "given" : "David", "non-dropping-particle" : "", "parse-names" : false, "suffix" : "" } ], "container-title" : "Applied Physics Letters", "id" : "ITEM-8", "issue" : "5", "issued" : { "date-parts" : [ [ "2011" ] ] }, "page" : "053103", "title" : "Contacting graphene", "type" : "article-journal", "volume" : "98" }, "uris" : [ "http://www.mendeley.com/documents/?uuid=b05820c6-1b59-44ba-97d7-beb20df80186" ] }, { "id" : "ITEM-9", "itemData" : { "DOI" : "10.1038/nmat4452", "ISSN" : "1476-1122", "PMID" : "26585088", "abstract" : "The performance of electronic and optoelectronic devices based on two-dimensional layered crystals, including graphene, semiconductors of the transition metal dichalcogenide family such as molybdenum disulphide (MoS2) and tungsten diselenide (WSe2), as well as other emerging two-dimensional semiconductors such as atomically thin black phosphorus, is significantly affected by the electrical contacts that connect these materials with external circuitry. Here, we present a comprehensive treatment of the physics of such interfaces at the contact region and discuss recent progress towards realizing optimal contacts for two-dimensional materials. We also discuss the requirements that must be fulfilled to realize efficient spin injection in transition metal dichalcogenides.", "author" : [ { "dropping-particle" : "", "family" : "Allain", "given" : "Adrien", "non-dropping-particle" : "", "parse-names" : false, "suffix" : "" }, { "dropping-particle" : "", "family" : "Kang", "given" : "Jiahao", "non-dropping-particle" : "", "parse-names" : false, "suffix" : "" }, { "dropping-particle" : "", "family" : "Banerjee", "given" : "Kaustav", "non-dropping-particle" : "", "parse-names" : false, "suffix" : "" }, { "dropping-particle" : "", "family" : "Kis", "given" : "Andras", "non-dropping-particle" : "", "parse-names" : false, "suffix" : "" } ], "container-title" : "Nature Materials", "id" : "ITEM-9", "issue" : "12", "issued" : { "date-parts" : [ [ "2015", "11", "20" ] ] }, "page" : "1195-1205", "publisher" : "Nature Publishing Group", "title" : "Electrical contacts to two-dimensional semiconductors", "type" : "article-journal", "volume" : "14" }, "uris" : [ "http://www.mendeley.com/documents/?uuid=f9d3948b-2c68-4fa4-a2eb-13c3809bcd62" ] }, { "id" : "ITEM-10", "itemData" : { "DOI" : "10.1088/0953-8984/25/15/155303", "ISBN" : "0953-8984", "ISSN" : "1361-648X", "PMID" : "23528822", "abstract" : "We produced graphene-based field-effect transistors by contacting mono- and bi-layer graphene by sputtering Ni or Ti as metal electrodes. We performed electrical characterization of the devices by measuring their transfer and output characteristics. We clearly observed the presence of a double-dip feature in the conductance curve for Ni-contacted transistors, and we explain it in terms of charge transfer and graphene doping under the metal contacts. We also studied the contact resistance between the graphene and the metal electrodes with larger values of ~30 k\u03a9\u03bcm(2) recorded for Ti contacts. Importantly, we prove that the contact resistance is modulated by the back-gate voltage.", "author" : [ { "dropping-particle" : "", "family" : "Bartolomeo", "given" : "A", "non-dropping-particle" : "Di", "parse-names" : false, "suffix" : "" }, { "dropping-particle" : "", "family" : "Giubileo", "given" : "F", "non-dropping-particle" : "", "parse-names" : false, "suffix" : "" }, { "dropping-particle" : "", "family" : "Iemmo", "given" : "L", "non-dropping-particle" : "", "parse-names" : false, "suffix" : "" }, { "dropping-particle" : "", "family" : "Romeo", "given" : "F", "non-dropping-particle" : "", "parse-names" : false, "suffix" : "" }, { "dropping-particle" : "", "family" : "Santandrea", "given" : "S", "non-dropping-particle" : "", "parse-names" : false, "suffix" : "" }, { "dropping-particle" : "", "family" : "Gambardella", "given" : "U", "non-dropping-particle" : "", "parse-names" : false, "suffix" : "" } ], "container-title" : "Journal of physics. Condensed matter : an Institute of Physics journal", "id" : "ITEM-10", "issue" : "15", "issued" : { "date-parts" : [ [ "2013", "4", "17" ] ] }, "language" : "en", "note" : "From Duplicate 2 (Transfer characteristics and contact resistance in Ni- and Ti-contacted graphene-based field-effect transistors. - Di Bartolomeo, A; Giubileo, F; Iemmo, L; Romeo, F; Santandrea, S; Gambardella, U)\n\nEffect of metal doping on GFET characteristics", "page" : "155303", "publisher" : "IOP Publishing", "title" : "Transfer characteristics and contact resistance in Ni- and Ti-contacted graphene-based field-effect transistors.", "type" : "article-journal", "volume" : "25" }, "uris" : [ "http://www.mendeley.com/documents/?uuid=1371fa95-1bdf-4075-ace8-85de05a641df" ] }, { "id" : "ITEM-11", "itemData" : { "DOI" : "10.1007/978-4-431-55372-4", "ISBN" : "9784431553717", "author" : [ { "dropping-particle" : "", "family" : "Matsumoto", "given" : "Kazuhiko", "non-dropping-particle" : "", "parse-names" : false, "suffix" : "" } ], "id" : "ITEM-11", "issued" : { "date-parts" : [ [ "2015" ] ] }, "number-of-pages" : "289", "title" : "Frontiers of Graphene and Carbon Nanotubes", "type" : "book" }, "uris" : [ "http://www.mendeley.com/documents/?uuid=0e6e543e-2b4a-4619-9aee-91f9703a12ed" ] } ], "mendeley" : { "formattedCitation" : "[159], [161], [163], [165], [31], [171], [175], [180], [181], [183], [184]", "plainTextFormattedCitation" : "[159], [161], [163], [165], [31], [171], [175], [180], [181], [183], [184]", "previouslyFormattedCitation" : "[159], [161], [163], [165], [31], [171], [175], [180], [181], [183], [184]" }, "properties" : { "noteIndex" : 0 }, "schema" : "https://github.com/citation-style-language/schema/raw/master/csl-citation.json" }</w:instrText>
      </w:r>
      <w:r w:rsidR="000B4BD5">
        <w:fldChar w:fldCharType="separate"/>
      </w:r>
      <w:r w:rsidR="00D93F6D" w:rsidRPr="00D93F6D">
        <w:rPr>
          <w:noProof/>
        </w:rPr>
        <w:t>[159], [161], [163], [165], [31], [171], [175], [180], [181], [183], [184]</w:t>
      </w:r>
      <w:r w:rsidR="000B4BD5">
        <w:fldChar w:fldCharType="end"/>
      </w:r>
      <w:r w:rsidR="000B4BD5">
        <w:t xml:space="preserve">, with </w:t>
      </w:r>
      <w:proofErr w:type="spellStart"/>
      <w:r w:rsidR="000B4BD5">
        <w:t>Pd</w:t>
      </w:r>
      <w:proofErr w:type="spellEnd"/>
      <w:r w:rsidR="000B4BD5">
        <w:t xml:space="preserve"> giving lower contact resistance results</w:t>
      </w:r>
      <w:r w:rsidR="006D3C6A">
        <w:t xml:space="preserve">. </w:t>
      </w:r>
      <w:r w:rsidR="00555757">
        <w:t>T</w:t>
      </w:r>
      <w:r w:rsidR="006D3C6A">
        <w:t xml:space="preserve">he low adhesion of </w:t>
      </w:r>
      <w:proofErr w:type="spellStart"/>
      <w:r w:rsidR="006D3C6A">
        <w:t>Pd</w:t>
      </w:r>
      <w:proofErr w:type="spellEnd"/>
      <w:r w:rsidR="006D3C6A">
        <w:t xml:space="preserve"> to graphene necessitates the use of an adhesion layer. Titanium and chromium has been both proposed and used as adhesion layer candidates</w:t>
      </w:r>
      <w:r w:rsidR="00563857">
        <w:fldChar w:fldCharType="begin" w:fldLock="1"/>
      </w:r>
      <w:r w:rsidR="00D93F6D">
        <w:instrText>ADDIN CSL_CITATION { "citationItems" : [ { "id" : "ITEM-1", "itemData" : { "DOI" : "10.1088/0022-3727/49/10/105301", "ISSN" : "0022-3727", "author" : [ { "dropping-particle" : "", "family" : "Serrano-Esparza", "given" : "In\u00e9s", "non-dropping-particle" : "", "parse-names" : false, "suffix" : "" }, { "dropping-particle" : "", "family" : "Fan", "given" : "Jiyu", "non-dropping-particle" : "", "parse-names" : false, "suffix" : "" }, { "dropping-particle" : "", "family" : "Michalik", "given" : "Jan M", "non-dropping-particle" : "", "parse-names" : false, "suffix" : "" }, { "dropping-particle" : "", "family" : "Rodr\u00edguez", "given" : "Luis Alfredo", "non-dropping-particle" : "", "parse-names" : false, "suffix" : "" }, { "dropping-particle" : "", "family" : "Ibarra", "given" : "Manuel Ricardo", "non-dropping-particle" : "", "parse-names" : false, "suffix" : "" }, { "dropping-particle" : "", "family" : "Teresa", "given" : "Jos\u00e9 Mar\u00eda", "non-dropping-particle" : "de", "parse-names" : false, "suffix" : "" } ], "container-title" : "Journal of Physics D: Applied Physics", "id" : "ITEM-1", "issue" : "10", "issued" : { "date-parts" : [ [ "2016" ] ] }, "page" : "105301", "title" : "The nature of graphene\u2013metal bonding probed by Raman spectroscopy: the special case of cobalt", "type" : "article-journal", "volume" : "49" }, "uris" : [ "http://www.mendeley.com/documents/?uuid=319333c2-ec51-4d6e-b23a-acaa230eae77" ] }, { "id" : "ITEM-2", "itemData" : { "abstract" : "Nine years have passed since the discovery of graphene, all of them dense of research works and publications that, piece by piece, shed more light on the properties of this extraordinary material. With more understanding of its best qualities, a more precise prospect of the applications that would better pro t from its use has been de ned. High Frequency devices, like mixers and power ampli ers, and Flexible and Transparent electronics are the most promising elds. In those elds great attention is devoted to two subjects: the downscaling of the dimensions of the graphene transistor, in order to reduce the carriers travel time and attain increasingly larger fractions of ballistic electronic transport; and the optimization of the contact parasitics. Both are highly bene cial to the maximization of the device's RF Figures Of Merit. In this thesis, Two models have been developed to address such topics: the rst served both the quasi-ballistic large-area graphene and graphene nanoribbon transistors. It demonstrated the correlation between ballistic and di usive electron transport and device length, and extracted the large signal DC currents and transconductances. The second reproduced the high-frequency conduction through graphene and its contact parasitics. The latter also motivated the development and fabrication of a RF test bed on a dedicated plastic technology, enabling the RF characterization of the contact impedance and of the speci c interfacial impedance of monolayer CVD graphene.", "author" : [ { "dropping-particle" : "", "family" : "Vincenzi", "given" : "Giancarlo", "non-dropping-particle" : "", "parse-names" : false, "suffix" : "" } ], "id" : "ITEM-2", "issued" : { "date-parts" : [ [ "2014" ] ] }, "number-of-pages" : "129", "publisher" : "University of Toulouse", "title" : "Graphene: FET and metal contact modeling", "type" : "thesis" }, "uris" : [ "http://www.mendeley.com/documents/?uuid=8f05e076-3904-496e-ba95-30b7710f0496" ] } ], "mendeley" : { "formattedCitation" : "[167], [185]", "plainTextFormattedCitation" : "[167], [185]", "previouslyFormattedCitation" : "[167], [185]" }, "properties" : { "noteIndex" : 0 }, "schema" : "https://github.com/citation-style-language/schema/raw/master/csl-citation.json" }</w:instrText>
      </w:r>
      <w:r w:rsidR="00563857">
        <w:fldChar w:fldCharType="separate"/>
      </w:r>
      <w:r w:rsidR="00D93F6D" w:rsidRPr="00D93F6D">
        <w:rPr>
          <w:noProof/>
        </w:rPr>
        <w:t>[167], [185]</w:t>
      </w:r>
      <w:r w:rsidR="00563857">
        <w:fldChar w:fldCharType="end"/>
      </w:r>
      <w:r w:rsidR="006D3C6A">
        <w:t xml:space="preserve">. </w:t>
      </w:r>
    </w:p>
    <w:p w:rsidR="00C07D0F" w:rsidRDefault="00771A9D" w:rsidP="00D4012A">
      <w:r>
        <w:t xml:space="preserve">To compare </w:t>
      </w:r>
      <w:proofErr w:type="spellStart"/>
      <w:r>
        <w:t>Ti</w:t>
      </w:r>
      <w:proofErr w:type="spellEnd"/>
      <w:r>
        <w:t>/</w:t>
      </w:r>
      <w:proofErr w:type="spellStart"/>
      <w:r>
        <w:t>Pd</w:t>
      </w:r>
      <w:proofErr w:type="spellEnd"/>
      <w:r>
        <w:t xml:space="preserve"> vs Cr/</w:t>
      </w:r>
      <w:proofErr w:type="spellStart"/>
      <w:r>
        <w:t>Pd</w:t>
      </w:r>
      <w:proofErr w:type="spellEnd"/>
      <w:r>
        <w:t xml:space="preserve"> stacks, we fabricated 25 devices of each and fitted it to the constant mobility model</w:t>
      </w:r>
      <w:r>
        <w:fldChar w:fldCharType="begin" w:fldLock="1"/>
      </w:r>
      <w:r w:rsidR="00020A17">
        <w:instrText>ADDIN CSL_CITATION { "citationItems" : [ { "id" : "ITEM-1", "itemData" : { "DOI" : "10.1063/1.3077021", "ISSN" : "00036951", "author" : [ { "dropping-particle" : "", "family" : "Kim", "given" : "Seyoung", "non-dropping-particle" : "", "parse-names" : false, "suffix" : "" }, { "dropping-particle" : "", "family" : "Nah", "given" : "Junghyo", "non-dropping-particle" : "", "parse-names" : false, "suffix" : "" }, { "dropping-particle" : "", "family" : "Jo", "given" : "Insun", "non-dropping-particle" : "", "parse-names" : false, "suffix" : "" }, { "dropping-particle" : "", "family" : "Shahrjerdi", "given" : "Davood", "non-dropping-particle" : "", "parse-names" : false, "suffix" : "" }, { "dropping-particle" : "", "family" : "Colombo", "given" : "Luigi", "non-dropping-particle" : "", "parse-names" : false, "suffix" : "" }, { "dropping-particle" : "", "family" : "Yao", "given" : "Zhen", "non-dropping-particle" : "", "parse-names" : false, "suffix" : "" }, { "dropping-particle" : "", "family" : "Tutuc", "given" : "Emanuel", "non-dropping-particle" : "", "parse-names" : false, "suffix" : "" }, { "dropping-particle" : "", "family" : "Banerjee", "given" : "Sanjay K.", "non-dropping-particle" : "", "parse-names" : false, "suffix" : "" } ], "container-title" : "Applied Physics Letters", "id" : "ITEM-1", "issue" : "6", "issued" : { "date-parts" : [ [ "2009" ] ] }, "note" : "Good review on effect of seed layer on Dirac point shift and quick snippet on ALD of Al2O3 on graphene.", "page" : "062107", "title" : "Realization of a high mobility dual-gated graphene field-effect transistor with Al2O3 dielectric", "type" : "article-journal", "volume" : "94" }, "uris" : [ "http://www.mendeley.com/documents/?uuid=e8bf45a3-8243-4757-adc2-fd5c10fb867a" ] } ], "mendeley" : { "formattedCitation" : "[113]", "plainTextFormattedCitation" : "[113]", "previouslyFormattedCitation" : "[112]" }, "properties" : { "noteIndex" : 0 }, "schema" : "https://github.com/citation-style-language/schema/raw/master/csl-citation.json" }</w:instrText>
      </w:r>
      <w:r>
        <w:fldChar w:fldCharType="separate"/>
      </w:r>
      <w:r w:rsidR="00020A17" w:rsidRPr="00020A17">
        <w:rPr>
          <w:noProof/>
        </w:rPr>
        <w:t>[113]</w:t>
      </w:r>
      <w:r>
        <w:fldChar w:fldCharType="end"/>
      </w:r>
      <w:r>
        <w:t>, which provides a single value for the contact resistance. The fabrication procedure is similar to that outlined in</w:t>
      </w:r>
      <w:r w:rsidR="00CE0147">
        <w:t xml:space="preserve"> Appendix B</w:t>
      </w:r>
      <w:r>
        <w:t xml:space="preserve">, without the top-gate metal deposition. </w:t>
      </w:r>
      <w:r w:rsidR="001714C9">
        <w:t xml:space="preserve">The devices are similar to those shown in </w:t>
      </w:r>
      <w:r w:rsidR="001714C9">
        <w:fldChar w:fldCharType="begin"/>
      </w:r>
      <w:r w:rsidR="001714C9">
        <w:instrText xml:space="preserve"> REF _Ref489901797 \h </w:instrText>
      </w:r>
      <w:r w:rsidR="001714C9">
        <w:fldChar w:fldCharType="separate"/>
      </w:r>
      <w:r w:rsidR="001714C9">
        <w:t xml:space="preserve">Figure </w:t>
      </w:r>
      <w:r w:rsidR="001714C9">
        <w:rPr>
          <w:noProof/>
          <w:cs/>
        </w:rPr>
        <w:t>‎</w:t>
      </w:r>
      <w:r w:rsidR="001714C9">
        <w:rPr>
          <w:noProof/>
        </w:rPr>
        <w:t>6</w:t>
      </w:r>
      <w:r w:rsidR="001714C9">
        <w:t>.</w:t>
      </w:r>
      <w:r w:rsidR="001714C9">
        <w:rPr>
          <w:noProof/>
        </w:rPr>
        <w:t>1</w:t>
      </w:r>
      <w:r w:rsidR="001714C9">
        <w:fldChar w:fldCharType="end"/>
      </w:r>
      <w:r w:rsidR="001714C9">
        <w:t>, and where fabricated using CVD graphene on SiO</w:t>
      </w:r>
      <w:r w:rsidR="001714C9" w:rsidRPr="001714C9">
        <w:rPr>
          <w:vertAlign w:val="subscript"/>
        </w:rPr>
        <w:t>2</w:t>
      </w:r>
      <w:r w:rsidR="001714C9">
        <w:t>.</w:t>
      </w:r>
      <w:r w:rsidR="006D3C6A">
        <w:t xml:space="preserve"> </w:t>
      </w:r>
      <w:r w:rsidR="00D4012A">
        <w:t>W</w:t>
      </w:r>
      <w:r w:rsidR="006D3C6A">
        <w:t>e found that titanium consistently gives lower contact resistance</w:t>
      </w:r>
      <w:r w:rsidR="00411696">
        <w:t>, with less spread in statistical data</w:t>
      </w:r>
      <w:r w:rsidR="00FC05BD">
        <w:t xml:space="preserve">; a box plot of the fitted data </w:t>
      </w:r>
      <w:proofErr w:type="gramStart"/>
      <w:r w:rsidR="00FC05BD">
        <w:t>is shown</w:t>
      </w:r>
      <w:proofErr w:type="gramEnd"/>
      <w:r w:rsidR="00FC05BD">
        <w:t xml:space="preserve"> in</w:t>
      </w:r>
      <w:r w:rsidR="008C69C0">
        <w:t xml:space="preserve"> </w:t>
      </w:r>
      <w:r w:rsidR="008C69C0">
        <w:fldChar w:fldCharType="begin"/>
      </w:r>
      <w:r w:rsidR="008C69C0">
        <w:instrText xml:space="preserve"> REF _Ref489900135 \h </w:instrText>
      </w:r>
      <w:r w:rsidR="008C69C0">
        <w:fldChar w:fldCharType="separate"/>
      </w:r>
      <w:r w:rsidR="00D4012A">
        <w:t xml:space="preserve">Figure </w:t>
      </w:r>
      <w:r w:rsidR="00D4012A">
        <w:rPr>
          <w:noProof/>
          <w:cs/>
        </w:rPr>
        <w:t>‎</w:t>
      </w:r>
      <w:r w:rsidR="00D4012A">
        <w:rPr>
          <w:noProof/>
        </w:rPr>
        <w:t>6</w:t>
      </w:r>
      <w:r w:rsidR="00D4012A">
        <w:t>.</w:t>
      </w:r>
      <w:r w:rsidR="00D4012A">
        <w:rPr>
          <w:noProof/>
        </w:rPr>
        <w:t>2</w:t>
      </w:r>
      <w:r w:rsidR="008C69C0">
        <w:fldChar w:fldCharType="end"/>
      </w:r>
      <w:r w:rsidR="006D3C6A">
        <w:t>.</w:t>
      </w:r>
    </w:p>
    <w:p w:rsidR="005C28C1" w:rsidRDefault="00FC05BD" w:rsidP="001B5E56">
      <w:pPr>
        <w:keepNext/>
        <w:jc w:val="center"/>
      </w:pPr>
      <w:r>
        <w:rPr>
          <w:noProof/>
        </w:rPr>
        <w:drawing>
          <wp:inline distT="0" distB="0" distL="0" distR="0">
            <wp:extent cx="4030774" cy="3023081"/>
            <wp:effectExtent l="0" t="0" r="8255"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r_vs_Ti.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040903" cy="3030678"/>
                    </a:xfrm>
                    <a:prstGeom prst="rect">
                      <a:avLst/>
                    </a:prstGeom>
                  </pic:spPr>
                </pic:pic>
              </a:graphicData>
            </a:graphic>
          </wp:inline>
        </w:drawing>
      </w:r>
    </w:p>
    <w:p w:rsidR="00FC05BD" w:rsidRDefault="005C28C1" w:rsidP="0050608B">
      <w:pPr>
        <w:pStyle w:val="Caption"/>
      </w:pPr>
      <w:bookmarkStart w:id="34" w:name="_Ref489900135"/>
      <w:r>
        <w:t xml:space="preserve">Figure </w:t>
      </w:r>
      <w:fldSimple w:instr=" STYLEREF 1 \s ">
        <w:r w:rsidR="00EB7822">
          <w:rPr>
            <w:noProof/>
            <w:cs/>
          </w:rPr>
          <w:t>‎</w:t>
        </w:r>
        <w:r w:rsidR="00EB7822">
          <w:rPr>
            <w:noProof/>
          </w:rPr>
          <w:t>6</w:t>
        </w:r>
      </w:fldSimple>
      <w:r w:rsidR="00EB7822">
        <w:t>.</w:t>
      </w:r>
      <w:fldSimple w:instr=" SEQ Figure \* ARABIC \s 1 ">
        <w:r w:rsidR="00EB7822">
          <w:rPr>
            <w:noProof/>
          </w:rPr>
          <w:t>2</w:t>
        </w:r>
      </w:fldSimple>
      <w:bookmarkEnd w:id="34"/>
      <w:r>
        <w:t xml:space="preserve"> Box plot of extracted contact resistance value for Cr/</w:t>
      </w:r>
      <w:proofErr w:type="spellStart"/>
      <w:r>
        <w:t>Pd</w:t>
      </w:r>
      <w:proofErr w:type="spellEnd"/>
      <w:r>
        <w:t xml:space="preserve"> and </w:t>
      </w:r>
      <w:proofErr w:type="spellStart"/>
      <w:r>
        <w:t>Ti</w:t>
      </w:r>
      <w:proofErr w:type="spellEnd"/>
      <w:r>
        <w:t>/</w:t>
      </w:r>
      <w:proofErr w:type="spellStart"/>
      <w:r>
        <w:t>Pd</w:t>
      </w:r>
      <w:proofErr w:type="spellEnd"/>
      <w:r>
        <w:t xml:space="preserve"> metal stacks. The layer thickness was 1.5/40 nm for each stack</w:t>
      </w:r>
      <w:r w:rsidR="00755BE5">
        <w:t>. T</w:t>
      </w:r>
      <w:r>
        <w:t xml:space="preserve">he data analysis </w:t>
      </w:r>
      <w:proofErr w:type="gramStart"/>
      <w:r>
        <w:t>was performed</w:t>
      </w:r>
      <w:proofErr w:type="gramEnd"/>
      <w:r>
        <w:t xml:space="preserve"> using measurements from 25 devices for each metal stack.</w:t>
      </w:r>
      <w:r w:rsidR="00755BE5">
        <w:t xml:space="preserve"> The </w:t>
      </w:r>
      <w:proofErr w:type="gramStart"/>
      <w:r w:rsidR="00755BE5">
        <w:t>box plot whisker edges</w:t>
      </w:r>
      <w:proofErr w:type="gramEnd"/>
      <w:r w:rsidR="00755BE5">
        <w:t xml:space="preserve"> correspond to the extreme data points, the blue box limits correspond to the 75% and 25% percentile points and the red horizontal line is the median of the data.</w:t>
      </w:r>
      <w:r w:rsidR="006523DF">
        <w:t xml:space="preserve"> The results show the </w:t>
      </w:r>
      <w:proofErr w:type="spellStart"/>
      <w:r w:rsidR="006523DF">
        <w:t>the</w:t>
      </w:r>
      <w:proofErr w:type="spellEnd"/>
      <w:r w:rsidR="006523DF">
        <w:t xml:space="preserve"> </w:t>
      </w:r>
      <w:proofErr w:type="spellStart"/>
      <w:r w:rsidR="006523DF">
        <w:t>Ti</w:t>
      </w:r>
      <w:proofErr w:type="spellEnd"/>
      <w:r w:rsidR="006523DF">
        <w:t>/</w:t>
      </w:r>
      <w:proofErr w:type="spellStart"/>
      <w:r w:rsidR="006523DF">
        <w:t>Pd</w:t>
      </w:r>
      <w:proofErr w:type="spellEnd"/>
      <w:r w:rsidR="006523DF">
        <w:t xml:space="preserve"> stack shows less spread and lower contact resistance compared to Cr/Pd.</w:t>
      </w:r>
    </w:p>
    <w:p w:rsidR="004D3A95" w:rsidRPr="004D3A95" w:rsidRDefault="00F115A7" w:rsidP="00163F32">
      <w:r>
        <w:t xml:space="preserve">The spread in </w:t>
      </w:r>
      <w:proofErr w:type="spellStart"/>
      <w:r>
        <w:t>Ti</w:t>
      </w:r>
      <w:proofErr w:type="spellEnd"/>
      <w:r>
        <w:t>/</w:t>
      </w:r>
      <w:proofErr w:type="spellStart"/>
      <w:r>
        <w:t>Pd</w:t>
      </w:r>
      <w:proofErr w:type="spellEnd"/>
      <w:r>
        <w:t xml:space="preserve"> and Cr/</w:t>
      </w:r>
      <w:proofErr w:type="spellStart"/>
      <w:r>
        <w:t>Pd</w:t>
      </w:r>
      <w:proofErr w:type="spellEnd"/>
      <w:r>
        <w:t xml:space="preserve"> can be attributed to the formation of metal oxides at the adhesion layer/graphene interface</w:t>
      </w:r>
      <w:r>
        <w:fldChar w:fldCharType="begin" w:fldLock="1"/>
      </w:r>
      <w:r w:rsidR="00D93F6D">
        <w:instrText>ADDIN CSL_CITATION { "citationItems" : [ { "id" : "ITEM-1", "itemData" : { "DOI" : "10.1063/1.4933192", "ISSN" : "0003-6951", "author" : [ { "dropping-particle" : "", "family" : "Politou", "given" : "Maria", "non-dropping-particle" : "", "parse-names" : false, "suffix" : "" }, { "dropping-particle" : "", "family" : "Asselberghs", "given" : "Inge", "non-dropping-particle" : "", "parse-names" : false, "suffix" : "" }, { "dropping-particle" : "", "family" : "Radu", "given" : "Iuliana", "non-dropping-particle" : "", "parse-names" : false, "suffix" : "" }, { "dropping-particle" : "", "family" : "Conard", "given" : "Thierry", "non-dropping-particle" : "", "parse-names" : false, "suffix" : "" }, { "dropping-particle" : "", "family" : "Richard", "given" : "Olivier", "non-dropping-particle" : "", "parse-names" : false, "suffix" : "" }, { "dropping-particle" : "", "family" : "Lee", "given" : "Chang Seung", "non-dropping-particle" : "", "parse-names" : false, "suffix" : "" }, { "dropping-particle" : "", "family" : "Martens", "given" : "Koen", "non-dropping-particle" : "", "parse-names" : false, "suffix" : "" }, { "dropping-particle" : "", "family" : "Sayan", "given" : "Safak", "non-dropping-particle" : "", "parse-names" : false, "suffix" : "" }, { "dropping-particle" : "", "family" : "Huyghebaert", "given" : "Cedric", "non-dropping-particle" : "", "parse-names" : false, "suffix" : "" }, { "dropping-particle" : "", "family" : "Tokei", "given" : "Zsolt", "non-dropping-particle" : "", "parse-names" : false, "suffix" : "" }, { "dropping-particle" : "", "family" : "Gendt", "given" : "Stefan", "non-dropping-particle" : "De", "parse-names" : false, "suffix" : "" }, { "dropping-particle" : "", "family" : "Heyns", "given" : "Marc", "non-dropping-particle" : "", "parse-names" : false, "suffix" : "" } ], "container-title" : "Applied Physics Letters", "id" : "ITEM-1", "issue" : "15", "issued" : { "date-parts" : [ [ "2015", "10", "12" ] ] }, "page" : "153104", "title" : "Transition metal contacts to graphene", "type" : "article-journal", "volume" : "107" }, "uris" : [ "http://www.mendeley.com/documents/?uuid=774c808b-24b7-49cb-903e-cdf58009b1f5" ] } ], "mendeley" : { "formattedCitation" : "[171]", "plainTextFormattedCitation" : "[171]", "previouslyFormattedCitation" : "[171]" }, "properties" : { "noteIndex" : 0 }, "schema" : "https://github.com/citation-style-language/schema/raw/master/csl-citation.json" }</w:instrText>
      </w:r>
      <w:r>
        <w:fldChar w:fldCharType="separate"/>
      </w:r>
      <w:r w:rsidR="00D93F6D" w:rsidRPr="00D93F6D">
        <w:rPr>
          <w:noProof/>
        </w:rPr>
        <w:t>[171]</w:t>
      </w:r>
      <w:r>
        <w:fldChar w:fldCharType="end"/>
      </w:r>
      <w:r>
        <w:t xml:space="preserve">. </w:t>
      </w:r>
      <w:r w:rsidR="001C43A8">
        <w:t xml:space="preserve">The lower spread and median in </w:t>
      </w:r>
      <w:proofErr w:type="spellStart"/>
      <w:r w:rsidR="001C43A8">
        <w:t>Ti</w:t>
      </w:r>
      <w:proofErr w:type="spellEnd"/>
      <w:r w:rsidR="001C43A8">
        <w:t>/</w:t>
      </w:r>
      <w:proofErr w:type="spellStart"/>
      <w:r w:rsidR="001C43A8">
        <w:t>Pd</w:t>
      </w:r>
      <w:proofErr w:type="spellEnd"/>
      <w:r w:rsidR="001C43A8">
        <w:t xml:space="preserve"> points towards less oxidation of </w:t>
      </w:r>
      <w:proofErr w:type="spellStart"/>
      <w:r w:rsidR="001C43A8">
        <w:t>Ti</w:t>
      </w:r>
      <w:proofErr w:type="spellEnd"/>
      <w:r w:rsidR="001C43A8">
        <w:t xml:space="preserve"> in our process relative to Cr.</w:t>
      </w:r>
      <w:r w:rsidR="00E747DA">
        <w:t xml:space="preserve"> The spread of the data and the dependence of the stack contact resistance on the metal deposition conditions </w:t>
      </w:r>
      <w:r w:rsidR="00AF24FF">
        <w:t>elucidates the importance of fully reporting the deposition conditions</w:t>
      </w:r>
      <w:r w:rsidR="003A5315">
        <w:t>.</w:t>
      </w:r>
      <w:r w:rsidR="00AF24FF">
        <w:t xml:space="preserve"> </w:t>
      </w:r>
      <w:r w:rsidR="003A5315">
        <w:t>W</w:t>
      </w:r>
      <w:r w:rsidR="00AF24FF">
        <w:t>hen reporting contact resistance measurement data</w:t>
      </w:r>
      <w:r w:rsidR="004308B0">
        <w:t>, deposition system-dependent characteristics (deposition rate, deposition pressure, purity of the metal source) can have a profound effect on the reported data, which can be contradictory</w:t>
      </w:r>
      <w:r w:rsidR="00FE02D9">
        <w:t xml:space="preserve"> </w:t>
      </w:r>
      <w:r w:rsidR="00163F32">
        <w:t>if not information is given on the deposition conditions</w:t>
      </w:r>
      <w:r w:rsidR="003A5315">
        <w:fldChar w:fldCharType="begin" w:fldLock="1"/>
      </w:r>
      <w:r w:rsidR="00D93F6D">
        <w:instrText>ADDIN CSL_CITATION { "citationItems" : [ { "id" : "ITEM-1", "itemData" : { "DOI" : "10.1109/IEDM.2012.6478975", "ISBN" : "978-1-4673-4871-3", "author" : [ { "dropping-particle" : "", "family" : "Nagashio", "given" : "K.", "non-dropping-particle" : "", "parse-names" : false, "suffix" : "" }, { "dropping-particle" : "", "family" : "Ifuku", "given" : "R.", "non-dropping-particle" : "", "parse-names" : false, "suffix" : "" }, { "dropping-particle" : "", "family" : "Moriyama", "given" : "T.", "non-dropping-particle" : "", "parse-names" : false, "suffix" : "" }, { "dropping-particle" : "", "family" : "Nishimura", "given" : "T.", "non-dropping-particle" : "", "parse-names" : false, "suffix" : "" }, { "dropping-particle" : "", "family" : "Toriumi", "given" : "a.", "non-dropping-particle" : "", "parse-names" : false, "suffix" : "" } ], "container-title" : "2012 International Electron Devices Meeting", "id" : "ITEM-1", "issue" : "c", "issued" : { "date-parts" : [ [ "2012", "12" ] ] }, "page" : "4.1.1-4.1.4", "publisher" : "Ieee", "title" : "Intrinsic graphene/metal contact", "type" : "article-journal", "volume" : "8" }, "uris" : [ "http://www.mendeley.com/documents/?uuid=d36788c3-9a2f-4737-9a4c-446295d9e24f" ] }, { "id" : "ITEM-2", "itemData" : { "DOI" : "10.1109/IEDM.2011.6131475", "ISBN" : "978-1-4577-0505-2", "author" : [ { "dropping-particle" : "", "family" : "Nagashio", "given" : "K.", "non-dropping-particle" : "", "parse-names" : false, "suffix" : "" }, { "dropping-particle" : "", "family" : "Moriyama", "given" : "T.", "non-dropping-particle" : "", "parse-names" : false, "suffix" : "" }, { "dropping-particle" : "", "family" : "Ifuku", "given" : "R.", "non-dropping-particle" : "", "parse-names" : false, "suffix" : "" }, { "dropping-particle" : "", "family" : "Yamashita", "given" : "T.", "non-dropping-particle" : "", "parse-names" : false, "suffix" : "" }, { "dropping-particle" : "", "family" : "Nishimura", "given" : "T.", "non-dropping-particle" : "", "parse-names" : false, "suffix" : "" }, { "dropping-particle" : "", "family" : "Toriumi", "given" : "A.", "non-dropping-particle" : "", "parse-names" : false, "suffix" : "" } ], "container-title" : "IEEE Electron Device Meeting", "id" : "ITEM-2", "issued" : { "date-parts" : [ [ "2011", "12" ] ] }, "page" : "2.4.1-2.4.4", "publisher" : "Ieee", "title" : "Is graphene contacting with metal still graphene?", "type" : "article-journal", "volume" : "5" }, "uris" : [ "http://www.mendeley.com/documents/?uuid=65cd0c73-599b-44d9-a7ba-55cbdcfce8e3" ] }, { "id" : "ITEM-3", "itemData" : { "DOI" : "10.3390/cryst3010257", "ISSN" : "2073-4352", "author" : [ { "dropping-particle" : "", "family" : "Liu", "given" : "Wenjun", "non-dropping-particle" : "", "parse-names" : false, "suffix" : "" }, { "dropping-particle" : "", "family" : "Wei", "given" : "Jun", "non-dropping-particle" : "", "parse-names" : false, "suffix" : "" }, { "dropping-particle" : "", "family" : "Sun", "given" : "Xiaowei", "non-dropping-particle" : "", "parse-names" : false, "suffix" : "" }, { "dropping-particle" : "", "family" : "Yu", "given" : "Hongyu", "non-dropping-particle" : "", "parse-names" : false, "suffix" : "" } ], "container-title" : "Crystals", "id" : "ITEM-3", "issue" : "1", "issued" : { "date-parts" : [ [ "2013", "3", "18" ] ] }, "page" : "257-274", "title" : "A Study on Graphene\u2014Metal Contact", "type" : "article-journal", "volume" : "3" }, "uris" : [ "http://www.mendeley.com/documents/?uuid=84e40683-b591-4cf3-bfdd-2d7ed5e83358" ] }, { "id" : "ITEM-4", "itemData" : { "DOI" : "10.5714/CL.2013.14.3.162", "ISSN" : "1976-4251", "author" : [ { "dropping-particle" : "", "family" : "Song", "given" : "Seung Min", "non-dropping-particle" : "", "parse-names" : false, "suffix" : "" }, { "dropping-particle" : "", "family" : "Cho", "given" : "Byung Jin", "non-dropping-particle" : "", "parse-names" : false, "suffix" : "" } ], "container-title" : "Carbon letters", "id" : "ITEM-4", "issue" : "3", "issued" : { "date-parts" : [ [ "2013", "7", "31" ] ] }, "note" : "Nice review on the contact resistance of devices with graphene.", "page" : "162-170", "title" : "Contact resistance in graphene channel transistors", "type" : "article-journal", "volume" : "14" }, "uris" : [ "http://www.mendeley.com/documents/?uuid=4bbcf5e8-94e3-473b-964c-a0391bb54491" ] }, { "id" : "ITEM-5", "itemData" : { "DOI" : "10.1143/JJAP.50.070108", "ISSN" : "0021-4922", "author" : [ { "dropping-particle" : "", "family" : "Nagashio", "given" : "Kosuke", "non-dropping-particle" : "", "parse-names" : false, "suffix" : "" }, { "dropping-particle" : "", "family" : "Toriumi", "given" : "Akira", "non-dropping-particle" : "", "parse-names" : false, "suffix" : "" } ], "container-title" : "Japanese Journal of Applied Physics", "id" : "ITEM-5", "issue" : "7", "issued" : { "date-parts" : [ [ "2011", "7", "20" ] ] }, "note" : "Amazing review on Graphene/Metal contacts", "page" : "070108", "title" : "Density-of-States Limited Contact Resistance in Graphene Field-Effect Transistors", "type" : "article-journal", "volume" : "50" }, "uris" : [ "http://www.mendeley.com/documents/?uuid=cbbe5ae9-6977-446e-8e03-0535c4dc87bd" ] }, { "id" : "ITEM-6", "itemData" : { "DOI" : "10.1109/TNANO.2011.2178611", "ISSN" : "1536-125X", "author" : [ { "dropping-particle" : "", "family" : "Knoch", "given" : "Joachim", "non-dropping-particle" : "", "parse-names" : false, "suffix" : "" }, { "dropping-particle" : "", "family" : "Chen", "given" : "Zhihong", "non-dropping-particle" : "", "parse-names" : false, "suffix" : "" }, { "dropping-particle" : "", "family" : "Appenzeller", "given" : "Joerg", "non-dropping-particle" : "", "parse-names" : false, "suffix" : "" } ], "container-title" : "IEEE Transactions on Electron DevicesIEEE Transactions on Nanotechnology", "id" : "ITEM-6", "issue" : "3", "issued" : { "date-parts" : [ [ "2012", "5" ] ] }, "note" : "Discuss the secondary kink in the R vs Back gate voltage curve for Graphene.", "page" : "513-519", "title" : "Properties of Metal\u2013Graphene Contacts", "type" : "article-journal", "volume" : "11" }, "uris" : [ "http://www.mendeley.com/documents/?uuid=933e1954-c746-46dd-9e17-8fe695e3f602" ] }, { "id" : "ITEM-7", "itemData" : { "DOI" : "10.1016/j.physe.2009.11.080", "ISSN" : "13869477", "author" : [ { "dropping-particle" : "", "family" : "Russo", "given" : "S.", "non-dropping-particle" : "", "parse-names" : false, "suffix" : "" }, { "dropping-particle" : "", "family" : "Craciun", "given" : "M.F.", "non-dropping-particle" : "", "parse-names" : false, "suffix" : "" }, { "dropping-particle" : "", "family" : "Yamamoto", "given" : "M.", "non-dropping-particle" : "", "parse-names" : false, "suffix" : "" }, { "dropping-particle" : "", "family" : "Morpurgo", "given" : "a.F.", "non-dropping-particle" : "", "parse-names" : false, "suffix" : "" }, { "dropping-particle" : "", "family" : "Tarucha", "given" : "S.", "non-dropping-particle" : "", "parse-names" : false, "suffix" : "" } ], "container-title" : "Physica E: Low-dimensional Systems and Nanostructures", "id" : "ITEM-7", "issue" : "4", "issued" : { "date-parts" : [ [ "2010", "2" ] ] }, "note" : "Contact resistance of different materials with graphene. Proposes role of grain size in contact resistnace.", "page" : "677-679", "publisher" : "Elsevier", "title" : "Contact resistance in graphene-based devices", "type" : "article-journal", "volume" : "42" }, "uris" : [ "http://www.mendeley.com/documents/?uuid=e07866d7-4217-4566-92df-11594e43d03c" ] }, { "id" : "ITEM-8", "itemData" : { "DOI" : "10.1016/j.diamond.2012.01.019", "ISSN" : "09259635", "abstract" : "In order to search a guideline to prepare low-resistance ohmic contacts to graphene by depositing a single metal element, the contact resistance (RC) is measured by a transmission line method (TLM) for a variety of metals (Ti, Ag, Co, Cr, Fe, Ni, and Pd) contacting to the graphene channel. To obtain the precise RC value, we fabricate a defined rectangular graphene channel and a TLM pattern with uniform interface area and channel width. The RC value as small as 700\u00b1500\u03a9\u03bcm for Ti contact is obtained, which is smaller than the value reported previously. In addition, we find that the RC is not strongly related to the metal work function and is significantly affected by the microstructure of the metals. We conclude that the chemical cleaning and the control of the microstructure of the metal films are essential for preparing the low-resistance ohmic contact to achieve the direct contact between the metal and the graphene.", "author" : [ { "dropping-particle" : "", "family" : "Watanabe", "given" : "Eiichiro", "non-dropping-particle" : "", "parse-names" : false, "suffix" : "" }, { "dropping-particle" : "", "family" : "Conwill", "given" : "Arolyn", "non-dropping-particle" : "", "parse-names" : false, "suffix" : "" }, { "dropping-particle" : "", "family" : "Tsuya", "given" : "Daiju", "non-dropping-particle" : "", "parse-names" : false, "suffix" : "" }, { "dropping-particle" : "", "family" : "Koide", "given" : "Yasuo", "non-dropping-particle" : "", "parse-names" : false, "suffix" : "" } ], "container-title" : "Diamond and Related Materials", "id" : "ITEM-8", "issued" : { "date-parts" : [ [ "2012", "4" ] ] }, "note" : "Contact resistance of different materials with graphene. Proposes role of grain size in contact resistnace.", "page" : "171-174", "title" : "Low contact resistance metals for graphene based devices", "type" : "article-journal", "volume" : "24" }, "uris" : [ "http://www.mendeley.com/documents/?uuid=8acfbd6a-c727-4724-a54d-d8b6464d3411" ] }, { "id" : "ITEM-9", "itemData" : { "DOI" : "10.1063/1.4933192", "ISSN" : "0003-6951", "author" : [ { "dropping-particle" : "", "family" : "Politou", "given" : "Maria", "non-dropping-particle" : "", "parse-names" : false, "suffix" : "" }, { "dropping-particle" : "", "family" : "Asselberghs", "given" : "Inge", "non-dropping-particle" : "", "parse-names" : false, "suffix" : "" }, { "dropping-particle" : "", "family" : "Radu", "given" : "Iuliana", "non-dropping-particle" : "", "parse-names" : false, "suffix" : "" }, { "dropping-particle" : "", "family" : "Conard", "given" : "Thierry", "non-dropping-particle" : "", "parse-names" : false, "suffix" : "" }, { "dropping-particle" : "", "family" : "Richard", "given" : "Olivier", "non-dropping-particle" : "", "parse-names" : false, "suffix" : "" }, { "dropping-particle" : "", "family" : "Lee", "given" : "Chang Seung", "non-dropping-particle" : "", "parse-names" : false, "suffix" : "" }, { "dropping-particle" : "", "family" : "Martens", "given" : "Koen", "non-dropping-particle" : "", "parse-names" : false, "suffix" : "" }, { "dropping-particle" : "", "family" : "Sayan", "given" : "Safak", "non-dropping-particle" : "", "parse-names" : false, "suffix" : "" }, { "dropping-particle" : "", "family" : "Huyghebaert", "given" : "Cedric", "non-dropping-particle" : "", "parse-names" : false, "suffix" : "" }, { "dropping-particle" : "", "family" : "Tokei", "given" : "Zsolt", "non-dropping-particle" : "", "parse-names" : false, "suffix" : "" }, { "dropping-particle" : "", "family" : "Gendt", "given" : "Stefan", "non-dropping-particle" : "De", "parse-names" : false, "suffix" : "" }, { "dropping-particle" : "", "family" : "Heyns", "given" : "Marc", "non-dropping-particle" : "", "parse-names" : false, "suffix" : "" } ], "container-title" : "Applied Physics Letters", "id" : "ITEM-9", "issue" : "15", "issued" : { "date-parts" : [ [ "2015", "10", "12" ] ] }, "page" : "153104", "title" : "Transition metal contacts to graphene", "type" : "article-journal", "volume" : "107" }, "uris" : [ "http://www.mendeley.com/documents/?uuid=774c808b-24b7-49cb-903e-cdf58009b1f5" ] }, { "id" : "ITEM-10", "itemData" : { "DOI" : "10.1016/j.ssc.2012.04.042", "ISSN" : "00381098", "author" : [ { "dropping-particle" : "", "family" : "Venugopal", "given" : "Archana", "non-dropping-particle" : "", "parse-names" : false, "suffix" : "" }, { "dropping-particle" : "", "family" : "Colombo", "given" : "Luigi", "non-dropping-particle" : "", "parse-names" : false, "suffix" : "" }, { "dropping-particle" : "", "family" : "Vogel", "given" : "Eric M.", "non-dropping-particle" : "", "parse-names" : false, "suffix" : "" } ], "container-title" : "Solid State Communications", "id" : "ITEM-10", "issue" : "15", "issued" : { "date-parts" : [ [ "2012", "8" ] ] }, "page" : "1311-1316", "publisher" : "Elsevier", "title" : "Issues with characterizing transport properties of graphene field effect transistors", "type" : "article-journal", "volume" : "152" }, "uris" : [ "http://www.mendeley.com/documents/?uuid=5cc25cce-4221-4175-8d3c-c3d0c97edb02" ] } ], "mendeley" : { "formattedCitation" : "[8], [159], [163], [166], [171], [175], [179], [181], [182], [186]", "plainTextFormattedCitation" : "[8], [159], [163], [166], [171], [175], [179], [181], [182], [186]", "previouslyFormattedCitation" : "[8], [159], [163], [166], [171], [175], [179], [181], [182], [186]" }, "properties" : { "noteIndex" : 0 }, "schema" : "https://github.com/citation-style-language/schema/raw/master/csl-citation.json" }</w:instrText>
      </w:r>
      <w:r w:rsidR="003A5315">
        <w:fldChar w:fldCharType="separate"/>
      </w:r>
      <w:r w:rsidR="00D93F6D" w:rsidRPr="00D93F6D">
        <w:rPr>
          <w:noProof/>
        </w:rPr>
        <w:t>[8], [159], [163], [166], [171], [175], [179], [181], [182], [186]</w:t>
      </w:r>
      <w:r w:rsidR="003A5315">
        <w:fldChar w:fldCharType="end"/>
      </w:r>
      <w:r w:rsidR="004308B0">
        <w:t>.</w:t>
      </w:r>
      <w:r w:rsidR="00A96F60">
        <w:t xml:space="preserve"> </w:t>
      </w:r>
    </w:p>
    <w:p w:rsidR="008F62A8" w:rsidRDefault="008F62A8" w:rsidP="00A1321C">
      <w:pPr>
        <w:pStyle w:val="Heading3"/>
      </w:pPr>
      <w:r>
        <w:lastRenderedPageBreak/>
        <w:t xml:space="preserve">Thermal Interface </w:t>
      </w:r>
      <w:r w:rsidR="004E2D7C">
        <w:t>Resistance</w:t>
      </w:r>
    </w:p>
    <w:p w:rsidR="001E5714" w:rsidRDefault="001E5714" w:rsidP="009C4448">
      <w:r>
        <w:t xml:space="preserve">The thermal interface conductance affects how much Joule heating created by the electrical contact resistance flows through the channel, raising its temperature. </w:t>
      </w:r>
      <w:r>
        <w:fldChar w:fldCharType="begin"/>
      </w:r>
      <w:r>
        <w:instrText xml:space="preserve"> REF _Ref489905083 \h </w:instrText>
      </w:r>
      <w:r>
        <w:fldChar w:fldCharType="separate"/>
      </w:r>
      <w:r>
        <w:t xml:space="preserve">Figure </w:t>
      </w:r>
      <w:r>
        <w:rPr>
          <w:noProof/>
          <w:cs/>
        </w:rPr>
        <w:t>‎</w:t>
      </w:r>
      <w:r>
        <w:rPr>
          <w:noProof/>
        </w:rPr>
        <w:t>6</w:t>
      </w:r>
      <w:r>
        <w:t>.</w:t>
      </w:r>
      <w:r>
        <w:rPr>
          <w:noProof/>
        </w:rPr>
        <w:t>3</w:t>
      </w:r>
      <w:r>
        <w:fldChar w:fldCharType="end"/>
      </w:r>
      <w:r>
        <w:t xml:space="preserve"> shows a simplified contact thermal circuit depicting how Joule heating affects </w:t>
      </w:r>
      <w:r w:rsidR="00D67003">
        <w:t>the temperature of the channel</w:t>
      </w:r>
      <w:r w:rsidR="007D5E3D">
        <w:t xml:space="preserve">. </w:t>
      </w:r>
      <w:r w:rsidR="00D67003">
        <w:fldChar w:fldCharType="begin"/>
      </w:r>
      <w:r w:rsidR="00D67003">
        <w:instrText xml:space="preserve"> REF _Ref489905083 \h </w:instrText>
      </w:r>
      <w:r w:rsidR="00D67003">
        <w:fldChar w:fldCharType="separate"/>
      </w:r>
      <w:r w:rsidR="00D67003">
        <w:t xml:space="preserve">Figure </w:t>
      </w:r>
      <w:r w:rsidR="00D67003">
        <w:rPr>
          <w:noProof/>
          <w:cs/>
        </w:rPr>
        <w:t>‎</w:t>
      </w:r>
      <w:r w:rsidR="00D67003">
        <w:rPr>
          <w:noProof/>
        </w:rPr>
        <w:t>6</w:t>
      </w:r>
      <w:r w:rsidR="00D67003">
        <w:t>.</w:t>
      </w:r>
      <w:r w:rsidR="00D67003">
        <w:rPr>
          <w:noProof/>
        </w:rPr>
        <w:t>3</w:t>
      </w:r>
      <w:r w:rsidR="00D67003">
        <w:fldChar w:fldCharType="end"/>
      </w:r>
      <w:r w:rsidR="00D67003">
        <w:t xml:space="preserve"> is valid when </w:t>
      </w:r>
      <w:r w:rsidR="003124C8">
        <w:t xml:space="preserve">a doped graphene FET is </w:t>
      </w:r>
      <w:r w:rsidR="00D67003">
        <w:t>operating in low-field transport regime</w:t>
      </w:r>
      <w:r w:rsidR="003124C8">
        <w:t xml:space="preserve">, causing a negligible amount of Joule heating inside the channel. </w:t>
      </w:r>
      <w:r w:rsidR="00CB1538">
        <w:t>This</w:t>
      </w:r>
      <w:r w:rsidR="00AD4158">
        <w:t xml:space="preserve"> model</w:t>
      </w:r>
      <w:r w:rsidR="00CB1538">
        <w:t xml:space="preserve"> is different from the high-field transport</w:t>
      </w:r>
      <w:r w:rsidR="00AD4158">
        <w:t xml:space="preserve"> models</w:t>
      </w:r>
      <w:r w:rsidR="00CB1538">
        <w:t>, where the Fermi level spatial variation can cause the formation of a hot spot inside the channel</w:t>
      </w:r>
      <w:r w:rsidR="00AD4158">
        <w:t xml:space="preserve"> at the position of the charge neutrality point</w:t>
      </w:r>
      <w:r w:rsidR="0026222D">
        <w:fldChar w:fldCharType="begin" w:fldLock="1"/>
      </w:r>
      <w:r w:rsidR="00D93F6D">
        <w:instrText>ADDIN CSL_CITATION { "citationItems" : [ { "id" : "ITEM-1", "itemData" : { "DOI" : "10.1038/nnano.2010.90", "ISBN" : "1748-3387", "ISSN" : "1748-3387", "PMID" : "20453854", "abstract" : "The high carrier mobility and thermal conductivity of graphene make it a candidate material for future high-speed electronic devices. Although the thermal behaviour of high-speed devices can limit their performance, the thermal properties of graphene devices remain incompletely understood. Here, we show that spatially resolved thermal radiation from biased graphene transistors can be used to extract the temperature distribution, carrier densities and spatial location of the Dirac point in the graphene channel. The graphene exhibits a temperature maximum with a location that can be controlled by the gate voltage. Stationary hot spots are also observed. Infrared emission represents a convenient and non-invasive characterization tool for graphene devices.", "author" : [ { "dropping-particle" : "", "family" : "Freitag", "given" : "Marcus", "non-dropping-particle" : "", "parse-names" : false, "suffix" : "" }, { "dropping-particle" : "", "family" : "Chiu", "given" : "Hsin-Ying", "non-dropping-particle" : "", "parse-names" : false, "suffix" : "" }, { "dropping-particle" : "", "family" : "Steiner", "given" : "Mathias", "non-dropping-particle" : "", "parse-names" : false, "suffix" : "" }, { "dropping-particle" : "", "family" : "Perebeinos", "given" : "Vasili", "non-dropping-particle" : "", "parse-names" : false, "suffix" : "" }, { "dropping-particle" : "", "family" : "Avouris", "given" : "Phaedon", "non-dropping-particle" : "", "parse-names" : false, "suffix" : "" } ], "container-title" : "Nature nanotechnology", "id" : "ITEM-1", "issue" : "7", "issued" : { "date-parts" : [ [ "2010" ] ] }, "page" : "497-501", "publisher" : "Nature Publishing Group", "title" : "Thermal infrared emission from biased graphene.", "type" : "article-journal", "volume" : "5" }, "uris" : [ "http://www.mendeley.com/documents/?uuid=939f0195-8c15-40c2-9954-48b7655e82ff", "http://www.mendeley.com/documents/?uuid=4b1a6407-fe8a-4644-a4c0-478a27852b2c" ] }, { "id" : "ITEM-2", "itemData" : { "author" : [ { "dropping-particle" : "", "family" : "Transport", "given" : "High-field", "non-dropping-particle" : "", "parse-names" : false, "suffix" : "" }, { "dropping-particle" : "", "family" : "Heating", "given" : "Localized", "non-dropping-particle" : "", "parse-names" : false, "suffix" : "" }, { "dropping-particle" : "", "family" : "Transistors", "given" : "Graphene", "non-dropping-particle" : "", "parse-names" : false, "suffix" : "" } ], "id" : "ITEM-2", "issue" : "10", "issued" : { "date-parts" : [ [ "2011" ] ] }, "page" : "7936-7944", "title" : "Scaling of High-Field Transport and Localized Heating in Graphene", "type" : "article-journal" }, "uris" : [ "http://www.mendeley.com/documents/?uuid=8f35efce-27c1-4651-91c7-c1dcd8a10462", "http://www.mendeley.com/documents/?uuid=102de8f6-b8d1-4a77-a543-31d01309fd55" ] }, { "id" : "ITEM-3", "itemData" : { "DOI" : "10.1038/nnano.2011.39", "ISBN" : "1748-3387", "ISSN" : "1748-3387", "PMID" : "21460825", "abstract" : "The performance and scaling of graphene-based electronics is limited by the quality of contacts between the graphene and metal electrodes. However, the nature of graphene-metal contacts remains incompletely understood. Here, we use atomic force microscopy to measure the temperature distributions at the contacts of working graphene transistors with a spatial resolution of ~ 10 nm (refs 5-8), allowing us to identify the presence of Joule heating, current crowding and thermoelectric heating and cooling. Comparison with simulation enables extraction of the contact resistivity (150-200 \u03a9 \u00b5m\u00b2) and transfer length (0.2-0.5 \u00b5m) in our devices; these generally limit performance and must be minimized. Our data indicate that thermoelectric effects account for up to one-third of the contact temperature changes, and that current crowding accounts for most of the remainder. Modelling predicts that the role of current crowding will diminish and the role of thermoelectric effects will increase as contacts improve.", "author" : [ { "dropping-particle" : "", "family" : "Grosse", "given" : "Kyle L", "non-dropping-particle" : "", "parse-names" : false, "suffix" : "" }, { "dropping-particle" : "", "family" : "Bae", "given" : "Myung-Ho", "non-dropping-particle" : "", "parse-names" : false, "suffix" : "" }, { "dropping-particle" : "", "family" : "Lian", "given" : "Feifei", "non-dropping-particle" : "", "parse-names" : false, "suffix" : "" }, { "dropping-particle" : "", "family" : "Pop", "given" : "Eric", "non-dropping-particle" : "", "parse-names" : false, "suffix" : "" }, { "dropping-particle" : "", "family" : "King", "given" : "William P", "non-dropping-particle" : "", "parse-names" : false, "suffix" : "" } ], "container-title" : "Nature nanotechnology", "id" : "ITEM-3", "issue" : "5", "issued" : { "date-parts" : [ [ "2011" ] ] }, "page" : "287-290", "publisher" : "Nature Publishing Group", "title" : "Nanoscale Joule heating, Peltier cooling and current crowding at graphene-metal contacts.", "type" : "article-journal", "volume" : "6" }, "uris" : [ "http://www.mendeley.com/documents/?uuid=0d9208c8-b680-4981-84ff-38abc3e512f7", "http://www.mendeley.com/documents/?uuid=cb3f40b9-b296-4549-9856-f6fc6e7315cd" ] }, { "id" : "ITEM-4", "itemData" : { "DOI" : "10.1021/nl1011596", "ISBN" : "10.1021/nl1011596", "ISSN" : "1530-6984", "PMID" : "20521804", "abstract" : "We directly image hot spot formation in functioning mono- and bilayer graphene field effect transistors (GFETs) using infrared thermal microscopy. Correlating with an electrical-thermal transport model provides insight into carrier distributions, fields, and GFET power dissipation. The hot spot corresponds to the location of minimum charge density along the GFET; by changing the applied bias this can be shifted between electrodes or held in the middle of the channel in ambipolar transport. Interestingly, the hot spot shape bears the imprint of the density of states in mono- vs. bilayer graphene. More broadly, we find that thermal imaging combined with self-consistent simulation provides a non-invasive approach for more deeply examining transport and energy dissipation in nanoscale devices.", "author" : [ { "dropping-particle" : "", "family" : "Bae", "given" : "Myung-Ho", "non-dropping-particle" : "", "parse-names" : false, "suffix" : "" }, { "dropping-particle" : "", "family" : "Ong", "given" : "Zhun-Yong", "non-dropping-particle" : "", "parse-names" : false, "suffix" : "" }, { "dropping-particle" : "", "family" : "Estrada", "given" : "David", "non-dropping-particle" : "", "parse-names" : false, "suffix" : "" }, { "dropping-particle" : "", "family" : "Pop", "given" : "Eric", "non-dropping-particle" : "", "parse-names" : false, "suffix" : "" } ], "container-title" : "Nano Letters", "id" : "ITEM-4", "issue" : "12", "issued" : { "date-parts" : [ [ "2010", "12", "8" ] ] }, "page" : "4787-4793", "title" : "Imaging, Simulation, and Electrostatic Control of Power Dissipation in Graphene Devices", "type" : "article-journal", "volume" : "10" }, "uris" : [ "http://www.mendeley.com/documents/?uuid=6b16ed36-1cae-4211-81c7-2ce3d6b7146b", "http://www.mendeley.com/documents/?uuid=2ecbe9bf-eb06-48c8-a188-91220f934312" ] } ], "mendeley" : { "formattedCitation" : "[187]\u2013[190]", "plainTextFormattedCitation" : "[187]\u2013[190]", "previouslyFormattedCitation" : "[187]\u2013[190]" }, "properties" : { "noteIndex" : 0 }, "schema" : "https://github.com/citation-style-language/schema/raw/master/csl-citation.json" }</w:instrText>
      </w:r>
      <w:r w:rsidR="0026222D">
        <w:fldChar w:fldCharType="separate"/>
      </w:r>
      <w:r w:rsidR="00D93F6D" w:rsidRPr="00D93F6D">
        <w:rPr>
          <w:noProof/>
        </w:rPr>
        <w:t>[187]–[190]</w:t>
      </w:r>
      <w:r w:rsidR="0026222D">
        <w:fldChar w:fldCharType="end"/>
      </w:r>
      <w:r w:rsidR="00AD4158">
        <w:t>.</w:t>
      </w:r>
    </w:p>
    <w:p w:rsidR="001E5714" w:rsidRDefault="001E5714" w:rsidP="001E5714">
      <w:pPr>
        <w:keepNext/>
        <w:jc w:val="center"/>
      </w:pPr>
      <w:r>
        <w:rPr>
          <w:noProof/>
        </w:rPr>
        <w:drawing>
          <wp:inline distT="0" distB="0" distL="0" distR="0">
            <wp:extent cx="2104063" cy="1689363"/>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implified_thermal_ct.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104063" cy="1689363"/>
                    </a:xfrm>
                    <a:prstGeom prst="rect">
                      <a:avLst/>
                    </a:prstGeom>
                  </pic:spPr>
                </pic:pic>
              </a:graphicData>
            </a:graphic>
          </wp:inline>
        </w:drawing>
      </w:r>
    </w:p>
    <w:p w:rsidR="001E5714" w:rsidRDefault="001E5714" w:rsidP="0050608B">
      <w:pPr>
        <w:pStyle w:val="Caption"/>
      </w:pPr>
      <w:bookmarkStart w:id="35" w:name="_Ref489905083"/>
      <w:r>
        <w:t xml:space="preserve">Figure </w:t>
      </w:r>
      <w:fldSimple w:instr=" STYLEREF 1 \s ">
        <w:r w:rsidR="00EB7822">
          <w:rPr>
            <w:noProof/>
            <w:cs/>
          </w:rPr>
          <w:t>‎</w:t>
        </w:r>
        <w:r w:rsidR="00EB7822">
          <w:rPr>
            <w:noProof/>
          </w:rPr>
          <w:t>6</w:t>
        </w:r>
      </w:fldSimple>
      <w:r w:rsidR="00EB7822">
        <w:t>.</w:t>
      </w:r>
      <w:fldSimple w:instr=" SEQ Figure \* ARABIC \s 1 ">
        <w:r w:rsidR="00EB7822">
          <w:rPr>
            <w:noProof/>
          </w:rPr>
          <w:t>3</w:t>
        </w:r>
      </w:fldSimple>
      <w:bookmarkEnd w:id="35"/>
      <w:r>
        <w:t xml:space="preserve"> A simplified thermal circuit showing how heat flux generated by Joule heating distributes into the channel and the contact. The thermal current </w:t>
      </w:r>
      <m:oMath>
        <m:sSub>
          <m:sSubPr>
            <m:ctrlPr>
              <w:rPr>
                <w:rFonts w:ascii="Cambria Math" w:hAnsi="Cambria Math"/>
                <w:i/>
              </w:rPr>
            </m:ctrlPr>
          </m:sSubPr>
          <m:e>
            <m:r>
              <w:rPr>
                <w:rFonts w:ascii="Cambria Math" w:hAnsi="Cambria Math"/>
              </w:rPr>
              <m:t>I</m:t>
            </m:r>
          </m:e>
          <m:sub>
            <m:r>
              <w:rPr>
                <w:rFonts w:ascii="Cambria Math" w:hAnsi="Cambria Math"/>
                <w:vertAlign w:val="subscript"/>
              </w:rPr>
              <m:t>jc</m:t>
            </m:r>
          </m:sub>
        </m:sSub>
      </m:oMath>
      <w:r>
        <w:t xml:space="preserve"> is the heat current generated due to Joule heating at the metal-gr</w:t>
      </w:r>
      <w:proofErr w:type="spellStart"/>
      <w:r>
        <w:t>aphene</w:t>
      </w:r>
      <w:proofErr w:type="spellEnd"/>
      <w:r>
        <w:t xml:space="preserve"> interface (</w:t>
      </w:r>
      <m:oMath>
        <m:sSub>
          <m:sSubPr>
            <m:ctrlPr>
              <w:rPr>
                <w:rFonts w:ascii="Cambria Math" w:hAnsi="Cambria Math"/>
                <w:i/>
              </w:rPr>
            </m:ctrlPr>
          </m:sSubPr>
          <m:e>
            <m:r>
              <w:rPr>
                <w:rFonts w:ascii="Cambria Math" w:hAnsi="Cambria Math"/>
              </w:rPr>
              <m:t>I</m:t>
            </m:r>
          </m:e>
          <m:sub>
            <m:r>
              <w:rPr>
                <w:rFonts w:ascii="Cambria Math" w:hAnsi="Cambria Math"/>
                <w:vertAlign w:val="subscript"/>
              </w:rPr>
              <m:t>jc</m:t>
            </m:r>
          </m:sub>
        </m:sSub>
        <m:r>
          <w:rPr>
            <w:rFonts w:ascii="Cambria Math" w:hAnsi="Cambria Math"/>
          </w:rPr>
          <m:t>=</m:t>
        </m:r>
        <m:sSubSup>
          <m:sSubSupPr>
            <m:ctrlPr>
              <w:rPr>
                <w:rFonts w:ascii="Cambria Math" w:hAnsi="Cambria Math"/>
                <w:i/>
              </w:rPr>
            </m:ctrlPr>
          </m:sSubSupPr>
          <m:e>
            <m:r>
              <w:rPr>
                <w:rFonts w:ascii="Cambria Math" w:hAnsi="Cambria Math"/>
              </w:rPr>
              <m:t>I</m:t>
            </m:r>
          </m:e>
          <m:sub>
            <m:r>
              <w:rPr>
                <w:rFonts w:ascii="Cambria Math" w:hAnsi="Cambria Math"/>
              </w:rPr>
              <m:t>e</m:t>
            </m:r>
          </m:sub>
          <m:sup>
            <m:r>
              <w:rPr>
                <w:rFonts w:ascii="Cambria Math" w:hAnsi="Cambria Math"/>
              </w:rPr>
              <m:t>2</m:t>
            </m:r>
          </m:sup>
        </m:sSubSup>
        <m:sSub>
          <m:sSubPr>
            <m:ctrlPr>
              <w:rPr>
                <w:rFonts w:ascii="Cambria Math" w:hAnsi="Cambria Math"/>
                <w:i/>
              </w:rPr>
            </m:ctrlPr>
          </m:sSubPr>
          <m:e>
            <m:r>
              <w:rPr>
                <w:rFonts w:ascii="Cambria Math" w:hAnsi="Cambria Math"/>
              </w:rPr>
              <m:t>R</m:t>
            </m:r>
          </m:e>
          <m:sub>
            <m:r>
              <w:rPr>
                <w:rFonts w:ascii="Cambria Math" w:hAnsi="Cambria Math"/>
              </w:rPr>
              <m:t>C</m:t>
            </m:r>
          </m:sub>
        </m:sSub>
      </m:oMath>
      <w:r>
        <w:t xml:space="preserve">), where </w:t>
      </w:r>
      <m:oMath>
        <m:sSub>
          <m:sSubPr>
            <m:ctrlPr>
              <w:rPr>
                <w:rFonts w:ascii="Cambria Math" w:hAnsi="Cambria Math"/>
                <w:i/>
              </w:rPr>
            </m:ctrlPr>
          </m:sSubPr>
          <m:e>
            <m:r>
              <w:rPr>
                <w:rFonts w:ascii="Cambria Math" w:hAnsi="Cambria Math"/>
              </w:rPr>
              <m:t>I</m:t>
            </m:r>
          </m:e>
          <m:sub>
            <m:r>
              <w:rPr>
                <w:rFonts w:ascii="Cambria Math" w:hAnsi="Cambria Math"/>
              </w:rPr>
              <m:t>e</m:t>
            </m:r>
          </m:sub>
        </m:sSub>
      </m:oMath>
      <w:r>
        <w:t xml:space="preserve"> is the electrical current flowing through the contact and </w:t>
      </w:r>
      <m:oMath>
        <m:sSub>
          <m:sSubPr>
            <m:ctrlPr>
              <w:rPr>
                <w:rFonts w:ascii="Cambria Math" w:hAnsi="Cambria Math"/>
                <w:i/>
              </w:rPr>
            </m:ctrlPr>
          </m:sSubPr>
          <m:e>
            <m:r>
              <w:rPr>
                <w:rFonts w:ascii="Cambria Math" w:hAnsi="Cambria Math"/>
              </w:rPr>
              <m:t>R</m:t>
            </m:r>
          </m:e>
          <m:sub>
            <m:r>
              <w:rPr>
                <w:rFonts w:ascii="Cambria Math" w:hAnsi="Cambria Math"/>
              </w:rPr>
              <m:t>C</m:t>
            </m:r>
          </m:sub>
        </m:sSub>
      </m:oMath>
      <w:r>
        <w:t xml:space="preserve"> is the electrical contact resistance.</w:t>
      </w:r>
      <w:r w:rsidR="00FB52BB">
        <w:t xml:space="preserve"> </w:t>
      </w:r>
      <m:oMath>
        <m:sSub>
          <m:sSubPr>
            <m:ctrlPr>
              <w:rPr>
                <w:rFonts w:ascii="Cambria Math" w:hAnsi="Cambria Math"/>
                <w:i/>
              </w:rPr>
            </m:ctrlPr>
          </m:sSubPr>
          <m:e>
            <m:r>
              <w:rPr>
                <w:rFonts w:ascii="Cambria Math" w:hAnsi="Cambria Math"/>
              </w:rPr>
              <m:t>R</m:t>
            </m:r>
          </m:e>
          <m:sub>
            <m:r>
              <w:rPr>
                <w:rFonts w:ascii="Cambria Math" w:hAnsi="Cambria Math"/>
              </w:rPr>
              <m:t>int</m:t>
            </m:r>
          </m:sub>
        </m:sSub>
      </m:oMath>
      <w:proofErr w:type="gramStart"/>
      <w:r w:rsidR="00FB52BB">
        <w:t xml:space="preserve">, </w:t>
      </w:r>
      <w:proofErr w:type="gramEnd"/>
      <m:oMath>
        <m:sSub>
          <m:sSubPr>
            <m:ctrlPr>
              <w:rPr>
                <w:rFonts w:ascii="Cambria Math" w:hAnsi="Cambria Math"/>
                <w:i/>
              </w:rPr>
            </m:ctrlPr>
          </m:sSubPr>
          <m:e>
            <m:r>
              <w:rPr>
                <w:rFonts w:ascii="Cambria Math" w:hAnsi="Cambria Math"/>
              </w:rPr>
              <m:t>R</m:t>
            </m:r>
          </m:e>
          <m:sub>
            <m:r>
              <w:rPr>
                <w:rFonts w:ascii="Cambria Math" w:hAnsi="Cambria Math"/>
              </w:rPr>
              <m:t>cont</m:t>
            </m:r>
          </m:sub>
        </m:sSub>
      </m:oMath>
      <w:r w:rsidR="00FB52BB">
        <w:t xml:space="preserve">, </w:t>
      </w:r>
      <m:oMath>
        <m:sSub>
          <m:sSubPr>
            <m:ctrlPr>
              <w:rPr>
                <w:rFonts w:ascii="Cambria Math" w:hAnsi="Cambria Math"/>
                <w:i/>
              </w:rPr>
            </m:ctrlPr>
          </m:sSubPr>
          <m:e>
            <m:r>
              <w:rPr>
                <w:rFonts w:ascii="Cambria Math" w:hAnsi="Cambria Math"/>
              </w:rPr>
              <m:t>R</m:t>
            </m:r>
          </m:e>
          <m:sub>
            <m:r>
              <w:rPr>
                <w:rFonts w:ascii="Cambria Math" w:hAnsi="Cambria Math"/>
              </w:rPr>
              <m:t>ch</m:t>
            </m:r>
          </m:sub>
        </m:sSub>
      </m:oMath>
      <w:r w:rsidR="00B2162C">
        <w:t xml:space="preserve">, </w:t>
      </w:r>
      <m:oMath>
        <m:sSub>
          <m:sSubPr>
            <m:ctrlPr>
              <w:rPr>
                <w:rFonts w:ascii="Cambria Math" w:hAnsi="Cambria Math"/>
                <w:i/>
              </w:rPr>
            </m:ctrlPr>
          </m:sSubPr>
          <m:e>
            <m:r>
              <w:rPr>
                <w:rFonts w:ascii="Cambria Math" w:hAnsi="Cambria Math"/>
              </w:rPr>
              <m:t>R</m:t>
            </m:r>
          </m:e>
          <m:sub>
            <m:r>
              <w:rPr>
                <w:rFonts w:ascii="Cambria Math" w:hAnsi="Cambria Math"/>
              </w:rPr>
              <m:t>g-sub</m:t>
            </m:r>
          </m:sub>
        </m:sSub>
      </m:oMath>
      <w:r w:rsidR="00FB52BB">
        <w:t xml:space="preserve"> and </w:t>
      </w:r>
      <m:oMath>
        <m:sSub>
          <m:sSubPr>
            <m:ctrlPr>
              <w:rPr>
                <w:rFonts w:ascii="Cambria Math" w:hAnsi="Cambria Math"/>
                <w:i/>
              </w:rPr>
            </m:ctrlPr>
          </m:sSubPr>
          <m:e>
            <m:r>
              <w:rPr>
                <w:rFonts w:ascii="Cambria Math" w:hAnsi="Cambria Math"/>
              </w:rPr>
              <m:t>R</m:t>
            </m:r>
          </m:e>
          <m:sub>
            <m:r>
              <w:rPr>
                <w:rFonts w:ascii="Cambria Math" w:hAnsi="Cambria Math"/>
              </w:rPr>
              <m:t>sub</m:t>
            </m:r>
          </m:sub>
        </m:sSub>
      </m:oMath>
      <w:r w:rsidR="006819E2">
        <w:t xml:space="preserve"> are the thermal resist</w:t>
      </w:r>
      <w:proofErr w:type="spellStart"/>
      <w:r w:rsidR="006819E2">
        <w:t>ances</w:t>
      </w:r>
      <w:proofErr w:type="spellEnd"/>
      <w:r w:rsidR="006819E2">
        <w:t xml:space="preserve"> of the metal-graphene interface, metal contact, graphene channe</w:t>
      </w:r>
      <w:r w:rsidR="00B2162C">
        <w:t xml:space="preserve">l, </w:t>
      </w:r>
      <w:r w:rsidR="006819E2">
        <w:t>the graphene-substrate interface and substrate, respectively.</w:t>
      </w:r>
      <w:r w:rsidR="00B2162C">
        <w:t xml:space="preserve"> All the grounds shown are thermal grounds, representing the temperature of the surrounding.</w:t>
      </w:r>
    </w:p>
    <w:p w:rsidR="002B34D8" w:rsidRDefault="002B34D8" w:rsidP="002B34D8">
      <w:r>
        <w:t xml:space="preserve">The amount of heat flux flowing through </w:t>
      </w:r>
      <w:proofErr w:type="gramStart"/>
      <w:r>
        <w:t>is given</w:t>
      </w:r>
      <w:proofErr w:type="gramEnd"/>
      <w:r>
        <w:t xml:space="preserve">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2B34D8" w:rsidTr="00C14E9E">
        <w:tc>
          <w:tcPr>
            <w:tcW w:w="544" w:type="pct"/>
            <w:vAlign w:val="center"/>
          </w:tcPr>
          <w:p w:rsidR="002B34D8" w:rsidRDefault="002B34D8" w:rsidP="006067CF">
            <w:pPr>
              <w:jc w:val="center"/>
              <w:rPr>
                <w:rFonts w:eastAsiaTheme="minorEastAsia"/>
              </w:rPr>
            </w:pPr>
          </w:p>
        </w:tc>
        <w:tc>
          <w:tcPr>
            <w:tcW w:w="3856" w:type="pct"/>
            <w:vAlign w:val="center"/>
          </w:tcPr>
          <w:p w:rsidR="002B34D8" w:rsidRPr="00C14E9E" w:rsidRDefault="00AB2BBF" w:rsidP="002B34D8">
            <w:pPr>
              <w:jc w:val="center"/>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ch</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jc</m:t>
                    </m:r>
                  </m:sub>
                </m:sSub>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int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cont</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int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cont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ch</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g-sub</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sub</m:t>
                        </m:r>
                      </m:sub>
                    </m:sSub>
                  </m:den>
                </m:f>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e</m:t>
                    </m:r>
                  </m:sub>
                  <m:sup>
                    <m:r>
                      <w:rPr>
                        <w:rFonts w:ascii="Cambria Math" w:eastAsiaTheme="minorEastAsia" w:hAnsi="Cambria Math"/>
                      </w:rPr>
                      <m:t>2</m:t>
                    </m:r>
                  </m:sup>
                </m:sSubSup>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m:t>
                    </m:r>
                  </m:sub>
                </m:sSub>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int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cont</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int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cont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ch</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g-sub</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sub</m:t>
                        </m:r>
                      </m:sub>
                    </m:sSub>
                  </m:den>
                </m:f>
              </m:oMath>
            </m:oMathPara>
          </w:p>
        </w:tc>
        <w:tc>
          <w:tcPr>
            <w:tcW w:w="600" w:type="pct"/>
            <w:vAlign w:val="center"/>
          </w:tcPr>
          <w:p w:rsidR="002B34D8" w:rsidRDefault="002B34D8" w:rsidP="006067CF">
            <w:pPr>
              <w:jc w:val="right"/>
              <w:rPr>
                <w:rFonts w:eastAsiaTheme="minorEastAsia"/>
              </w:rPr>
            </w:pPr>
            <w:r>
              <w:t>(</w:t>
            </w:r>
            <w:fldSimple w:instr=" STYLEREF 1 \s ">
              <w:r>
                <w:rPr>
                  <w:noProof/>
                  <w:cs/>
                </w:rPr>
                <w:t>‎</w:t>
              </w:r>
              <w:r>
                <w:rPr>
                  <w:noProof/>
                </w:rPr>
                <w:t>6</w:t>
              </w:r>
            </w:fldSimple>
            <w:r>
              <w:t>.</w:t>
            </w:r>
            <w:fldSimple w:instr=" SEQ Equation \* ARABIC \s 1 ">
              <w:r>
                <w:rPr>
                  <w:noProof/>
                </w:rPr>
                <w:t>1</w:t>
              </w:r>
            </w:fldSimple>
            <w:r>
              <w:t>)</w:t>
            </w:r>
          </w:p>
        </w:tc>
      </w:tr>
    </w:tbl>
    <w:p w:rsidR="002B34D8" w:rsidRDefault="00DB0374" w:rsidP="002B34D8">
      <w:r>
        <w:t>The temperature difference between the channel and the surrounding is that given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DB0374" w:rsidTr="003055D0">
        <w:tc>
          <w:tcPr>
            <w:tcW w:w="544" w:type="pct"/>
            <w:vAlign w:val="center"/>
          </w:tcPr>
          <w:p w:rsidR="00DB0374" w:rsidRDefault="00DB0374" w:rsidP="003055D0">
            <w:pPr>
              <w:jc w:val="center"/>
              <w:rPr>
                <w:rFonts w:eastAsiaTheme="minorEastAsia"/>
              </w:rPr>
            </w:pPr>
          </w:p>
        </w:tc>
        <w:tc>
          <w:tcPr>
            <w:tcW w:w="3856" w:type="pct"/>
            <w:vAlign w:val="center"/>
          </w:tcPr>
          <w:p w:rsidR="00DB0374" w:rsidRPr="00C14E9E" w:rsidRDefault="00C350CC" w:rsidP="00DB0374">
            <w:pPr>
              <w:jc w:val="center"/>
              <w:rPr>
                <w:rFonts w:eastAsiaTheme="minorEastAsia"/>
              </w:rPr>
            </w:pPr>
            <m:oMathPara>
              <m:oMathParaPr>
                <m:jc m:val="center"/>
              </m:oMathParaPr>
              <m:oMath>
                <m:r>
                  <m:rPr>
                    <m:sty m:val="p"/>
                  </m:rPr>
                  <w:rPr>
                    <w:rFonts w:ascii="Cambria Math" w:eastAsiaTheme="minorEastAsia" w:hAnsi="Cambria Math"/>
                  </w:rPr>
                  <m:t>Δ</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ch</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ch</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ch</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g-sub</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sub</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jc</m:t>
                    </m:r>
                  </m:sub>
                </m:sSub>
                <m:f>
                  <m:fPr>
                    <m:ctrlPr>
                      <w:rPr>
                        <w:rFonts w:ascii="Cambria Math" w:eastAsiaTheme="minorEastAsia" w:hAnsi="Cambria Math"/>
                        <w:i/>
                      </w:rPr>
                    </m:ctrlPr>
                  </m:fPr>
                  <m:num>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int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cont</m:t>
                        </m:r>
                      </m:sub>
                    </m:sSub>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ch</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g-sub</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sub</m:t>
                            </m:r>
                          </m:sub>
                        </m:sSub>
                      </m:e>
                    </m:d>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int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cont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ch</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g-sub</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sub</m:t>
                        </m:r>
                      </m:sub>
                    </m:sSub>
                  </m:den>
                </m:f>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e</m:t>
                    </m:r>
                  </m:sub>
                  <m:sup>
                    <m:r>
                      <w:rPr>
                        <w:rFonts w:ascii="Cambria Math" w:eastAsiaTheme="minorEastAsia" w:hAnsi="Cambria Math"/>
                      </w:rPr>
                      <m:t>2</m:t>
                    </m:r>
                  </m:sup>
                </m:sSubSup>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m:t>
                    </m:r>
                  </m:sub>
                </m:sSub>
                <m:f>
                  <m:fPr>
                    <m:ctrlPr>
                      <w:rPr>
                        <w:rFonts w:ascii="Cambria Math" w:eastAsiaTheme="minorEastAsia" w:hAnsi="Cambria Math"/>
                        <w:i/>
                      </w:rPr>
                    </m:ctrlPr>
                  </m:fPr>
                  <m:num>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int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cont</m:t>
                        </m:r>
                      </m:sub>
                    </m:sSub>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ch</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g-sub</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sub</m:t>
                            </m:r>
                          </m:sub>
                        </m:sSub>
                      </m:e>
                    </m:d>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int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cont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ch</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g-sub</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sub</m:t>
                        </m:r>
                      </m:sub>
                    </m:sSub>
                  </m:den>
                </m:f>
              </m:oMath>
            </m:oMathPara>
          </w:p>
        </w:tc>
        <w:tc>
          <w:tcPr>
            <w:tcW w:w="600" w:type="pct"/>
            <w:vAlign w:val="center"/>
          </w:tcPr>
          <w:p w:rsidR="00DB0374" w:rsidRDefault="00DB0374" w:rsidP="003055D0">
            <w:pPr>
              <w:jc w:val="right"/>
              <w:rPr>
                <w:rFonts w:eastAsiaTheme="minorEastAsia"/>
              </w:rPr>
            </w:pPr>
            <w:bookmarkStart w:id="36" w:name="_Ref489906151"/>
            <w:r>
              <w:t>(</w:t>
            </w:r>
            <w:fldSimple w:instr=" STYLEREF 1 \s ">
              <w:r w:rsidR="006D3AB4">
                <w:rPr>
                  <w:noProof/>
                  <w:cs/>
                </w:rPr>
                <w:t>‎</w:t>
              </w:r>
              <w:r w:rsidR="006D3AB4">
                <w:rPr>
                  <w:noProof/>
                </w:rPr>
                <w:t>6</w:t>
              </w:r>
            </w:fldSimple>
            <w:r>
              <w:t>.</w:t>
            </w:r>
            <w:fldSimple w:instr=" SEQ Equation \* ARABIC \s 1 ">
              <w:r w:rsidR="006D3AB4">
                <w:rPr>
                  <w:noProof/>
                </w:rPr>
                <w:t>2</w:t>
              </w:r>
            </w:fldSimple>
            <w:r>
              <w:t>)</w:t>
            </w:r>
            <w:bookmarkEnd w:id="36"/>
          </w:p>
        </w:tc>
      </w:tr>
    </w:tbl>
    <w:p w:rsidR="00DB0374" w:rsidRPr="002B34D8" w:rsidRDefault="006D3AB4" w:rsidP="003D6449">
      <w:r>
        <w:t xml:space="preserve">The thermal resistance of the metal contact </w:t>
      </w:r>
      <m:oMath>
        <m:sSub>
          <m:sSubPr>
            <m:ctrlPr>
              <w:rPr>
                <w:rFonts w:ascii="Cambria Math" w:hAnsi="Cambria Math"/>
                <w:i/>
              </w:rPr>
            </m:ctrlPr>
          </m:sSubPr>
          <m:e>
            <m:r>
              <w:rPr>
                <w:rFonts w:ascii="Cambria Math" w:hAnsi="Cambria Math"/>
              </w:rPr>
              <m:t>R</m:t>
            </m:r>
          </m:e>
          <m:sub>
            <m:r>
              <w:rPr>
                <w:rFonts w:ascii="Cambria Math" w:hAnsi="Cambria Math"/>
              </w:rPr>
              <m:t>cont</m:t>
            </m:r>
          </m:sub>
        </m:sSub>
      </m:oMath>
      <w:r>
        <w:t xml:space="preserve"> is typically low due to the high thermal conductivity of metals. </w:t>
      </w:r>
      <w:r w:rsidR="003D6449">
        <w:t xml:space="preserve">We can thus approximate Equation </w:t>
      </w:r>
      <w:r w:rsidR="003D6449">
        <w:fldChar w:fldCharType="begin"/>
      </w:r>
      <w:r w:rsidR="003D6449">
        <w:instrText xml:space="preserve"> REF _Ref489906151 \h </w:instrText>
      </w:r>
      <w:r w:rsidR="003D6449">
        <w:fldChar w:fldCharType="separate"/>
      </w:r>
      <w:r w:rsidR="003D6449">
        <w:t>(</w:t>
      </w:r>
      <w:r w:rsidR="003D6449">
        <w:rPr>
          <w:noProof/>
          <w:cs/>
        </w:rPr>
        <w:t>‎</w:t>
      </w:r>
      <w:r w:rsidR="003D6449">
        <w:rPr>
          <w:noProof/>
        </w:rPr>
        <w:t>6</w:t>
      </w:r>
      <w:r w:rsidR="003D6449">
        <w:t>.</w:t>
      </w:r>
      <w:r w:rsidR="003D6449">
        <w:rPr>
          <w:noProof/>
        </w:rPr>
        <w:t>2</w:t>
      </w:r>
      <w:r w:rsidR="003D6449">
        <w:t>)</w:t>
      </w:r>
      <w:r w:rsidR="003D6449">
        <w:fldChar w:fldCharType="end"/>
      </w:r>
      <w:r w:rsidR="003D6449">
        <w:t xml:space="preserve">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3D6449" w:rsidTr="003055D0">
        <w:tc>
          <w:tcPr>
            <w:tcW w:w="544" w:type="pct"/>
            <w:vAlign w:val="center"/>
          </w:tcPr>
          <w:p w:rsidR="003D6449" w:rsidRDefault="003D6449" w:rsidP="003055D0">
            <w:pPr>
              <w:jc w:val="center"/>
              <w:rPr>
                <w:rFonts w:eastAsiaTheme="minorEastAsia"/>
              </w:rPr>
            </w:pPr>
          </w:p>
        </w:tc>
        <w:tc>
          <w:tcPr>
            <w:tcW w:w="3856" w:type="pct"/>
            <w:vAlign w:val="center"/>
          </w:tcPr>
          <w:p w:rsidR="003D6449" w:rsidRPr="00C14E9E" w:rsidRDefault="00C350CC" w:rsidP="00C350CC">
            <w:pPr>
              <w:jc w:val="center"/>
              <w:rPr>
                <w:rFonts w:eastAsiaTheme="minorEastAsia"/>
              </w:rPr>
            </w:pPr>
            <m:oMathPara>
              <m:oMathParaPr>
                <m:jc m:val="center"/>
              </m:oMathParaPr>
              <m:oMath>
                <m:r>
                  <m:rPr>
                    <m:sty m:val="p"/>
                  </m:rPr>
                  <w:rPr>
                    <w:rFonts w:ascii="Cambria Math" w:eastAsiaTheme="minorEastAsia" w:hAnsi="Cambria Math"/>
                  </w:rPr>
                  <m:t>Δ</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ch</m:t>
                    </m:r>
                  </m:sub>
                </m:sSub>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e</m:t>
                    </m:r>
                  </m:sub>
                  <m:sup>
                    <m:r>
                      <w:rPr>
                        <w:rFonts w:ascii="Cambria Math" w:eastAsiaTheme="minorEastAsia" w:hAnsi="Cambria Math"/>
                      </w:rPr>
                      <m:t>2</m:t>
                    </m:r>
                  </m:sup>
                </m:sSubSup>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m:t>
                    </m:r>
                  </m:sub>
                </m:s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int</m:t>
                    </m:r>
                  </m:sub>
                </m:sSub>
                <m:f>
                  <m:fPr>
                    <m:ctrlPr>
                      <w:rPr>
                        <w:rFonts w:ascii="Cambria Math" w:eastAsiaTheme="minorEastAsia" w:hAnsi="Cambria Math"/>
                        <w:i/>
                      </w:rPr>
                    </m:ctrlPr>
                  </m:fPr>
                  <m:num>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ch</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g-sub</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sub</m:t>
                            </m:r>
                          </m:sub>
                        </m:sSub>
                      </m:e>
                    </m:d>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int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ch</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g-sub</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sub</m:t>
                        </m:r>
                      </m:sub>
                    </m:sSub>
                  </m:den>
                </m:f>
              </m:oMath>
            </m:oMathPara>
          </w:p>
        </w:tc>
        <w:tc>
          <w:tcPr>
            <w:tcW w:w="600" w:type="pct"/>
            <w:vAlign w:val="center"/>
          </w:tcPr>
          <w:p w:rsidR="003D6449" w:rsidRDefault="003D6449" w:rsidP="003055D0">
            <w:pPr>
              <w:jc w:val="right"/>
              <w:rPr>
                <w:rFonts w:eastAsiaTheme="minorEastAsia"/>
              </w:rPr>
            </w:pPr>
            <w:bookmarkStart w:id="37" w:name="_Ref489906306"/>
            <w:r>
              <w:t>(</w:t>
            </w:r>
            <w:fldSimple w:instr=" STYLEREF 1 \s ">
              <w:r w:rsidR="00AA450D">
                <w:rPr>
                  <w:noProof/>
                  <w:cs/>
                </w:rPr>
                <w:t>‎</w:t>
              </w:r>
              <w:r w:rsidR="00AA450D">
                <w:rPr>
                  <w:noProof/>
                </w:rPr>
                <w:t>6</w:t>
              </w:r>
            </w:fldSimple>
            <w:r>
              <w:t>.</w:t>
            </w:r>
            <w:fldSimple w:instr=" SEQ Equation \* ARABIC \s 1 ">
              <w:r w:rsidR="00AA450D">
                <w:rPr>
                  <w:noProof/>
                </w:rPr>
                <w:t>3</w:t>
              </w:r>
            </w:fldSimple>
            <w:r>
              <w:t>)</w:t>
            </w:r>
            <w:bookmarkEnd w:id="37"/>
          </w:p>
        </w:tc>
      </w:tr>
    </w:tbl>
    <w:p w:rsidR="009C7066" w:rsidRDefault="00A068D7" w:rsidP="009C7066">
      <w:r>
        <w:t xml:space="preserve">Equation </w:t>
      </w:r>
      <w:r>
        <w:fldChar w:fldCharType="begin"/>
      </w:r>
      <w:r>
        <w:instrText xml:space="preserve"> REF _Ref489906306 \h </w:instrText>
      </w:r>
      <w:r>
        <w:fldChar w:fldCharType="separate"/>
      </w:r>
      <w:r>
        <w:t>(</w:t>
      </w:r>
      <w:r>
        <w:rPr>
          <w:noProof/>
          <w:cs/>
        </w:rPr>
        <w:t>‎</w:t>
      </w:r>
      <w:r>
        <w:rPr>
          <w:noProof/>
        </w:rPr>
        <w:t>6</w:t>
      </w:r>
      <w:r>
        <w:t>.</w:t>
      </w:r>
      <w:r>
        <w:rPr>
          <w:noProof/>
        </w:rPr>
        <w:t>3</w:t>
      </w:r>
      <w:r>
        <w:t>)</w:t>
      </w:r>
      <w:r>
        <w:fldChar w:fldCharType="end"/>
      </w:r>
      <w:r>
        <w:t xml:space="preserve"> shows the thermal interface resistance plays a crucial role in determining how much heat flux flows into the channel, causing its temperature to increase. If the thermal interface resistance between the graphene and metal contact is low, most of the generated heat flux will flow </w:t>
      </w:r>
      <w:r>
        <w:lastRenderedPageBreak/>
        <w:t>out though the contact instead of through the channel.</w:t>
      </w:r>
      <w:r w:rsidR="009C7066">
        <w:t xml:space="preserve"> The metal-graphene thermal interface resistance is also important in the high-field transport regime, as it a low thermal interface resi</w:t>
      </w:r>
      <w:r w:rsidR="00C041CE">
        <w:t>s</w:t>
      </w:r>
      <w:r w:rsidR="009C7066">
        <w:t>tance reduces the amount of temperature rise inside the channel</w:t>
      </w:r>
      <w:r w:rsidR="009C7066">
        <w:fldChar w:fldCharType="begin" w:fldLock="1"/>
      </w:r>
      <w:r w:rsidR="00D93F6D">
        <w:instrText>ADDIN CSL_CITATION { "citationItems" : [ { "id" : "ITEM-1", "itemData" : { "DOI" : "10.1038/nnano.2011.39", "ISBN" : "1748-3387", "ISSN" : "1748-3387", "PMID" : "21460825", "abstract" : "The performance and scaling of graphene-based electronics is limited by the quality of contacts between the graphene and metal electrodes. However, the nature of graphene-metal contacts remains incompletely understood. Here, we use atomic force microscopy to measure the temperature distributions at the contacts of working graphene transistors with a spatial resolution of ~ 10 nm (refs 5-8), allowing us to identify the presence of Joule heating, current crowding and thermoelectric heating and cooling. Comparison with simulation enables extraction of the contact resistivity (150-200 \u03a9 \u00b5m\u00b2) and transfer length (0.2-0.5 \u00b5m) in our devices; these generally limit performance and must be minimized. Our data indicate that thermoelectric effects account for up to one-third of the contact temperature changes, and that current crowding accounts for most of the remainder. Modelling predicts that the role of current crowding will diminish and the role of thermoelectric effects will increase as contacts improve.", "author" : [ { "dropping-particle" : "", "family" : "Grosse", "given" : "Kyle L", "non-dropping-particle" : "", "parse-names" : false, "suffix" : "" }, { "dropping-particle" : "", "family" : "Bae", "given" : "Myung-Ho", "non-dropping-particle" : "", "parse-names" : false, "suffix" : "" }, { "dropping-particle" : "", "family" : "Lian", "given" : "Feifei", "non-dropping-particle" : "", "parse-names" : false, "suffix" : "" }, { "dropping-particle" : "", "family" : "Pop", "given" : "Eric", "non-dropping-particle" : "", "parse-names" : false, "suffix" : "" }, { "dropping-particle" : "", "family" : "King", "given" : "William P", "non-dropping-particle" : "", "parse-names" : false, "suffix" : "" } ], "container-title" : "Nature nanotechnology", "id" : "ITEM-1", "issue" : "5", "issued" : { "date-parts" : [ [ "2011" ] ] }, "page" : "287-290", "publisher" : "Nature Publishing Group", "title" : "Nanoscale Joule heating, Peltier cooling and current crowding at graphene-metal contacts.", "type" : "article-journal", "volume" : "6" }, "uris" : [ "http://www.mendeley.com/documents/?uuid=cb3f40b9-b296-4549-9856-f6fc6e7315cd", "http://www.mendeley.com/documents/?uuid=0d9208c8-b680-4981-84ff-38abc3e512f7" ] } ], "mendeley" : { "formattedCitation" : "[191]", "plainTextFormattedCitation" : "[191]", "previouslyFormattedCitation" : "[191]" }, "properties" : { "noteIndex" : 0 }, "schema" : "https://github.com/citation-style-language/schema/raw/master/csl-citation.json" }</w:instrText>
      </w:r>
      <w:r w:rsidR="009C7066">
        <w:fldChar w:fldCharType="separate"/>
      </w:r>
      <w:r w:rsidR="00D93F6D" w:rsidRPr="00D93F6D">
        <w:rPr>
          <w:noProof/>
        </w:rPr>
        <w:t>[191]</w:t>
      </w:r>
      <w:r w:rsidR="009C7066">
        <w:fldChar w:fldCharType="end"/>
      </w:r>
      <w:r w:rsidR="009C7066">
        <w:t>.</w:t>
      </w:r>
    </w:p>
    <w:p w:rsidR="003055D0" w:rsidRDefault="003055D0" w:rsidP="009C7066">
      <w:r>
        <w:t xml:space="preserve">Thermal interface resistance is a strong function of the interface </w:t>
      </w:r>
      <w:r w:rsidR="00A96F60">
        <w:t>and bonding between the metal and graphene. The interaction between the metal and the graphene plays a crucial role. Gold, palladium and nickel span the interaction spectrum from no interaction in the case of gold, weak interaction in the case of palladium, and strong interaction forming a carbide in the case of nickel. The corresponding thermal interface conductance varies from 20 MW/m</w:t>
      </w:r>
      <w:r w:rsidR="00A96F60" w:rsidRPr="00A96F60">
        <w:rPr>
          <w:vertAlign w:val="superscript"/>
        </w:rPr>
        <w:t>2</w:t>
      </w:r>
      <w:r w:rsidR="00A96F60">
        <w:t>K for Au, 25 MW/m</w:t>
      </w:r>
      <w:r w:rsidR="00A96F60" w:rsidRPr="00A96F60">
        <w:rPr>
          <w:vertAlign w:val="superscript"/>
        </w:rPr>
        <w:t>2</w:t>
      </w:r>
      <w:r w:rsidR="00A96F60">
        <w:t xml:space="preserve">K for </w:t>
      </w:r>
      <w:proofErr w:type="spellStart"/>
      <w:r w:rsidR="00A96F60">
        <w:t>Pd</w:t>
      </w:r>
      <w:proofErr w:type="spellEnd"/>
      <w:r w:rsidR="00A96F60">
        <w:t>, and 45 MW/m</w:t>
      </w:r>
      <w:r w:rsidR="00A96F60" w:rsidRPr="00A96F60">
        <w:rPr>
          <w:vertAlign w:val="superscript"/>
        </w:rPr>
        <w:t>2</w:t>
      </w:r>
      <w:r w:rsidR="00A96F60">
        <w:t>K for Ni.</w:t>
      </w:r>
    </w:p>
    <w:p w:rsidR="00C35C7F" w:rsidRPr="001E5714" w:rsidRDefault="00367B52" w:rsidP="00DB3D4E">
      <w:r>
        <w:t xml:space="preserve">Equation </w:t>
      </w:r>
      <w:r w:rsidR="000C68AF">
        <w:fldChar w:fldCharType="begin"/>
      </w:r>
      <w:r w:rsidR="000C68AF">
        <w:instrText xml:space="preserve"> REF _Ref489906306 \h </w:instrText>
      </w:r>
      <w:r w:rsidR="000C68AF">
        <w:fldChar w:fldCharType="separate"/>
      </w:r>
      <w:r w:rsidR="000C68AF">
        <w:t>(</w:t>
      </w:r>
      <w:r w:rsidR="000C68AF">
        <w:rPr>
          <w:noProof/>
          <w:cs/>
        </w:rPr>
        <w:t>‎</w:t>
      </w:r>
      <w:r w:rsidR="000C68AF">
        <w:rPr>
          <w:noProof/>
        </w:rPr>
        <w:t>6</w:t>
      </w:r>
      <w:r w:rsidR="000C68AF">
        <w:t>.</w:t>
      </w:r>
      <w:r w:rsidR="000C68AF">
        <w:rPr>
          <w:noProof/>
        </w:rPr>
        <w:t>3</w:t>
      </w:r>
      <w:r w:rsidR="000C68AF">
        <w:t>)</w:t>
      </w:r>
      <w:r w:rsidR="000C68AF">
        <w:fldChar w:fldCharType="end"/>
      </w:r>
      <w:r w:rsidR="000C68AF">
        <w:t xml:space="preserve"> highlights the</w:t>
      </w:r>
      <w:r w:rsidR="003E4934">
        <w:t xml:space="preserve"> importance of co-optimization of </w:t>
      </w:r>
      <w:r w:rsidR="00774229">
        <w:t xml:space="preserve">the </w:t>
      </w:r>
      <w:r w:rsidR="003E4934">
        <w:t>electrical and thermal-interface contact resistances.</w:t>
      </w:r>
      <w:r w:rsidR="00774229">
        <w:t xml:space="preserve"> The optimization of thermal contact resistance</w:t>
      </w:r>
      <w:r w:rsidR="009518F8">
        <w:t xml:space="preserve"> typically involves a proper choice of the metal contact material</w:t>
      </w:r>
      <w:r w:rsidR="00774229">
        <w:fldChar w:fldCharType="begin" w:fldLock="1"/>
      </w:r>
      <w:r w:rsidR="00D93F6D">
        <w:instrText>ADDIN CSL_CITATION { "citationItems" : [ { "id" : "ITEM-1", "itemData" : { "DOI" : "10.1109/ITHERM.2014.6892441", "ISBN" : "9781479952670", "author" : [ { "dropping-particle" : "", "family" : "Vasquez Guzman", "given" : "Pablo A.", "non-dropping-particle" : "", "parse-names" : false, "suffix" : "" }, { "dropping-particle" : "", "family" : "Sood", "given" : "Aditya", "non-dropping-particle" : "", "parse-names" : false, "suffix" : "" }, { "dropping-particle" : "", "family" : "Mleczko", "given" : "Michal J.", "non-dropping-particle" : "", "parse-names" : false, "suffix" : "" }, { "dropping-particle" : "", "family" : "Wang", "given" : "Benjamin", "non-dropping-particle" : "", "parse-names" : false, "suffix" : "" }, { "dropping-particle" : "", "family" : "Wong Philip", "given" : "H. S.", "non-dropping-particle" : "", "parse-names" : false, "suffix" : "" }, { "dropping-particle" : "", "family" : "Nishi", "given" : "Yoshio", "non-dropping-particle" : "", "parse-names" : false, "suffix" : "" }, { "dropping-particle" : "", "family" : "Asheghi", "given" : "Mehdi", "non-dropping-particle" : "", "parse-names" : false, "suffix" : "" }, { "dropping-particle" : "", "family" : "Goodson", "given" : "Kenneth E.", "non-dropping-particle" : "", "parse-names" : false, "suffix" : "" } ], "container-title" : "Thermomechanical Phenomena in Electronic Systems -Proceedings of the Intersociety Conference", "id" : "ITEM-1", "issued" : { "date-parts" : [ [ "2014" ] ] }, "page" : "1385-1389", "title" : "Cross plane thermal conductance of graphene-metal interfaces", "type" : "article-journal" }, "uris" : [ "http://www.mendeley.com/documents/?uuid=bf9d9b98-dd49-4ace-b7fd-ff343b4b5621", "http://www.mendeley.com/documents/?uuid=92c2cfe1-838f-41b0-a473-4ecc94f5b621" ] }, { "id" : "ITEM-2", "itemData" : { "DOI" : "10.1063/1.4889928", "ISBN" : "0021-8979", "ISSN" : "10897550", "abstract" : "Suspended graphene has the highest measured thermal conductivity of any material at room temperature. However, when graphene is supported by a substrate or encased between two materials, basal-plane heat transfer is suppressed by phonon interactions at the interfaces. We have used frequency domain thermoreflectance to create thermal conductance maps of graphene contacts, obtaining simultaneous measurements of the basal-plane thermal conductivity and cross-plane thermal boundary conductance for 1\u20137 graphitic layers encased between titanium and silicon dioxide. We find that the basal-plane thermal conductivity is similar to that of graphene supported on silicon dioxide. Our results have implications for heat transfer in two-dimensional material systems, and are relevant for applications such as graphene transistors and other nanoelectronic devices.", "author" : [ { "dropping-particle" : "", "family" : "Yang", "given" : "Jia", "non-dropping-particle" : "", "parse-names" : false, "suffix" : "" }, { "dropping-particle" : "", "family" : "Ziade", "given" : "Elbara", "non-dropping-particle" : "", "parse-names" : false, "suffix" : "" }, { "dropping-particle" : "", "family" : "Maragliano", "given" : "Carlo", "non-dropping-particle" : "", "parse-names" : false, "suffix" : "" }, { "dropping-particle" : "", "family" : "Crowder", "given" : "Robert", "non-dropping-particle" : "", "parse-names" : false, "suffix" : "" }, { "dropping-particle" : "", "family" : "Wang", "given" : "Xuanye", "non-dropping-particle" : "", "parse-names" : false, "suffix" : "" }, { "dropping-particle" : "", "family" : "Stefancich", "given" : "Marco", "non-dropping-particle" : "", "parse-names" : false, "suffix" : "" }, { "dropping-particle" : "", "family" : "Chiesa", "given" : "Matteo", "non-dropping-particle" : "", "parse-names" : false, "suffix" : "" }, { "dropping-particle" : "", "family" : "Swan", "given" : "Anna K.", "non-dropping-particle" : "", "parse-names" : false, "suffix" : "" }, { "dropping-particle" : "", "family" : "Schmidt", "given" : "Aaron J.", "non-dropping-particle" : "", "parse-names" : false, "suffix" : "" } ], "container-title" : "Journal of Applied Physics", "id" : "ITEM-2", "issue" : "2", "issued" : { "date-parts" : [ [ "2014" ] ] }, "title" : "Thermal conductance imaging of graphene contacts", "type" : "article-journal", "volume" : "116" }, "uris" : [ "http://www.mendeley.com/documents/?uuid=562d41e2-e1d6-418f-8687-a6eb92ef62c5", "http://www.mendeley.com/documents/?uuid=6071cd9a-af48-48b0-bdec-c2c1accd5366" ] }, { "id" : "ITEM-3", "itemData" : { "author" : [ { "dropping-particle" : "", "family" : "Saha", "given" : "Dipanjan", "non-dropping-particle" : "", "parse-names" : false, "suffix" : "" }, { "dropping-particle" : "", "family" : "Yu", "given" : "Xiaoxiao", "non-dropping-particle" : "", "parse-names" : false, "suffix" : "" }, { "dropping-particle" : "", "family" : "Darwish", "given" : "Mohamed", "non-dropping-particle" : "", "parse-names" : false, "suffix" : "" }, { "dropping-particle" : "", "family" : "Jeong", "given" : "Minyong", "non-dropping-particle" : "", "parse-names" : false, "suffix" : "" }, { "dropping-particle" : "", "family" : "Freedman", "given" : "Justin", "non-dropping-particle" : "", "parse-names" : false, "suffix" : "" }, { "dropping-particle" : "", "family" : "Gellman", "given" : "Andrew", "non-dropping-particle" : "", "parse-names" : false, "suffix" : "" }, { "dropping-particle" : "", "family" : "Weldon", "given" : "Jeffrey", "non-dropping-particle" : "", "parse-names" : false, "suffix" : "" }, { "dropping-particle" : "", "family" : "Malen", "given" : "Jonathan", "non-dropping-particle" : "", "parse-names" : false, "suffix" : "" } ], "container-title" : "MRS Spring Meeting", "id" : "ITEM-3", "issued" : { "date-parts" : [ [ "2017" ] ] }, "title" : "Developing Superior Alloy Contacts Optimized for Electrical and Thermal Transport at Metal-Graphene Interfaces", "type" : "paper-conference" }, "uris" : [ "http://www.mendeley.com/documents/?uuid=e1c7525e-1f1d-4158-a0d6-c911a23433fd", "http://www.mendeley.com/documents/?uuid=fe6bcca0-8107-4e42-958f-8ec54945b3c8" ] } ], "mendeley" : { "formattedCitation" : "[192]\u2013[194]", "plainTextFormattedCitation" : "[192]\u2013[194]", "previouslyFormattedCitation" : "[192]\u2013[194]" }, "properties" : { "noteIndex" : 0 }, "schema" : "https://github.com/citation-style-language/schema/raw/master/csl-citation.json" }</w:instrText>
      </w:r>
      <w:r w:rsidR="00774229">
        <w:fldChar w:fldCharType="separate"/>
      </w:r>
      <w:r w:rsidR="00D93F6D" w:rsidRPr="00D93F6D">
        <w:rPr>
          <w:noProof/>
        </w:rPr>
        <w:t>[192]–[194]</w:t>
      </w:r>
      <w:r w:rsidR="00774229">
        <w:fldChar w:fldCharType="end"/>
      </w:r>
      <w:r w:rsidR="00DB3D4E">
        <w:t>, and co-optimization should focus on the reduction of the electrical and thermal interface resistance product</w:t>
      </w:r>
      <w:r w:rsidR="00427CAF">
        <w:fldChar w:fldCharType="begin" w:fldLock="1"/>
      </w:r>
      <w:r w:rsidR="00D93F6D">
        <w:instrText>ADDIN CSL_CITATION { "citationItems" : [ { "id" : "ITEM-1", "itemData" : { "author" : [ { "dropping-particle" : "", "family" : "Saha", "given" : "Dipanjan", "non-dropping-particle" : "", "parse-names" : false, "suffix" : "" }, { "dropping-particle" : "", "family" : "Yu", "given" : "Xiaoxiao", "non-dropping-particle" : "", "parse-names" : false, "suffix" : "" }, { "dropping-particle" : "", "family" : "Darwish", "given" : "Mohamed", "non-dropping-particle" : "", "parse-names" : false, "suffix" : "" }, { "dropping-particle" : "", "family" : "Jeong", "given" : "Minyong", "non-dropping-particle" : "", "parse-names" : false, "suffix" : "" }, { "dropping-particle" : "", "family" : "Freedman", "given" : "Justin", "non-dropping-particle" : "", "parse-names" : false, "suffix" : "" }, { "dropping-particle" : "", "family" : "Gellman", "given" : "Andrew", "non-dropping-particle" : "", "parse-names" : false, "suffix" : "" }, { "dropping-particle" : "", "family" : "Weldon", "given" : "Jeffrey", "non-dropping-particle" : "", "parse-names" : false, "suffix" : "" }, { "dropping-particle" : "", "family" : "Malen", "given" : "Jonathan", "non-dropping-particle" : "", "parse-names" : false, "suffix" : "" } ], "container-title" : "MRS Spring Meeting", "id" : "ITEM-1", "issued" : { "date-parts" : [ [ "2017" ] ] }, "title" : "Developing Superior Alloy Contacts Optimized for Electrical and Thermal Transport at Metal-Graphene Interfaces", "type" : "paper-conference" }, "uris" : [ "http://www.mendeley.com/documents/?uuid=fe6bcca0-8107-4e42-958f-8ec54945b3c8", "http://www.mendeley.com/documents/?uuid=e1c7525e-1f1d-4158-a0d6-c911a23433fd" ] } ], "mendeley" : { "formattedCitation" : "[194]", "plainTextFormattedCitation" : "[194]", "previouslyFormattedCitation" : "[194]" }, "properties" : { "noteIndex" : 0 }, "schema" : "https://github.com/citation-style-language/schema/raw/master/csl-citation.json" }</w:instrText>
      </w:r>
      <w:r w:rsidR="00427CAF">
        <w:fldChar w:fldCharType="separate"/>
      </w:r>
      <w:r w:rsidR="00D93F6D" w:rsidRPr="00D93F6D">
        <w:rPr>
          <w:noProof/>
        </w:rPr>
        <w:t>[194]</w:t>
      </w:r>
      <w:r w:rsidR="00427CAF">
        <w:fldChar w:fldCharType="end"/>
      </w:r>
      <w:r w:rsidR="00DB3D4E">
        <w:t>.</w:t>
      </w:r>
    </w:p>
    <w:p w:rsidR="00BC4C90" w:rsidRDefault="00BC4C90" w:rsidP="001C7C42">
      <w:pPr>
        <w:pStyle w:val="Heading2"/>
      </w:pPr>
      <w:r>
        <w:t>Stress in dual-gated Graphene FETs during Processing</w:t>
      </w:r>
    </w:p>
    <w:p w:rsidR="000D4103" w:rsidRDefault="00997066" w:rsidP="009300D9">
      <w:r>
        <w:t>Stress in thin films is inversely proportional to the thickness of the film, and graphene being single layer, represents the lower limit of thickness.</w:t>
      </w:r>
      <w:r w:rsidR="00210F6E">
        <w:t xml:space="preserve"> Graphene channels are typically sandwiched between two oxides; the fabrication of graphene FETs usually entails the deposition of a top-gate oxide, whether for use as a top-gate dielectric or for passivation. Even when fabricated over a single oxide layer, graphene being the lowest thickness element in the sack is the most prone to stress</w:t>
      </w:r>
      <w:r w:rsidR="009300D9">
        <w:t>, and s</w:t>
      </w:r>
      <w:r w:rsidR="000D4103">
        <w:t>tress affects the electronic properties graphene</w:t>
      </w:r>
      <w:r w:rsidR="000D4103">
        <w:fldChar w:fldCharType="begin" w:fldLock="1"/>
      </w:r>
      <w:r w:rsidR="00D93F6D">
        <w:instrText>ADDIN CSL_CITATION { "citationItems" : [ { "id" : "ITEM-1", "itemData" : { "DOI" : "10.1038/nnano.2013.46", "ISSN" : "1748-3395", "PMID" : "23552117", "abstract" : "Raman spectroscopy is an integral part of graphene research. It is used to determine the number and orientation of layers, the quality and types of edge, and the effects of perturbations, such as electric and magnetic fields, strain, doping, disorder and functional groups. This, in turn, provides insight into all sp(2)-bonded carbon allotropes, because graphene is their fundamental building block. Here we review the state of the art, future directions and open questions in Raman spectroscopy of graphene. We describe essential physical processes whose importance has only recently been recognized, such as the various types of resonance at play, and the role of quantum interference. We update all basic concepts and notations, and propose a terminology that is able to describe any result in literature. We finally highlight the potential of Raman spectroscopy for layered materials other than graphene.", "author" : [ { "dropping-particle" : "", "family" : "Ferrari", "given" : "Andrea C", "non-dropping-particle" : "", "parse-names" : false, "suffix" : "" }, { "dropping-particle" : "", "family" : "Basko", "given" : "Denis M", "non-dropping-particle" : "", "parse-names" : false, "suffix" : "" } ], "container-title" : "Nature nanotechnology", "id" : "ITEM-1", "issue" : "4", "issued" : { "date-parts" : [ [ "2013", "4" ] ] }, "note" : "Discusses the different peaks of Graphene in Raman Scattering", "page" : "235-46", "publisher" : "Nature Publishing Group, a division of Macmillan Publishers Limited. All Rights Reserved.", "title" : "Raman spectroscopy as a versatile tool for studying the properties of graphene.", "title-short" : "Nat Nano", "type" : "article-journal", "volume" : "8" }, "uris" : [ "http://www.mendeley.com/documents/?uuid=7a56cbf2-a806-49ac-befc-1c715a84471f" ] }, { "id" : "ITEM-2", "itemData" : { "DOI" : "10.1103/RevModPhys.81.109", "ISSN" : "0034-6861", "author" : [ { "dropping-particle" : "", "family" : "Castro Neto", "given" : "A. H.", "non-dropping-particle" : "", "parse-names" : false, "suffix" : "" }, { "dropping-particle" : "", "family" : "Peres", "given" : "N. M. R.", "non-dropping-particle" : "", "parse-names" : false, "suffix" : "" }, { "dropping-particle" : "", "family" : "Novoselov", "given" : "K. S.", "non-dropping-particle" : "", "parse-names" : false, "suffix" : "" }, { "dropping-particle" : "", "family" : "Geim", "given" : "a. K.", "non-dropping-particle" : "", "parse-names" : false, "suffix" : "" } ], "container-title" : "Reviews of Modern Physics", "id" : "ITEM-2", "issue" : "1", "issued" : { "date-parts" : [ [ "2009", "1" ] ] }, "page" : "109-162", "title" : "The electronic properties of graphene", "type" : "article-journal", "volume" : "81" }, "uris" : [ "http://www.mendeley.com/documents/?uuid=8ed504b8-47ce-4dd8-89b9-2166963a528f" ] }, { "id" : "ITEM-3", "itemData" : { "DOI" : "10.1021/nl102123c", "ISBN" : "2128543304", "ISSN" : "1530-6984", "PMID" : "20735024", "abstract" : "Two-phonon Raman scattering in graphitic materials provides a distinctive approach to probing the material's electronic structure through the spectroscopy of phonons. Here we report studies of Raman scattering of the two-dimensional mode of single-layer graphene under uniaxial stress and which implicates two types of modification of the low-energy electronic structure of graphene: a deformation of the Dirac cone and its displacement away from the K point.", "author" : [ { "dropping-particle" : "", "family" : "Huang", "given" : "Mingyuan", "non-dropping-particle" : "", "parse-names" : false, "suffix" : "" }, { "dropping-particle" : "", "family" : "Yan", "given" : "Hugen", "non-dropping-particle" : "", "parse-names" : false, "suffix" : "" }, { "dropping-particle" : "", "family" : "Heinz", "given" : "Tony F.", "non-dropping-particle" : "", "parse-names" : false, "suffix" : "" }, { "dropping-particle" : "", "family" : "Hone", "given" : "James", "non-dropping-particle" : "", "parse-names" : false, "suffix" : "" } ], "container-title" : "Nano Letters", "id" : "ITEM-3", "issue" : "10", "issued" : { "date-parts" : [ [ "2010", "10", "13" ] ] }, "page" : "4074-4079", "title" : "Probing Strain-Induced Electronic Structure Change in Graphene by Raman Spectroscopy", "type" : "article-journal", "volume" : "10" }, "uris" : [ "http://www.mendeley.com/documents/?uuid=2f400a81-fac3-4b24-bb47-f2b824b0508f" ] } ], "mendeley" : { "formattedCitation" : "[2], [195], [196]", "plainTextFormattedCitation" : "[2], [195], [196]", "previouslyFormattedCitation" : "[2], [195], [196]" }, "properties" : { "noteIndex" : 0 }, "schema" : "https://github.com/citation-style-language/schema/raw/master/csl-citation.json" }</w:instrText>
      </w:r>
      <w:r w:rsidR="000D4103">
        <w:fldChar w:fldCharType="separate"/>
      </w:r>
      <w:r w:rsidR="00D93F6D" w:rsidRPr="00D93F6D">
        <w:rPr>
          <w:noProof/>
        </w:rPr>
        <w:t>[2], [195], [196]</w:t>
      </w:r>
      <w:r w:rsidR="000D4103">
        <w:fldChar w:fldCharType="end"/>
      </w:r>
      <w:r w:rsidR="000D4103">
        <w:t>.</w:t>
      </w:r>
    </w:p>
    <w:p w:rsidR="0001289F" w:rsidRDefault="009300D9" w:rsidP="00CA349D">
      <w:r>
        <w:t>To study the evolution of stress in graphene during fabrication, we used Raman analysis. We used the 2D peak position as a metric to evaluate the evolution of strain in the graphene channel after each process of fabrication</w:t>
      </w:r>
      <w:r w:rsidR="00FF3CD7">
        <w:t xml:space="preserve"> outlined in </w:t>
      </w:r>
      <w:r w:rsidR="00CE0147">
        <w:t xml:space="preserve">Appendix B </w:t>
      </w:r>
      <w:r>
        <w:fldChar w:fldCharType="begin" w:fldLock="1"/>
      </w:r>
      <w:r w:rsidR="00D93F6D">
        <w:instrText>ADDIN CSL_CITATION { "citationItems" : [ { "id" : "ITEM-1", "itemData" : { "DOI" : "10.1103/PhysRevB.82.201409", "ISSN" : "1098-0121", "abstract" : "The Raman $2D$-band -important for the analysis of graphene- shows a splitting for uniaxial strain. The splitting depends on the strength and direction of the applied strain and on the polarization of the incident and outgoing light. We expand the double-resonance Raman model in order to explain the strain direction dependence and the polarization dependence of the splitting. The analysis of this splitting gives new insight into the origin of the $2D$-band. Our prediction of the strain direction and polarization dependence agrees well with recent experiments.", "author" : [ { "dropping-particle" : "", "family" : "Mohr", "given" : "M.", "non-dropping-particle" : "", "parse-names" : false, "suffix" : "" }, { "dropping-particle" : "", "family" : "Maultzsch", "given" : "J.", "non-dropping-particle" : "", "parse-names" : false, "suffix" : "" }, { "dropping-particle" : "", "family" : "Thomsen", "given" : "C.", "non-dropping-particle" : "", "parse-names" : false, "suffix" : "" } ], "container-title" : "Physical Review B", "id" : "ITEM-1", "issue" : "20", "issued" : { "date-parts" : [ [ "2010", "11", "17" ] ] }, "page" : "201409", "title" : "Splitting of the Raman 2D band of graphene subjected to strain", "type" : "article-journal", "volume" : "82" }, "uris" : [ "http://www.mendeley.com/documents/?uuid=d7c49ff7-c232-4b5e-b2fc-69b1211a039c" ] }, { "id" : "ITEM-2", "itemData" : { "DOI" : "10.1021/nl102123c", "ISBN" : "2128543304", "ISSN" : "1530-6984", "PMID" : "20735024", "abstract" : "Two-phonon Raman scattering in graphitic materials provides a distinctive approach to probing the material's electronic structure through the spectroscopy of phonons. Here we report studies of Raman scattering of the two-dimensional mode of single-layer graphene under uniaxial stress and which implicates two types of modification of the low-energy electronic structure of graphene: a deformation of the Dirac cone and its displacement away from the K point.", "author" : [ { "dropping-particle" : "", "family" : "Huang", "given" : "Mingyuan", "non-dropping-particle" : "", "parse-names" : false, "suffix" : "" }, { "dropping-particle" : "", "family" : "Yan", "given" : "Hugen", "non-dropping-particle" : "", "parse-names" : false, "suffix" : "" }, { "dropping-particle" : "", "family" : "Heinz", "given" : "Tony F.", "non-dropping-particle" : "", "parse-names" : false, "suffix" : "" }, { "dropping-particle" : "", "family" : "Hone", "given" : "James", "non-dropping-particle" : "", "parse-names" : false, "suffix" : "" } ], "container-title" : "Nano Letters", "id" : "ITEM-2", "issue" : "10", "issued" : { "date-parts" : [ [ "2010", "10", "13" ] ] }, "page" : "4074-4079", "title" : "Probing Strain-Induced Electronic Structure Change in Graphene by Raman Spectroscopy", "type" : "article-journal", "volume" : "10" }, "uris" : [ "http://www.mendeley.com/documents/?uuid=2f400a81-fac3-4b24-bb47-f2b824b0508f" ] }, { "id" : "ITEM-3", "itemData" : { "DOI" : "10.1021/nl201488g", "ISSN" : "1530-6984", "author" : [ { "dropping-particle" : "", "family" : "Yoon", "given" : "Duhee", "non-dropping-particle" : "", "parse-names" : false, "suffix" : "" }, { "dropping-particle" : "", "family" : "Son", "given" : "Young-Woo", "non-dropping-particle" : "", "parse-names" : false, "suffix" : "" }, { "dropping-particle" : "", "family" : "Cheong", "given" : "Hyeonsik", "non-dropping-particle" : "", "parse-names" : false, "suffix" : "" } ], "container-title" : "Nano Letters", "id" : "ITEM-3", "issue" : "8", "issued" : { "date-parts" : [ [ "2011", "8", "10" ] ] }, "page" : "3227-3231", "title" : "Negative Thermal Expansion Coefficient of Graphene Measured by Raman Spectroscopy", "type" : "article-journal", "volume" : "11" }, "uris" : [ "http://www.mendeley.com/documents/?uuid=c97801fb-9a60-44cc-836c-917de15c33c3" ] }, { "id" : "ITEM-4", "itemData" : { "DOI" : "10.1021/nn800459e", "ISSN" : "1936-0851", "author" : [ { "dropping-particle" : "", "family" : "Ni", "given" : "Zhen Hua", "non-dropping-particle" : "", "parse-names" : false, "suffix" : "" }, { "dropping-particle" : "", "family" : "Yu", "given" : "Ting", "non-dropping-particle" : "", "parse-names" : false, "suffix" : "" }, { "dropping-particle" : "", "family" : "Lu", "given" : "Yun Hao", "non-dropping-particle" : "", "parse-names" : false, "suffix" : "" }, { "dropping-particle" : "", "family" : "Wang", "given" : "Ying Ying", "non-dropping-particle" : "", "parse-names" : false, "suffix" : "" }, { "dropping-particle" : "", "family" : "Feng", "given" : "Yuan Ping", "non-dropping-particle" : "", "parse-names" : false, "suffix" : "" }, { "dropping-particle" : "", "family" : "Shen", "given" : "Ze Xiang", "non-dropping-particle" : "", "parse-names" : false, "suffix" : "" } ], "container-title" : "ACS Nano", "id" : "ITEM-4", "issue" : "11", "issued" : { "date-parts" : [ [ "2008", "11", "25" ] ] }, "page" : "2301-2305", "title" : "Uniaxial Strain on Graphene: Raman Spectroscopy Study and Band-Gap Opening", "type" : "article-journal", "volume" : "2" }, "uris" : [ "http://www.mendeley.com/documents/?uuid=0e703a07-e3cd-48e7-99c9-8eb925c2f400" ] }, { "id" : "ITEM-5", "itemData" : { "DOI" : "10.1103/PhysRevLett.106.155502", "ISBN" : "0031-9007", "ISSN" : "0031-9007", "PMID" : "21568572", "abstract" : "Under homogeneous uniaxial strains, the Raman 2D band of graphene involving two-phonon double-resonance scattering processes splits into two peaks and they altogether redshift strongly depending on the direction and magnitude of the strain. Through polarized micro-Raman measurements and first-principles calculations, the effects are shown to originate from significant changes in resonant conditions owing to both the distorted Dirac cones and anisotropic modifications of phonon dispersion under uniaxial strains. Quantitative agreements between the calculation and experiment enable us to determine the dominant double-resonance Raman scattering path, thereby answering a fundamental question concerning this key experimental analyzing tool for graphitic systems.", "author" : [ { "dropping-particle" : "", "family" : "Yoon", "given" : "Duhee", "non-dropping-particle" : "", "parse-names" : false, "suffix" : "" }, { "dropping-particle" : "", "family" : "Son", "given" : "Young-Woo", "non-dropping-particle" : "", "parse-names" : false, "suffix" : "" }, { "dropping-particle" : "", "family" : "Cheong", "given" : "Hyeonsik", "non-dropping-particle" : "", "parse-names" : false, "suffix" : "" } ], "container-title" : "Physical Review Letters", "id" : "ITEM-5", "issue" : "15", "issued" : { "date-parts" : [ [ "2011", "4", "14" ] ] }, "page" : "155502", "title" : "Strain-Dependent Splitting of the Double-Resonance Raman Scattering Band in Graphene", "type" : "article-journal", "volume" : "106" }, "uris" : [ "http://www.mendeley.com/documents/?uuid=e2f88fbc-c327-4b70-ba83-dded73b916b5" ] }, { "id" : "ITEM-6", "itemData" : { "DOI" : "10.1038/nnano.2013.46", "ISSN" : "1748-3395", "PMID" : "23552117", "abstract" : "Raman spectroscopy is an integral part of graphene research. It is used to determine the number and orientation of layers, the quality and types of edge, and the effects of perturbations, such as electric and magnetic fields, strain, doping, disorder and functional groups. This, in turn, provides insight into all sp(2)-bonded carbon allotropes, because graphene is their fundamental building block. Here we review the state of the art, future directions and open questions in Raman spectroscopy of graphene. We describe essential physical processes whose importance has only recently been recognized, such as the various types of resonance at play, and the role of quantum interference. We update all basic concepts and notations, and propose a terminology that is able to describe any result in literature. We finally highlight the potential of Raman spectroscopy for layered materials other than graphene.", "author" : [ { "dropping-particle" : "", "family" : "Ferrari", "given" : "Andrea C", "non-dropping-particle" : "", "parse-names" : false, "suffix" : "" }, { "dropping-particle" : "", "family" : "Basko", "given" : "Denis M", "non-dropping-particle" : "", "parse-names" : false, "suffix" : "" } ], "container-title" : "Nature nanotechnology", "id" : "ITEM-6", "issue" : "4", "issued" : { "date-parts" : [ [ "2013", "4" ] ] }, "note" : "Discusses the different peaks of Graphene in Raman Scattering", "page" : "235-46", "publisher" : "Nature Publishing Group, a division of Macmillan Publishers Limited. All Rights Reserved.", "title" : "Raman spectroscopy as a versatile tool for studying the properties of graphene.", "title-short" : "Nat Nano", "type" : "article-journal", "volume" : "8" }, "uris" : [ "http://www.mendeley.com/documents/?uuid=7a56cbf2-a806-49ac-befc-1c715a84471f" ] }, { "id" : "ITEM-7", "itemData" : { "DOI" : "10.1073/pnas.0811754106", "ISBN" : "0027-8424", "ISSN" : "0027-8424", "PMID" : "19380746", "abstract" : "We present a systematic study of the Raman spectra of optical phonons in graphene monolayers under tunable uniaxial tensile stress. Both the G and 2D bands exhibit significant red shifts. The G band splits into 2 distinct subbands (G(+), G(-)) because of the strain-induced symmetry breaking. Raman scattering from the G(+) and G(-) bands shows a distinctive polarization dependence that reflects the angle between the axis of the stress and the underlying graphene crystal axes. Polarized Raman spectroscopy therefore constitutes a purely optical method for the determination of the crystallographic orientation of graphene.", "author" : [ { "dropping-particle" : "", "family" : "Huang", "given" : "Mingyuan", "non-dropping-particle" : "", "parse-names" : false, "suffix" : "" }, { "dropping-particle" : "", "family" : "Yan", "given" : "Hugen", "non-dropping-particle" : "", "parse-names" : false, "suffix" : "" }, { "dropping-particle" : "", "family" : "Chen", "given" : "Changyao", "non-dropping-particle" : "", "parse-names" : false, "suffix" : "" }, { "dropping-particle" : "", "family" : "Song", "given" : "Daohua", "non-dropping-particle" : "", "parse-names" : false, "suffix" : "" }, { "dropping-particle" : "", "family" : "Heinz", "given" : "Tony F", "non-dropping-particle" : "", "parse-names" : false, "suffix" : "" }, { "dropping-particle" : "", "family" : "Hone", "given" : "James", "non-dropping-particle" : "", "parse-names" : false, "suffix" : "" } ], "container-title" : "Proceedings of the National Academy of Sciences", "id" : "ITEM-7", "issue" : "18", "issued" : { "date-parts" : [ [ "2009", "5", "5" ] ] }, "page" : "7304-7308", "title" : "Phonon softening and crystallographic orientation of strained graphene studied by Raman spectroscopy", "type" : "article-journal", "volume" : "106" }, "uris" : [ "http://www.mendeley.com/documents/?uuid=f66af391-89fb-4507-a13e-7050e2604a62" ] }, { "id" : "ITEM-8", "itemData" : { "DOI" : "10.1103/PhysRevB.79.205433", "ISBN" : "1098-0121", "ISSN" : "1098-0121", "PMID" : "266501500114", "abstract" : "Graphene is the two-dimensional building block for carbon allotropes of every other dimensionality. Since its experimental discovery, graphene continues to attract enormous interest, in particular as a new kind of matter, in which electron transport is governed by a Dirac-like wave equation, and as a model system for studying electronic and phonon properties of other, more complex, graphitic materials[1-4]. Here, we uncover the constitutive relation of graphene and probe new physics of its optical phonons, by studying its Raman spectrum as a function of uniaxial strain. We find that the doubly degenerate E2g optical mode splits in two components, one polarized along the strain and the other perpendicular to it. This leads to the splitting of the G peak into two bands, which we call G+ and G-, by analogy with the effect of curvature on the nanotube G peak[5-7]. Both peaks red shift with increasing strain, and their splitting increases, in excellent agreement with first-principles calculations. Their relative intensities are found to depend on light polarization, which provides a useful tool to probe the graphene crystallographic orientation with respect to the strain. The singly degenerate 2D and 2D' bands also red shift, but do not split for small strains. We study the Gruneisen parameters for the phonons responsible for the G, D and D' peaks. These can be used to measure the amount of uniaxial or biaxial strain, providing a fundamental tool for nanoelectronics, where strain monitoring is of paramount importance[8, 9]", "author" : [ { "dropping-particle" : "", "family" : "Mohiuddin", "given" : "T. M G", "non-dropping-particle" : "", "parse-names" : false, "suffix" : "" }, { "dropping-particle" : "", "family" : "Lombardo", "given" : "A.", "non-dropping-particle" : "", "parse-names" : false, "suffix" : "" }, { "dropping-particle" : "", "family" : "Nair", "given" : "R. R.", "non-dropping-particle" : "", "parse-names" : false, "suffix" : "" }, { "dropping-particle" : "", "family" : "Bonetti", "given" : "A.", "non-dropping-particle" : "", "parse-names" : false, "suffix" : "" }, { "dropping-particle" : "", "family" : "Savini", "given" : "G.", "non-dropping-particle" : "", "parse-names" : false, "suffix" : "" }, { "dropping-particle" : "", "family" : "Jalil", "given" : "R.", "non-dropping-particle" : "", "parse-names" : false, "suffix" : "" }, { "dropping-particle" : "", "family" : "Bonini", "given" : "N.", "non-dropping-particle" : "", "parse-names" : false, "suffix" : "" }, { "dropping-particle" : "", "family" : "Basko", "given" : "D. M.", "non-dropping-particle" : "", "parse-names" : false, "suffix" : "" }, { "dropping-particle" : "", "family" : "Galiotis", "given" : "C.", "non-dropping-particle" : "", "parse-names" : false, "suffix" : "" }, { "dropping-particle" : "", "family" : "Marzari", "given" : "N.", "non-dropping-particle" : "", "parse-names" : false, "suffix" : "" }, { "dropping-particle" : "", "family" : "Novoselov", "given" : "K. S.", "non-dropping-particle" : "", "parse-names" : false, "suffix" : "" }, { "dropping-particle" : "", "family" : "Geim", "given" : "A. K.", "non-dropping-particle" : "", "parse-names" : false, "suffix" : "" }, { "dropping-particle" : "", "family" : "Ferrari", "given" : "A. C.", "non-dropping-particle" : "", "parse-names" : false, "suffix" : "" } ], "container-title" : "Physical Review B", "id" : "ITEM-8", "issue" : "20", "issued" : { "date-parts" : [ [ "2009", "5", "29" ] ] }, "page" : "205433", "title" : "Uniaxial strain in graphene by Raman spectroscopy: G peak splitting, Gr\u00fcneisen parameters, and sample orientation", "type" : "article-journal", "volume" : "79" }, "uris" : [ "http://www.mendeley.com/documents/?uuid=1402d310-fe7f-4d5a-ab97-f842e1ac0339" ] }, { "id" : "ITEM-9", "itemData" : { "author" : [ { "dropping-particle" : "", "family" : "Darwish", "given" : "M", "non-dropping-particle" : "", "parse-names" : false, "suffix" : "" }, { "dropping-particle" : "", "family" : "Saha", "given" : "Dipanjan", "non-dropping-particle" : "", "parse-names" : false, "suffix" : "" }, { "dropping-particle" : "", "family" : "Malen", "given" : "J", "non-dropping-particle" : "", "parse-names" : false, "suffix" : "" }, { "dropping-particle" : "", "family" : "Weldon", "given" : "J A", "non-dropping-particle" : "", "parse-names" : false, "suffix" : "" } ], "container-title" : "IEEE Nano", "id" : "ITEM-9", "issued" : { "date-parts" : [ [ "2017" ] ] }, "title" : "Processing - Induced Strain in Dual - Gated Graphene FETs", "type" : "article-journal" }, "uris" : [ "http://www.mendeley.com/documents/?uuid=a765d6c4-3981-4ce0-b8c5-e0fb31ffa8c3", "http://www.mendeley.com/documents/?uuid=89e9aa77-a965-4921-bec7-38961e4462b4" ] } ], "mendeley" : { "formattedCitation" : "[129], [195]\u2013[202]", "plainTextFormattedCitation" : "[129], [195]\u2013[202]", "previouslyFormattedCitation" : "[129], [195]\u2013[202]" }, "properties" : { "noteIndex" : 0 }, "schema" : "https://github.com/citation-style-language/schema/raw/master/csl-citation.json" }</w:instrText>
      </w:r>
      <w:r>
        <w:fldChar w:fldCharType="separate"/>
      </w:r>
      <w:r w:rsidR="00D93F6D" w:rsidRPr="00D93F6D">
        <w:rPr>
          <w:noProof/>
        </w:rPr>
        <w:t>[129], [195]–[202]</w:t>
      </w:r>
      <w:r>
        <w:fldChar w:fldCharType="end"/>
      </w:r>
      <w:r>
        <w:t>.</w:t>
      </w:r>
      <w:r w:rsidR="00DE0E79">
        <w:t xml:space="preserve"> We evaluated the stress in the graphene channel before processing, after contacting, after ALD seed evaporation and after ALD of the top-gate oxide.</w:t>
      </w:r>
      <w:r w:rsidR="00F17970">
        <w:t xml:space="preserve"> We performed the experiment using </w:t>
      </w:r>
      <w:proofErr w:type="gramStart"/>
      <w:r w:rsidR="00F17970">
        <w:t>3</w:t>
      </w:r>
      <w:proofErr w:type="gramEnd"/>
      <w:r w:rsidR="00F17970">
        <w:t xml:space="preserve"> different photoresist and developer pairs and the results were consistent across all 3 pairs.</w:t>
      </w:r>
      <w:r w:rsidR="0001289F">
        <w:t xml:space="preserve"> The Raman analysis </w:t>
      </w:r>
      <w:proofErr w:type="gramStart"/>
      <w:r w:rsidR="0001289F">
        <w:t>was performed</w:t>
      </w:r>
      <w:proofErr w:type="gramEnd"/>
      <w:r w:rsidR="0001289F">
        <w:t xml:space="preserve"> on </w:t>
      </w:r>
      <w:r w:rsidR="00843DD1">
        <w:t xml:space="preserve">the photolithography defined graphene channel </w:t>
      </w:r>
      <w:proofErr w:type="spellStart"/>
      <w:r w:rsidR="00843DD1">
        <w:t>simi</w:t>
      </w:r>
      <w:r w:rsidR="00164EBD">
        <w:t>s</w:t>
      </w:r>
      <w:r w:rsidR="00843DD1">
        <w:t>lar</w:t>
      </w:r>
      <w:proofErr w:type="spellEnd"/>
      <w:r w:rsidR="00843DD1">
        <w:t xml:space="preserve"> to that shown in</w:t>
      </w:r>
      <w:r w:rsidR="00E16CAB">
        <w:t xml:space="preserve"> </w:t>
      </w:r>
      <w:r w:rsidR="00E16CAB">
        <w:fldChar w:fldCharType="begin"/>
      </w:r>
      <w:r w:rsidR="00E16CAB">
        <w:instrText xml:space="preserve"> REF _Ref489909887 \h </w:instrText>
      </w:r>
      <w:r w:rsidR="00E16CAB">
        <w:fldChar w:fldCharType="separate"/>
      </w:r>
      <w:r w:rsidR="00E16CAB">
        <w:t xml:space="preserve">Figure </w:t>
      </w:r>
      <w:r w:rsidR="00E16CAB">
        <w:rPr>
          <w:noProof/>
          <w:cs/>
        </w:rPr>
        <w:t>‎</w:t>
      </w:r>
      <w:r w:rsidR="00E16CAB">
        <w:rPr>
          <w:noProof/>
        </w:rPr>
        <w:t>6</w:t>
      </w:r>
      <w:r w:rsidR="00E16CAB">
        <w:t>.</w:t>
      </w:r>
      <w:r w:rsidR="00E16CAB">
        <w:rPr>
          <w:noProof/>
        </w:rPr>
        <w:t>4</w:t>
      </w:r>
      <w:r w:rsidR="00E16CAB">
        <w:fldChar w:fldCharType="end"/>
      </w:r>
      <w:r w:rsidR="00843DD1">
        <w:t xml:space="preserve">. The Raman analysis </w:t>
      </w:r>
      <w:proofErr w:type="gramStart"/>
      <w:r w:rsidR="00843DD1">
        <w:t>was performed</w:t>
      </w:r>
      <w:proofErr w:type="gramEnd"/>
      <w:r w:rsidR="00843DD1">
        <w:t xml:space="preserve"> on data obtained from area scans over the exposed channel</w:t>
      </w:r>
      <w:r w:rsidR="00CA349D">
        <w:t>s</w:t>
      </w:r>
      <w:r w:rsidR="00843DD1">
        <w:t>.</w:t>
      </w:r>
    </w:p>
    <w:p w:rsidR="00F02F66" w:rsidRDefault="00C83DC0" w:rsidP="00F02F66">
      <w:pPr>
        <w:keepNext/>
        <w:jc w:val="center"/>
      </w:pPr>
      <w:r w:rsidRPr="00C83DC0">
        <w:rPr>
          <w:noProof/>
        </w:rPr>
        <w:lastRenderedPageBreak/>
        <w:drawing>
          <wp:inline distT="0" distB="0" distL="0" distR="0">
            <wp:extent cx="4046855" cy="2670810"/>
            <wp:effectExtent l="0" t="0" r="0" b="0"/>
            <wp:docPr id="15" name="Picture 15" descr="C:\Users\momar\Google Drive\PhD\Optical Microscope\momar\10262015\sh6_L2_postOx_100x -angle correc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omar\Google Drive\PhD\Optical Microscope\momar\10262015\sh6_L2_postOx_100x -angle corrected.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046855" cy="2670810"/>
                    </a:xfrm>
                    <a:prstGeom prst="rect">
                      <a:avLst/>
                    </a:prstGeom>
                    <a:noFill/>
                    <a:ln>
                      <a:noFill/>
                    </a:ln>
                  </pic:spPr>
                </pic:pic>
              </a:graphicData>
            </a:graphic>
          </wp:inline>
        </w:drawing>
      </w:r>
    </w:p>
    <w:p w:rsidR="00C83DC0" w:rsidRDefault="00F02F66" w:rsidP="0050608B">
      <w:pPr>
        <w:pStyle w:val="Caption"/>
      </w:pPr>
      <w:bookmarkStart w:id="38" w:name="_Ref489909887"/>
      <w:r>
        <w:t xml:space="preserve">Figure </w:t>
      </w:r>
      <w:fldSimple w:instr=" STYLEREF 1 \s ">
        <w:r w:rsidR="00EB7822">
          <w:rPr>
            <w:noProof/>
            <w:cs/>
          </w:rPr>
          <w:t>‎</w:t>
        </w:r>
        <w:r w:rsidR="00EB7822">
          <w:rPr>
            <w:noProof/>
          </w:rPr>
          <w:t>6</w:t>
        </w:r>
      </w:fldSimple>
      <w:r w:rsidR="00EB7822">
        <w:t>.</w:t>
      </w:r>
      <w:fldSimple w:instr=" SEQ Figure \* ARABIC \s 1 ">
        <w:r w:rsidR="00EB7822">
          <w:rPr>
            <w:noProof/>
          </w:rPr>
          <w:t>4</w:t>
        </w:r>
      </w:fldSimple>
      <w:bookmarkEnd w:id="38"/>
      <w:r>
        <w:t xml:space="preserve"> Optical microscope image of graphene FET device used to evaluate the stress evolution during fabrication. The graphene channels inside the red box was analyzed using Raman analysis to evaluate the stress during fabrication.</w:t>
      </w:r>
    </w:p>
    <w:p w:rsidR="00CA349D" w:rsidRDefault="00CA349D" w:rsidP="00CA349D">
      <w:r>
        <w:t xml:space="preserve">The 2D peak position </w:t>
      </w:r>
      <w:proofErr w:type="gramStart"/>
      <w:r>
        <w:t>was used</w:t>
      </w:r>
      <w:proofErr w:type="gramEnd"/>
      <w:r>
        <w:t xml:space="preserve"> as a metric for the strain in the channel. The 2D red shifts under tensile strain. The exact value of the strain was not calculated from the 2D peak shift due to the different values of the reported shift rates</w:t>
      </w:r>
      <w:r w:rsidR="003F456F">
        <w:fldChar w:fldCharType="begin" w:fldLock="1"/>
      </w:r>
      <w:r w:rsidR="00D93F6D">
        <w:instrText>ADDIN CSL_CITATION { "citationItems" : [ { "id" : "ITEM-1", "itemData" : { "DOI" : "10.1103/PhysRevB.82.201409", "ISSN" : "1098-0121", "abstract" : "The Raman $2D$-band -important for the analysis of graphene- shows a splitting for uniaxial strain. The splitting depends on the strength and direction of the applied strain and on the polarization of the incident and outgoing light. We expand the double-resonance Raman model in order to explain the strain direction dependence and the polarization dependence of the splitting. The analysis of this splitting gives new insight into the origin of the $2D$-band. Our prediction of the strain direction and polarization dependence agrees well with recent experiments.", "author" : [ { "dropping-particle" : "", "family" : "Mohr", "given" : "M.", "non-dropping-particle" : "", "parse-names" : false, "suffix" : "" }, { "dropping-particle" : "", "family" : "Maultzsch", "given" : "J.", "non-dropping-particle" : "", "parse-names" : false, "suffix" : "" }, { "dropping-particle" : "", "family" : "Thomsen", "given" : "C.", "non-dropping-particle" : "", "parse-names" : false, "suffix" : "" } ], "container-title" : "Physical Review B", "id" : "ITEM-1", "issue" : "20", "issued" : { "date-parts" : [ [ "2010", "11", "17" ] ] }, "page" : "201409", "title" : "Splitting of the Raman 2D band of graphene subjected to strain", "type" : "article-journal", "volume" : "82" }, "uris" : [ "http://www.mendeley.com/documents/?uuid=d7c49ff7-c232-4b5e-b2fc-69b1211a039c" ] }, { "id" : "ITEM-2", "itemData" : { "DOI" : "10.1021/nl102123c", "ISBN" : "2128543304", "ISSN" : "1530-6984", "PMID" : "20735024", "abstract" : "Two-phonon Raman scattering in graphitic materials provides a distinctive approach to probing the material's electronic structure through the spectroscopy of phonons. Here we report studies of Raman scattering of the two-dimensional mode of single-layer graphene under uniaxial stress and which implicates two types of modification of the low-energy electronic structure of graphene: a deformation of the Dirac cone and its displacement away from the K point.", "author" : [ { "dropping-particle" : "", "family" : "Huang", "given" : "Mingyuan", "non-dropping-particle" : "", "parse-names" : false, "suffix" : "" }, { "dropping-particle" : "", "family" : "Yan", "given" : "Hugen", "non-dropping-particle" : "", "parse-names" : false, "suffix" : "" }, { "dropping-particle" : "", "family" : "Heinz", "given" : "Tony F.", "non-dropping-particle" : "", "parse-names" : false, "suffix" : "" }, { "dropping-particle" : "", "family" : "Hone", "given" : "James", "non-dropping-particle" : "", "parse-names" : false, "suffix" : "" } ], "container-title" : "Nano Letters", "id" : "ITEM-2", "issue" : "10", "issued" : { "date-parts" : [ [ "2010", "10", "13" ] ] }, "page" : "4074-4079", "title" : "Probing Strain-Induced Electronic Structure Change in Graphene by Raman Spectroscopy", "type" : "article-journal", "volume" : "10" }, "uris" : [ "http://www.mendeley.com/documents/?uuid=2f400a81-fac3-4b24-bb47-f2b824b0508f" ] }, { "id" : "ITEM-3", "itemData" : { "DOI" : "10.1103/PhysRevLett.106.155502", "ISBN" : "0031-9007", "ISSN" : "0031-9007", "PMID" : "21568572", "abstract" : "Under homogeneous uniaxial strains, the Raman 2D band of graphene involving two-phonon double-resonance scattering processes splits into two peaks and they altogether redshift strongly depending on the direction and magnitude of the strain. Through polarized micro-Raman measurements and first-principles calculations, the effects are shown to originate from significant changes in resonant conditions owing to both the distorted Dirac cones and anisotropic modifications of phonon dispersion under uniaxial strains. Quantitative agreements between the calculation and experiment enable us to determine the dominant double-resonance Raman scattering path, thereby answering a fundamental question concerning this key experimental analyzing tool for graphitic systems.", "author" : [ { "dropping-particle" : "", "family" : "Yoon", "given" : "Duhee", "non-dropping-particle" : "", "parse-names" : false, "suffix" : "" }, { "dropping-particle" : "", "family" : "Son", "given" : "Young-Woo", "non-dropping-particle" : "", "parse-names" : false, "suffix" : "" }, { "dropping-particle" : "", "family" : "Cheong", "given" : "Hyeonsik", "non-dropping-particle" : "", "parse-names" : false, "suffix" : "" } ], "container-title" : "Physical Review Letters", "id" : "ITEM-3", "issue" : "15", "issued" : { "date-parts" : [ [ "2011", "4", "14" ] ] }, "page" : "155502", "title" : "Strain-Dependent Splitting of the Double-Resonance Raman Scattering Band in Graphene", "type" : "article-journal", "volume" : "106" }, "uris" : [ "http://www.mendeley.com/documents/?uuid=e2f88fbc-c327-4b70-ba83-dded73b916b5" ] }, { "id" : "ITEM-4", "itemData" : { "DOI" : "10.1103/PhysRevB.80.073408", "ISBN" : "1098-0121", "ISSN" : "1098-0121", "abstract" : "In situ high-pressure Raman spectroscopy is used to study monolayer, bilayer, and few-layer graphene samples supported on silicon in a diamond anvil cell to 3.5 GPa. The results show that monolayer graphene adheres to the silicon substrate under compressive stress. A clear trend in this behavior as a function of graphene sample thickness is observed. We also study unsupported graphene samples in a diamond anvil cell to 8 GPa and show that the properties of graphene under compression are intrinsically similar to graphite. Our results demonstrate the differing effects of uniaxial and biaxial strain on the electronic band structure.", "author" : [ { "dropping-particle" : "", "family" : "Proctor", "given" : "John E.", "non-dropping-particle" : "", "parse-names" : false, "suffix" : "" }, { "dropping-particle" : "", "family" : "Gregoryanz", "given" : "Eugene", "non-dropping-particle" : "", "parse-names" : false, "suffix" : "" }, { "dropping-particle" : "", "family" : "Novoselov", "given" : "Konstantin S.", "non-dropping-particle" : "", "parse-names" : false, "suffix" : "" }, { "dropping-particle" : "", "family" : "Lotya", "given" : "Mustafa", "non-dropping-particle" : "", "parse-names" : false, "suffix" : "" }, { "dropping-particle" : "", "family" : "Coleman", "given" : "Jonathan N.", "non-dropping-particle" : "", "parse-names" : false, "suffix" : "" }, { "dropping-particle" : "", "family" : "Halsall", "given" : "Matthew P.", "non-dropping-particle" : "", "parse-names" : false, "suffix" : "" } ], "container-title" : "Physical Review B", "id" : "ITEM-4", "issue" : "7", "issued" : { "date-parts" : [ [ "2009", "8", "21" ] ] }, "page" : "073408", "title" : "High-pressure Raman spectroscopy of graphene", "type" : "article-journal", "volume" : "80" }, "uris" : [ "http://www.mendeley.com/documents/?uuid=1073c00f-eb01-40a4-9817-3735657a3b5d" ] }, { "id" : "ITEM-5", "itemData" : { "DOI" : "10.1073/pnas.0811754106", "ISBN" : "0027-8424", "ISSN" : "0027-8424", "PMID" : "19380746", "abstract" : "We present a systematic study of the Raman spectra of optical phonons in graphene monolayers under tunable uniaxial tensile stress. Both the G and 2D bands exhibit significant red shifts. The G band splits into 2 distinct subbands (G(+), G(-)) because of the strain-induced symmetry breaking. Raman scattering from the G(+) and G(-) bands shows a distinctive polarization dependence that reflects the angle between the axis of the stress and the underlying graphene crystal axes. Polarized Raman spectroscopy therefore constitutes a purely optical method for the determination of the crystallographic orientation of graphene.", "author" : [ { "dropping-particle" : "", "family" : "Huang", "given" : "Mingyuan", "non-dropping-particle" : "", "parse-names" : false, "suffix" : "" }, { "dropping-particle" : "", "family" : "Yan", "given" : "Hugen", "non-dropping-particle" : "", "parse-names" : false, "suffix" : "" }, { "dropping-particle" : "", "family" : "Chen", "given" : "Changyao", "non-dropping-particle" : "", "parse-names" : false, "suffix" : "" }, { "dropping-particle" : "", "family" : "Song", "given" : "Daohua", "non-dropping-particle" : "", "parse-names" : false, "suffix" : "" }, { "dropping-particle" : "", "family" : "Heinz", "given" : "Tony F", "non-dropping-particle" : "", "parse-names" : false, "suffix" : "" }, { "dropping-particle" : "", "family" : "Hone", "given" : "James", "non-dropping-particle" : "", "parse-names" : false, "suffix" : "" } ], "container-title" : "Proceedings of the National Academy of Sciences", "id" : "ITEM-5", "issue" : "18", "issued" : { "date-parts" : [ [ "2009", "5", "5" ] ] }, "page" : "7304-7308", "title" : "Phonon softening and crystallographic orientation of strained graphene studied by Raman spectroscopy", "type" : "article-journal", "volume" : "106" }, "uris" : [ "http://www.mendeley.com/documents/?uuid=f66af391-89fb-4507-a13e-7050e2604a62" ] }, { "id" : "ITEM-6", "itemData" : { "DOI" : "10.1103/PhysRevB.79.205433", "ISBN" : "1098-0121", "ISSN" : "1098-0121", "PMID" : "266501500114", "abstract" : "Graphene is the two-dimensional building block for carbon allotropes of every other dimensionality. Since its experimental discovery, graphene continues to attract enormous interest, in particular as a new kind of matter, in which electron transport is governed by a Dirac-like wave equation, and as a model system for studying electronic and phonon properties of other, more complex, graphitic materials[1-4]. Here, we uncover the constitutive relation of graphene and probe new physics of its optical phonons, by studying its Raman spectrum as a function of uniaxial strain. We find that the doubly degenerate E2g optical mode splits in two components, one polarized along the strain and the other perpendicular to it. This leads to the splitting of the G peak into two bands, which we call G+ and G-, by analogy with the effect of curvature on the nanotube G peak[5-7]. Both peaks red shift with increasing strain, and their splitting increases, in excellent agreement with first-principles calculations. Their relative intensities are found to depend on light polarization, which provides a useful tool to probe the graphene crystallographic orientation with respect to the strain. The singly degenerate 2D and 2D' bands also red shift, but do not split for small strains. We study the Gruneisen parameters for the phonons responsible for the G, D and D' peaks. These can be used to measure the amount of uniaxial or biaxial strain, providing a fundamental tool for nanoelectronics, where strain monitoring is of paramount importance[8, 9]", "author" : [ { "dropping-particle" : "", "family" : "Mohiuddin", "given" : "T. M G", "non-dropping-particle" : "", "parse-names" : false, "suffix" : "" }, { "dropping-particle" : "", "family" : "Lombardo", "given" : "A.", "non-dropping-particle" : "", "parse-names" : false, "suffix" : "" }, { "dropping-particle" : "", "family" : "Nair", "given" : "R. R.", "non-dropping-particle" : "", "parse-names" : false, "suffix" : "" }, { "dropping-particle" : "", "family" : "Bonetti", "given" : "A.", "non-dropping-particle" : "", "parse-names" : false, "suffix" : "" }, { "dropping-particle" : "", "family" : "Savini", "given" : "G.", "non-dropping-particle" : "", "parse-names" : false, "suffix" : "" }, { "dropping-particle" : "", "family" : "Jalil", "given" : "R.", "non-dropping-particle" : "", "parse-names" : false, "suffix" : "" }, { "dropping-particle" : "", "family" : "Bonini", "given" : "N.", "non-dropping-particle" : "", "parse-names" : false, "suffix" : "" }, { "dropping-particle" : "", "family" : "Basko", "given" : "D. M.", "non-dropping-particle" : "", "parse-names" : false, "suffix" : "" }, { "dropping-particle" : "", "family" : "Galiotis", "given" : "C.", "non-dropping-particle" : "", "parse-names" : false, "suffix" : "" }, { "dropping-particle" : "", "family" : "Marzari", "given" : "N.", "non-dropping-particle" : "", "parse-names" : false, "suffix" : "" }, { "dropping-particle" : "", "family" : "Novoselov", "given" : "K. S.", "non-dropping-particle" : "", "parse-names" : false, "suffix" : "" }, { "dropping-particle" : "", "family" : "Geim", "given" : "A. K.", "non-dropping-particle" : "", "parse-names" : false, "suffix" : "" }, { "dropping-particle" : "", "family" : "Ferrari", "given" : "A. C.", "non-dropping-particle" : "", "parse-names" : false, "suffix" : "" } ], "container-title" : "Physical Review B", "id" : "ITEM-6", "issue" : "20", "issued" : { "date-parts" : [ [ "2009", "5", "29" ] ] }, "page" : "205433", "title" : "Uniaxial strain in graphene by Raman spectroscopy: G peak splitting, Gr\u00fcneisen parameters, and sample orientation", "type" : "article-journal", "volume" : "79" }, "uris" : [ "http://www.mendeley.com/documents/?uuid=1402d310-fe7f-4d5a-ab97-f842e1ac0339" ] } ], "mendeley" : { "formattedCitation" : "[129], [196], [197], [200], [201], [203]", "plainTextFormattedCitation" : "[129], [196], [197], [200], [201], [203]", "previouslyFormattedCitation" : "[129], [196], [197], [200], [201], [203]" }, "properties" : { "noteIndex" : 0 }, "schema" : "https://github.com/citation-style-language/schema/raw/master/csl-citation.json" }</w:instrText>
      </w:r>
      <w:r w:rsidR="003F456F">
        <w:fldChar w:fldCharType="separate"/>
      </w:r>
      <w:r w:rsidR="00D93F6D" w:rsidRPr="00D93F6D">
        <w:rPr>
          <w:noProof/>
        </w:rPr>
        <w:t>[129], [196], [197], [200], [201], [203]</w:t>
      </w:r>
      <w:r w:rsidR="003F456F">
        <w:fldChar w:fldCharType="end"/>
      </w:r>
      <w:r>
        <w:t>.</w:t>
      </w:r>
    </w:p>
    <w:p w:rsidR="00934BB9" w:rsidRDefault="00934BB9" w:rsidP="00934BB9">
      <w:r>
        <w:t xml:space="preserve">The Raman spectrum from a single </w:t>
      </w:r>
      <w:r w:rsidR="00AD1A71">
        <w:t>point</w:t>
      </w:r>
      <w:r>
        <w:t xml:space="preserve"> and an aggregate of the 2D peak position after each fabrication step </w:t>
      </w:r>
      <w:proofErr w:type="gramStart"/>
      <w:r>
        <w:t>is shown</w:t>
      </w:r>
      <w:proofErr w:type="gramEnd"/>
      <w:r>
        <w:t xml:space="preserve"> in </w:t>
      </w:r>
      <w:r w:rsidR="001C21EB">
        <w:fldChar w:fldCharType="begin"/>
      </w:r>
      <w:r w:rsidR="001C21EB">
        <w:instrText xml:space="preserve"> REF _Ref489910794 \h </w:instrText>
      </w:r>
      <w:r w:rsidR="001C21EB">
        <w:fldChar w:fldCharType="separate"/>
      </w:r>
      <w:r w:rsidR="001C21EB">
        <w:t xml:space="preserve">Figure </w:t>
      </w:r>
      <w:r w:rsidR="001C21EB">
        <w:rPr>
          <w:noProof/>
          <w:cs/>
        </w:rPr>
        <w:t>‎</w:t>
      </w:r>
      <w:r w:rsidR="001C21EB">
        <w:rPr>
          <w:noProof/>
        </w:rPr>
        <w:t>6</w:t>
      </w:r>
      <w:r w:rsidR="001C21EB">
        <w:t>.</w:t>
      </w:r>
      <w:r w:rsidR="001C21EB">
        <w:rPr>
          <w:noProof/>
        </w:rPr>
        <w:t>5</w:t>
      </w:r>
      <w:r w:rsidR="001C21EB">
        <w:fldChar w:fldCharType="end"/>
      </w:r>
      <w:r>
        <w:t>.</w:t>
      </w:r>
      <w:r w:rsidR="00AD3C9D">
        <w:t xml:space="preserve"> The single point spectrum shown in </w:t>
      </w:r>
      <w:r w:rsidR="00AD3C9D">
        <w:fldChar w:fldCharType="begin"/>
      </w:r>
      <w:r w:rsidR="00AD3C9D">
        <w:instrText xml:space="preserve"> REF _Ref489910794 \h </w:instrText>
      </w:r>
      <w:r w:rsidR="00AD3C9D">
        <w:fldChar w:fldCharType="separate"/>
      </w:r>
      <w:r w:rsidR="00AD3C9D">
        <w:t xml:space="preserve">Figure </w:t>
      </w:r>
      <w:r w:rsidR="00AD3C9D">
        <w:rPr>
          <w:noProof/>
          <w:cs/>
        </w:rPr>
        <w:t>‎</w:t>
      </w:r>
      <w:r w:rsidR="00AD3C9D">
        <w:rPr>
          <w:noProof/>
        </w:rPr>
        <w:t>6</w:t>
      </w:r>
      <w:r w:rsidR="00AD3C9D">
        <w:t>.</w:t>
      </w:r>
      <w:r w:rsidR="00AD3C9D">
        <w:rPr>
          <w:noProof/>
        </w:rPr>
        <w:t>5</w:t>
      </w:r>
      <w:r w:rsidR="00AD3C9D">
        <w:fldChar w:fldCharType="end"/>
      </w:r>
      <w:r w:rsidR="00AD3C9D">
        <w:t>(a) shows that the 2D peak red shift slightly after contacting indicating a slight tensile strain of the channel, followed by a distinctive shift in after the Al</w:t>
      </w:r>
      <w:r w:rsidR="00AD3C9D" w:rsidRPr="00AD3C9D">
        <w:rPr>
          <w:vertAlign w:val="subscript"/>
        </w:rPr>
        <w:t>2</w:t>
      </w:r>
      <w:r w:rsidR="00AD3C9D">
        <w:t>O</w:t>
      </w:r>
      <w:r w:rsidR="00AD3C9D" w:rsidRPr="00AD3C9D">
        <w:rPr>
          <w:vertAlign w:val="subscript"/>
        </w:rPr>
        <w:t>3</w:t>
      </w:r>
      <w:r w:rsidR="00AD3C9D">
        <w:t xml:space="preserve"> seed layer deposition</w:t>
      </w:r>
      <w:r w:rsidR="00B22812">
        <w:t xml:space="preserve"> followed by a return to its original position after the completion of the top gate oxide ALD.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DD3448" w:rsidTr="003055D0">
        <w:tc>
          <w:tcPr>
            <w:tcW w:w="4675" w:type="dxa"/>
            <w:vAlign w:val="bottom"/>
          </w:tcPr>
          <w:p w:rsidR="00DD3448" w:rsidRDefault="00DD3448" w:rsidP="003055D0">
            <w:pPr>
              <w:ind w:firstLine="0"/>
              <w:jc w:val="center"/>
            </w:pPr>
            <w:r>
              <w:rPr>
                <w:noProof/>
              </w:rPr>
              <w:drawing>
                <wp:inline distT="0" distB="0" distL="0" distR="0" wp14:anchorId="1D4062D8" wp14:editId="4A1CB0F7">
                  <wp:extent cx="2666246" cy="2208366"/>
                  <wp:effectExtent l="0" t="0" r="127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ingle_25nm_line.png"/>
                          <pic:cNvPicPr/>
                        </pic:nvPicPr>
                        <pic:blipFill rotWithShape="1">
                          <a:blip r:embed="rId50">
                            <a:extLst>
                              <a:ext uri="{28A0092B-C50C-407E-A947-70E740481C1C}">
                                <a14:useLocalDpi xmlns:a14="http://schemas.microsoft.com/office/drawing/2010/main" val="0"/>
                              </a:ext>
                            </a:extLst>
                          </a:blip>
                          <a:srcRect l="3394" r="6055"/>
                          <a:stretch/>
                        </pic:blipFill>
                        <pic:spPr bwMode="auto">
                          <a:xfrm>
                            <a:off x="0" y="0"/>
                            <a:ext cx="2708695" cy="2243525"/>
                          </a:xfrm>
                          <a:prstGeom prst="rect">
                            <a:avLst/>
                          </a:prstGeom>
                          <a:ln>
                            <a:noFill/>
                          </a:ln>
                          <a:extLst>
                            <a:ext uri="{53640926-AAD7-44D8-BBD7-CCE9431645EC}">
                              <a14:shadowObscured xmlns:a14="http://schemas.microsoft.com/office/drawing/2010/main"/>
                            </a:ext>
                          </a:extLst>
                        </pic:spPr>
                      </pic:pic>
                    </a:graphicData>
                  </a:graphic>
                </wp:inline>
              </w:drawing>
            </w:r>
          </w:p>
          <w:p w:rsidR="00DD3448" w:rsidRDefault="00DD3448" w:rsidP="003055D0">
            <w:pPr>
              <w:ind w:firstLine="0"/>
              <w:jc w:val="center"/>
            </w:pPr>
            <w:r>
              <w:t>(a)</w:t>
            </w:r>
          </w:p>
        </w:tc>
        <w:tc>
          <w:tcPr>
            <w:tcW w:w="4675" w:type="dxa"/>
            <w:vAlign w:val="bottom"/>
          </w:tcPr>
          <w:p w:rsidR="00DD3448" w:rsidRDefault="00DD3448" w:rsidP="003055D0">
            <w:pPr>
              <w:ind w:firstLine="0"/>
              <w:jc w:val="center"/>
            </w:pPr>
            <w:r>
              <w:rPr>
                <w:noProof/>
              </w:rPr>
              <w:drawing>
                <wp:inline distT="0" distB="0" distL="0" distR="0" wp14:anchorId="49BDCBEC" wp14:editId="1144EE8F">
                  <wp:extent cx="2730575" cy="2047931"/>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wo_lines_25nm_line.png"/>
                          <pic:cNvPicPr/>
                        </pic:nvPicPr>
                        <pic:blipFill>
                          <a:blip r:embed="rId51">
                            <a:extLst>
                              <a:ext uri="{28A0092B-C50C-407E-A947-70E740481C1C}">
                                <a14:useLocalDpi xmlns:a14="http://schemas.microsoft.com/office/drawing/2010/main" val="0"/>
                              </a:ext>
                            </a:extLst>
                          </a:blip>
                          <a:stretch>
                            <a:fillRect/>
                          </a:stretch>
                        </pic:blipFill>
                        <pic:spPr>
                          <a:xfrm>
                            <a:off x="0" y="0"/>
                            <a:ext cx="2735703" cy="2051777"/>
                          </a:xfrm>
                          <a:prstGeom prst="rect">
                            <a:avLst/>
                          </a:prstGeom>
                        </pic:spPr>
                      </pic:pic>
                    </a:graphicData>
                  </a:graphic>
                </wp:inline>
              </w:drawing>
            </w:r>
          </w:p>
          <w:p w:rsidR="00DD3448" w:rsidRDefault="00DD3448" w:rsidP="00A251BC">
            <w:pPr>
              <w:keepNext/>
              <w:ind w:firstLine="0"/>
              <w:jc w:val="center"/>
            </w:pPr>
            <w:r>
              <w:t>(b)</w:t>
            </w:r>
          </w:p>
        </w:tc>
      </w:tr>
    </w:tbl>
    <w:p w:rsidR="00DD3448" w:rsidRDefault="00A251BC" w:rsidP="0050608B">
      <w:pPr>
        <w:pStyle w:val="Caption"/>
      </w:pPr>
      <w:bookmarkStart w:id="39" w:name="_Ref489910794"/>
      <w:r>
        <w:t xml:space="preserve">Figure </w:t>
      </w:r>
      <w:fldSimple w:instr=" STYLEREF 1 \s ">
        <w:r w:rsidR="00EB7822">
          <w:rPr>
            <w:noProof/>
            <w:cs/>
          </w:rPr>
          <w:t>‎</w:t>
        </w:r>
        <w:r w:rsidR="00EB7822">
          <w:rPr>
            <w:noProof/>
          </w:rPr>
          <w:t>6</w:t>
        </w:r>
      </w:fldSimple>
      <w:r w:rsidR="00EB7822">
        <w:t>.</w:t>
      </w:r>
      <w:fldSimple w:instr=" SEQ Figure \* ARABIC \s 1 ">
        <w:r w:rsidR="00EB7822">
          <w:rPr>
            <w:noProof/>
          </w:rPr>
          <w:t>5</w:t>
        </w:r>
      </w:fldSimple>
      <w:bookmarkEnd w:id="39"/>
      <w:r>
        <w:t xml:space="preserve"> (a) Raman spectrum around the 2D peak, (b) 2D peak data aggregate across the graphene channel after different fabrication steps. The arrows in (a) show clarify the evolution of the 2D peak position. The 2D peak position initially redshifts, indicating tensile strain, after contacting. The red shift is maximum after the Al</w:t>
      </w:r>
      <w:r w:rsidRPr="00A251BC">
        <w:rPr>
          <w:vertAlign w:val="subscript"/>
        </w:rPr>
        <w:t>2</w:t>
      </w:r>
      <w:r>
        <w:t>O</w:t>
      </w:r>
      <w:r w:rsidRPr="00A251BC">
        <w:rPr>
          <w:vertAlign w:val="subscript"/>
        </w:rPr>
        <w:t>3</w:t>
      </w:r>
      <w:r>
        <w:t xml:space="preserve"> seed layer deposition, indicating that this is the process inducing the maximum strain in the graphene channel. </w:t>
      </w:r>
      <w:r w:rsidR="00D070F4">
        <w:t xml:space="preserve">The 2D peak position almost moves back to position prior to the seed deposition after ALD. The 2D peak FWHM is not included in the </w:t>
      </w:r>
      <w:r w:rsidR="00B73C40">
        <w:t>analysis,</w:t>
      </w:r>
      <w:r w:rsidR="00D070F4">
        <w:t xml:space="preserve"> as it is a weak function of the strain and due to its </w:t>
      </w:r>
      <w:r w:rsidR="00007766">
        <w:t xml:space="preserve">high sensitivity to </w:t>
      </w:r>
      <w:r w:rsidR="00AF50BB">
        <w:t>impurities</w:t>
      </w:r>
      <w:r w:rsidR="00007766">
        <w:t xml:space="preserve"> and substrate roughness.</w:t>
      </w:r>
    </w:p>
    <w:p w:rsidR="00F5028A" w:rsidRDefault="00F5028A" w:rsidP="00F5028A">
      <w:r>
        <w:lastRenderedPageBreak/>
        <w:t xml:space="preserve">The aggregate of 2D peak positions from the scan of the graphene channel shown in </w:t>
      </w:r>
      <w:r>
        <w:fldChar w:fldCharType="begin"/>
      </w:r>
      <w:r>
        <w:instrText xml:space="preserve"> REF _Ref489910794 \h </w:instrText>
      </w:r>
      <w:r>
        <w:fldChar w:fldCharType="separate"/>
      </w:r>
      <w:r>
        <w:t xml:space="preserve">Figure </w:t>
      </w:r>
      <w:r>
        <w:rPr>
          <w:noProof/>
          <w:cs/>
        </w:rPr>
        <w:t>‎</w:t>
      </w:r>
      <w:proofErr w:type="gramStart"/>
      <w:r>
        <w:rPr>
          <w:noProof/>
        </w:rPr>
        <w:t>6</w:t>
      </w:r>
      <w:r>
        <w:t>.</w:t>
      </w:r>
      <w:r>
        <w:rPr>
          <w:noProof/>
        </w:rPr>
        <w:t>5</w:t>
      </w:r>
      <w:proofErr w:type="gramEnd"/>
      <w:r>
        <w:fldChar w:fldCharType="end"/>
      </w:r>
      <w:r>
        <w:t xml:space="preserve">(b) confirms the behavior shown in </w:t>
      </w:r>
      <w:r>
        <w:fldChar w:fldCharType="begin"/>
      </w:r>
      <w:r>
        <w:instrText xml:space="preserve"> REF _Ref489910794 \h </w:instrText>
      </w:r>
      <w:r>
        <w:fldChar w:fldCharType="separate"/>
      </w:r>
      <w:r>
        <w:t xml:space="preserve">Figure </w:t>
      </w:r>
      <w:r>
        <w:rPr>
          <w:noProof/>
          <w:cs/>
        </w:rPr>
        <w:t>‎</w:t>
      </w:r>
      <w:r>
        <w:rPr>
          <w:noProof/>
        </w:rPr>
        <w:t>6</w:t>
      </w:r>
      <w:r>
        <w:t>.</w:t>
      </w:r>
      <w:r>
        <w:rPr>
          <w:noProof/>
        </w:rPr>
        <w:t>5</w:t>
      </w:r>
      <w:r>
        <w:fldChar w:fldCharType="end"/>
      </w:r>
      <w:r>
        <w:t>(a).</w:t>
      </w:r>
      <w:r w:rsidR="00E43F91">
        <w:t xml:space="preserve"> Initially, the 2D peak positions are scattered over a range of </w:t>
      </w:r>
      <w:r w:rsidR="002B4172">
        <w:t xml:space="preserve">peak </w:t>
      </w:r>
      <w:r w:rsidR="00E43F91">
        <w:t>positions due to the roughness of the substrate</w:t>
      </w:r>
      <w:r w:rsidR="00A61FC8">
        <w:fldChar w:fldCharType="begin" w:fldLock="1"/>
      </w:r>
      <w:r w:rsidR="00D93F6D">
        <w:instrText>ADDIN CSL_CITATION { "citationItems" : [ { "id" : "ITEM-1", "itemData" : { "DOI" : "10.1038/nchem.1421", "ISBN" : "1755-4330", "ISSN" : "1755-4330", "PMID" : "22914193", "abstract" : "Graphene has exceptional electronic, optical, mechanical and thermal properties, which provide it with great potential for use in electronic, optoelectronic and sensing applications. The chemical functionalization of graphene has been investigated with a view to controlling its electronic properties and interactions with other materials. Covalent modification of graphene by organic diazonium salts has been used to achieve these goals, but because graphene comprises only a single atomic layer, it is strongly influenced by the underlying substrate. Here, we show a stark difference in the rate of electron-transfer reactions with organic diazonium salts for monolayer graphene supported on a variety of substrates. Reactions proceed rapidly for graphene supported on SiO(2) and Al(2)O(3) (sapphire), but negligibly on alkyl-terminated and hexagonal boron nitride (hBN) surfaces, as shown by Raman spectroscopy. We also develop a model of reactivity based on substrate-induced electron-hole puddles in graphene, and achieve spatial patterning of chemical reactions in graphene by patterning the substrate.", "author" : [ { "dropping-particle" : "", "family" : "Wang", "given" : "Qing Hua", "non-dropping-particle" : "", "parse-names" : false, "suffix" : "" }, { "dropping-particle" : "", "family" : "Jin", "given" : "Zhong", "non-dropping-particle" : "", "parse-names" : false, "suffix" : "" }, { "dropping-particle" : "", "family" : "Kim", "given" : "Ki Kang", "non-dropping-particle" : "", "parse-names" : false, "suffix" : "" }, { "dropping-particle" : "", "family" : "Hilmer", "given" : "Andrew J.", "non-dropping-particle" : "", "parse-names" : false, "suffix" : "" }, { "dropping-particle" : "", "family" : "Paulus", "given" : "Geraldine L. C.", "non-dropping-particle" : "", "parse-names" : false, "suffix" : "" }, { "dropping-particle" : "", "family" : "Shih", "given" : "Chih-Jen", "non-dropping-particle" : "", "parse-names" : false, "suffix" : "" }, { "dropping-particle" : "", "family" : "Ham", "given" : "Moon-Ho", "non-dropping-particle" : "", "parse-names" : false, "suffix" : "" }, { "dropping-particle" : "", "family" : "Sanchez-Yamagishi", "given" : "Javier D.", "non-dropping-particle" : "", "parse-names" : false, "suffix" : "" }, { "dropping-particle" : "", "family" : "Watanabe", "given" : "Kenji", "non-dropping-particle" : "", "parse-names" : false, "suffix" : "" }, { "dropping-particle" : "", "family" : "Taniguchi", "given" : "Takashi", "non-dropping-particle" : "", "parse-names" : false, "suffix" : "" }, { "dropping-particle" : "", "family" : "Kong", "given" : "Jing", "non-dropping-particle" : "", "parse-names" : false, "suffix" : "" }, { "dropping-particle" : "", "family" : "Jarillo-Herrero", "given" : "Pablo", "non-dropping-particle" : "", "parse-names" : false, "suffix" : "" }, { "dropping-particle" : "", "family" : "Strano", "given" : "Michael S.", "non-dropping-particle" : "", "parse-names" : false, "suffix" : "" } ], "container-title" : "Nature Chemistry", "id" : "ITEM-1", "issue" : "9", "issued" : { "date-parts" : [ [ "2012" ] ] }, "page" : "724-732", "publisher" : "Nature Publishing Group", "title" : "Understanding and controlling the substrate effect on graphene electron-transfer chemistry via reactivity imprint lithography", "type" : "article-journal", "volume" : "4" }, "uris" : [ "http://www.mendeley.com/documents/?uuid=d3938019-9162-42e5-8111-b8513bbb3ddd" ] } ], "mendeley" : { "formattedCitation" : "[204]", "plainTextFormattedCitation" : "[204]", "previouslyFormattedCitation" : "[204]" }, "properties" : { "noteIndex" : 0 }, "schema" : "https://github.com/citation-style-language/schema/raw/master/csl-citation.json" }</w:instrText>
      </w:r>
      <w:r w:rsidR="00A61FC8">
        <w:fldChar w:fldCharType="separate"/>
      </w:r>
      <w:r w:rsidR="00D93F6D" w:rsidRPr="00D93F6D">
        <w:rPr>
          <w:noProof/>
        </w:rPr>
        <w:t>[204]</w:t>
      </w:r>
      <w:r w:rsidR="00A61FC8">
        <w:fldChar w:fldCharType="end"/>
      </w:r>
      <w:r w:rsidR="00E43F91">
        <w:t>.</w:t>
      </w:r>
      <w:r w:rsidR="002B4172">
        <w:t xml:space="preserve"> Once the channel is </w:t>
      </w:r>
      <w:proofErr w:type="gramStart"/>
      <w:r w:rsidR="002B4172">
        <w:t>contacted</w:t>
      </w:r>
      <w:proofErr w:type="gramEnd"/>
      <w:r w:rsidR="002B4172">
        <w:t xml:space="preserve"> the spread of the points reduces significantly. This reduction of 2D peak position </w:t>
      </w:r>
      <w:proofErr w:type="gramStart"/>
      <w:r w:rsidR="002B4172">
        <w:t>can be attributed</w:t>
      </w:r>
      <w:proofErr w:type="gramEnd"/>
      <w:r w:rsidR="002B4172">
        <w:t xml:space="preserve"> to the contacts anchoring the graphene ribbon of the substrate </w:t>
      </w:r>
      <w:r w:rsidR="0045318D">
        <w:t xml:space="preserve">with a given tension, </w:t>
      </w:r>
      <w:r w:rsidR="002B4172">
        <w:t>because the contacts typically spread beyond the graphene, effectively pinning it to the substrate.</w:t>
      </w:r>
      <w:r w:rsidR="0045318D">
        <w:t xml:space="preserve"> After the depositions of the Al</w:t>
      </w:r>
      <w:r w:rsidR="0045318D" w:rsidRPr="0045318D">
        <w:rPr>
          <w:vertAlign w:val="subscript"/>
        </w:rPr>
        <w:t>2</w:t>
      </w:r>
      <w:r w:rsidR="0045318D">
        <w:t>O</w:t>
      </w:r>
      <w:r w:rsidR="0045318D" w:rsidRPr="0045318D">
        <w:rPr>
          <w:vertAlign w:val="subscript"/>
        </w:rPr>
        <w:t>3</w:t>
      </w:r>
      <w:r w:rsidR="0045318D">
        <w:t xml:space="preserve"> seed layer (1.5 nm of aluminum left </w:t>
      </w:r>
      <w:proofErr w:type="gramStart"/>
      <w:r w:rsidR="0045318D">
        <w:t>to natively oxidize</w:t>
      </w:r>
      <w:proofErr w:type="gramEnd"/>
      <w:r w:rsidR="0045318D">
        <w:t xml:space="preserve"> in air)</w:t>
      </w:r>
      <w:r w:rsidR="00D97488">
        <w:t xml:space="preserve"> the 2D peak positions redshift significantly.</w:t>
      </w:r>
      <w:r w:rsidR="00E647EB">
        <w:t xml:space="preserve"> This </w:t>
      </w:r>
      <w:proofErr w:type="gramStart"/>
      <w:r w:rsidR="00E647EB">
        <w:t>can be attributed</w:t>
      </w:r>
      <w:proofErr w:type="gramEnd"/>
      <w:r w:rsidR="00E647EB">
        <w:t xml:space="preserve"> to the high tension in the graphene between the high-stress thin top oxide and the substrate. Graphene has a negative thermal expansion coefficient unlike Al</w:t>
      </w:r>
      <w:r w:rsidR="00E647EB" w:rsidRPr="00E647EB">
        <w:rPr>
          <w:vertAlign w:val="subscript"/>
        </w:rPr>
        <w:t>2</w:t>
      </w:r>
      <w:r w:rsidR="00E647EB">
        <w:t>O</w:t>
      </w:r>
      <w:r w:rsidR="00E647EB" w:rsidRPr="00E647EB">
        <w:rPr>
          <w:vertAlign w:val="subscript"/>
        </w:rPr>
        <w:t>3</w:t>
      </w:r>
      <w:r w:rsidR="00E647EB">
        <w:t xml:space="preserve"> and SiO</w:t>
      </w:r>
      <w:r w:rsidR="00E647EB" w:rsidRPr="00E647EB">
        <w:rPr>
          <w:vertAlign w:val="subscript"/>
        </w:rPr>
        <w:t>2</w:t>
      </w:r>
      <w:r w:rsidR="00E647EB">
        <w:rPr>
          <w:vertAlign w:val="subscript"/>
        </w:rPr>
        <w:t xml:space="preserve"> </w:t>
      </w:r>
      <w:r w:rsidR="00E647EB">
        <w:fldChar w:fldCharType="begin" w:fldLock="1"/>
      </w:r>
      <w:r w:rsidR="00D93F6D">
        <w:instrText>ADDIN CSL_CITATION { "citationItems" : [ { "id" : "ITEM-1", "itemData" : { "DOI" : "10.1021/nl201488g", "ISSN" : "1530-6984", "author" : [ { "dropping-particle" : "", "family" : "Yoon", "given" : "Duhee", "non-dropping-particle" : "", "parse-names" : false, "suffix" : "" }, { "dropping-particle" : "", "family" : "Son", "given" : "Young-Woo", "non-dropping-particle" : "", "parse-names" : false, "suffix" : "" }, { "dropping-particle" : "", "family" : "Cheong", "given" : "Hyeonsik", "non-dropping-particle" : "", "parse-names" : false, "suffix" : "" } ], "container-title" : "Nano Letters", "id" : "ITEM-1", "issue" : "8", "issued" : { "date-parts" : [ [ "2011", "8", "10" ] ] }, "page" : "3227-3231", "title" : "Negative Thermal Expansion Coefficient of Graphene Measured by Raman Spectroscopy", "type" : "article-journal", "volume" : "11" }, "uris" : [ "http://www.mendeley.com/documents/?uuid=c97801fb-9a60-44cc-836c-917de15c33c3" ] } ], "mendeley" : { "formattedCitation" : "[198]", "plainTextFormattedCitation" : "[198]", "previouslyFormattedCitation" : "[198]" }, "properties" : { "noteIndex" : 0 }, "schema" : "https://github.com/citation-style-language/schema/raw/master/csl-citation.json" }</w:instrText>
      </w:r>
      <w:r w:rsidR="00E647EB">
        <w:fldChar w:fldCharType="separate"/>
      </w:r>
      <w:r w:rsidR="00D93F6D" w:rsidRPr="00D93F6D">
        <w:rPr>
          <w:noProof/>
        </w:rPr>
        <w:t>[198]</w:t>
      </w:r>
      <w:r w:rsidR="00E647EB">
        <w:fldChar w:fldCharType="end"/>
      </w:r>
      <w:r w:rsidR="006575A4">
        <w:t>, exposing it to a high tensile stress by the thin top oxide seed layer.</w:t>
      </w:r>
      <w:r w:rsidR="00D24F8C">
        <w:t xml:space="preserve"> After the completion of the ALD, which takes about 1 hour at 150 </w:t>
      </w:r>
      <w:r w:rsidR="00D24F8C">
        <w:rPr>
          <w:rFonts w:cs="Times"/>
        </w:rPr>
        <w:t>°</w:t>
      </w:r>
      <w:r w:rsidR="00D24F8C">
        <w:t>C, the peak position almost move back to their original position, blue shifting by a small amount (~ 3 cm</w:t>
      </w:r>
      <w:r w:rsidR="00D24F8C" w:rsidRPr="00D24F8C">
        <w:rPr>
          <w:vertAlign w:val="superscript"/>
        </w:rPr>
        <w:t>-1</w:t>
      </w:r>
      <w:r w:rsidR="00D24F8C">
        <w:t xml:space="preserve">). This </w:t>
      </w:r>
      <w:proofErr w:type="gramStart"/>
      <w:r w:rsidR="00D24F8C">
        <w:t>can be attributed</w:t>
      </w:r>
      <w:proofErr w:type="gramEnd"/>
      <w:r w:rsidR="00D24F8C">
        <w:t xml:space="preserve"> to the thickness increase of the top gate oxide and the thermal processing causing a reduction in the overall stress in the top gate oxide, and the graphene channel subsequentl</w:t>
      </w:r>
      <w:r w:rsidR="0003301E">
        <w:t>y. We cannot ascertain whether the long time anneal or the thickness increase is the cause of stress reduction, but experimenting with different growth times and temperatures could allow the evaluation of the effect of each parameter more accurately.</w:t>
      </w:r>
    </w:p>
    <w:p w:rsidR="00BC4C90" w:rsidRDefault="00BC4C90" w:rsidP="001C7C42">
      <w:pPr>
        <w:pStyle w:val="Heading2"/>
      </w:pPr>
      <w:bookmarkStart w:id="40" w:name="_Ref489991930"/>
      <w:r>
        <w:t>Impact of Metal-Ion Containing Developers on the Performance of Graphene FETs</w:t>
      </w:r>
      <w:bookmarkEnd w:id="40"/>
    </w:p>
    <w:p w:rsidR="004D30B6" w:rsidRDefault="003D59B7" w:rsidP="004D30B6">
      <w:r>
        <w:t xml:space="preserve">Photoresist </w:t>
      </w:r>
      <w:r w:rsidR="000D635E">
        <w:t xml:space="preserve">developer chemistries </w:t>
      </w:r>
      <w:proofErr w:type="gramStart"/>
      <w:r>
        <w:t>can be divided</w:t>
      </w:r>
      <w:proofErr w:type="gramEnd"/>
      <w:r>
        <w:t xml:space="preserve"> into metal-ion free and metal-ion containing. </w:t>
      </w:r>
      <w:r w:rsidR="00771233">
        <w:t xml:space="preserve">The choice of a developer chemistry depends on its compatibility and if it has desirable properties with respect to the fabrication process. </w:t>
      </w:r>
    </w:p>
    <w:p w:rsidR="00EA4B5D" w:rsidRDefault="00EA4B5D" w:rsidP="004D30B6">
      <w:r>
        <w:t>We studied the impact of metal-ion free (MIF) developer and metal-ion containing (MIC) developers on the performance of graphene FET transistors. We used CD26 (TMAH-based developer) as the MIF developer, for use with Shipley S1805 photoresist with LOR3A lift-off layer, and used AZ Developer (Na-based developer) and AZ400K (K-based developer) as MIC developers, for use with AZ4110 photoresist.</w:t>
      </w:r>
      <w:r w:rsidR="00F31958">
        <w:t xml:space="preserve"> We fabricated 25 devices using each photoresist using commercial CVD graphene and evaluated the performance of the devices by fitting their characteristics to </w:t>
      </w:r>
      <w:r w:rsidR="00D71693">
        <w:t>the</w:t>
      </w:r>
      <w:r w:rsidR="00F31958">
        <w:t xml:space="preserve"> constant mobility model</w:t>
      </w:r>
      <w:r w:rsidR="00F31958">
        <w:fldChar w:fldCharType="begin" w:fldLock="1"/>
      </w:r>
      <w:r w:rsidR="00020A17">
        <w:instrText>ADDIN CSL_CITATION { "citationItems" : [ { "id" : "ITEM-1", "itemData" : { "DOI" : "10.1063/1.3077021", "ISSN" : "00036951", "author" : [ { "dropping-particle" : "", "family" : "Kim", "given" : "Seyoung", "non-dropping-particle" : "", "parse-names" : false, "suffix" : "" }, { "dropping-particle" : "", "family" : "Nah", "given" : "Junghyo", "non-dropping-particle" : "", "parse-names" : false, "suffix" : "" }, { "dropping-particle" : "", "family" : "Jo", "given" : "Insun", "non-dropping-particle" : "", "parse-names" : false, "suffix" : "" }, { "dropping-particle" : "", "family" : "Shahrjerdi", "given" : "Davood", "non-dropping-particle" : "", "parse-names" : false, "suffix" : "" }, { "dropping-particle" : "", "family" : "Colombo", "given" : "Luigi", "non-dropping-particle" : "", "parse-names" : false, "suffix" : "" }, { "dropping-particle" : "", "family" : "Yao", "given" : "Zhen", "non-dropping-particle" : "", "parse-names" : false, "suffix" : "" }, { "dropping-particle" : "", "family" : "Tutuc", "given" : "Emanuel", "non-dropping-particle" : "", "parse-names" : false, "suffix" : "" }, { "dropping-particle" : "", "family" : "Banerjee", "given" : "Sanjay K.", "non-dropping-particle" : "", "parse-names" : false, "suffix" : "" } ], "container-title" : "Applied Physics Letters", "id" : "ITEM-1", "issue" : "6", "issued" : { "date-parts" : [ [ "2009" ] ] }, "note" : "Good review on effect of seed layer on Dirac point shift and quick snippet on ALD of Al2O3 on graphene.", "page" : "062107", "title" : "Realization of a high mobility dual-gated graphene field-effect transistor with Al2O3 dielectric", "type" : "article-journal", "volume" : "94" }, "uris" : [ "http://www.mendeley.com/documents/?uuid=e8bf45a3-8243-4757-adc2-fd5c10fb867a" ] } ], "mendeley" : { "formattedCitation" : "[113]", "plainTextFormattedCitation" : "[113]", "previouslyFormattedCitation" : "[112]" }, "properties" : { "noteIndex" : 0 }, "schema" : "https://github.com/citation-style-language/schema/raw/master/csl-citation.json" }</w:instrText>
      </w:r>
      <w:r w:rsidR="00F31958">
        <w:fldChar w:fldCharType="separate"/>
      </w:r>
      <w:r w:rsidR="00020A17" w:rsidRPr="00020A17">
        <w:rPr>
          <w:noProof/>
        </w:rPr>
        <w:t>[113]</w:t>
      </w:r>
      <w:r w:rsidR="00F31958">
        <w:fldChar w:fldCharType="end"/>
      </w:r>
      <w:r w:rsidR="00643C41">
        <w:t>.</w:t>
      </w:r>
      <w:r w:rsidR="0044680D">
        <w:t xml:space="preserve"> Electrical measurements included a hysteresis sweep of the gate to extract the resulting hysteresis in Dirac point voltage occurring because of interface trapped charges between the graphene and SiO</w:t>
      </w:r>
      <w:r w:rsidR="0044680D" w:rsidRPr="0044680D">
        <w:rPr>
          <w:vertAlign w:val="subscript"/>
        </w:rPr>
        <w:t>2</w:t>
      </w:r>
      <w:r w:rsidR="0044680D">
        <w:t xml:space="preserve"> substrate</w:t>
      </w:r>
      <w:r w:rsidR="00EF608D">
        <w:fldChar w:fldCharType="begin" w:fldLock="1"/>
      </w:r>
      <w:r w:rsidR="00D93F6D">
        <w:instrText>ADDIN CSL_CITATION { "citationItems" : [ { "id" : "ITEM-1", "itemData" : { "DOI" : "10.1016/j.carbon.2012.10.046", "ISBN" : "0008-6223", "ISSN" : "00086223", "abstract" : "The origin of the device instability of chemical vapor deposited graphene metal oxide semiconductor field effect transistor has been investigated while varying the characterization time scale from milliseconds to a few tens of seconds. When oxygen diffusion to the graphene interface was suppressed with Al2O3 passivation layer, the hysteresis activated with a time scale over a few tens of seconds was reduced significantly at both electron and hole branches of current-voltage curves. However, a fast charge trapping process occurring within a few milliseconds was not affected by the passivation and became a dominant mechanism of hysteresis. \u00a9 2012 Elsevier Ltd. All rights reserved.", "author" : [ { "dropping-particle" : "", "family" : "Kang", "given" : "Chang Goo", "non-dropping-particle" : "", "parse-names" : false, "suffix" : "" }, { "dropping-particle" : "", "family" : "Lee", "given" : "Young Gon", "non-dropping-particle" : "", "parse-names" : false, "suffix" : "" }, { "dropping-particle" : "", "family" : "Lee", "given" : "Sang Kyung", "non-dropping-particle" : "", "parse-names" : false, "suffix" : "" }, { "dropping-particle" : "", "family" : "Park", "given" : "Eunji", "non-dropping-particle" : "", "parse-names" : false, "suffix" : "" }, { "dropping-particle" : "", "family" : "Cho", "given" : "Chunhum", "non-dropping-particle" : "", "parse-names" : false, "suffix" : "" }, { "dropping-particle" : "", "family" : "Lim", "given" : "Sung Kwan", "non-dropping-particle" : "", "parse-names" : false, "suffix" : "" }, { "dropping-particle" : "", "family" : "Hwang", "given" : "Hyeon Jun", "non-dropping-particle" : "", "parse-names" : false, "suffix" : "" }, { "dropping-particle" : "", "family" : "Lee", "given" : "Byoung Hun", "non-dropping-particle" : "", "parse-names" : false, "suffix" : "" } ], "container-title" : "Carbon", "id" : "ITEM-1", "issued" : { "date-parts" : [ [ "2013" ] ] }, "page" : "182-187", "publisher" : "Elsevier Ltd", "title" : "Mechanism of the effects of low temperature Al2O3 passivation on graphene field effect transistors", "type" : "article-journal", "volume" : "53" }, "uris" : [ "http://www.mendeley.com/documents/?uuid=09e6901a-a5a2-4b16-8cd1-f07d0e27d5ff" ] }, { "id" : "ITEM-2", "itemData" : { "DOI" : "10.1088/0953-8984/22/33/334214", "ISBN" : "0953-8984", "ISSN" : "1361-648X", "PMID" : "21386504", "abstract" : "We have studied the intrinsic doping level and gate hysteresis of graphene-based field effect transistors (FETs) fabricated over Si/SiO(2) substrates. It was found that the high p-doping level of graphene in some as-prepared devices can be reversed by vacuum degassing at room temperature or above depending on the degree of hydrophobicity and/or hydration of the underlying SiO(2) substrate. Charge neutrality point (CNP) hysteresis, consisting of the shift of the charge neutrality point (or Dirac peak) upon reversal of the gate voltage sweep direction, was also greatly reduced upon vacuum degassing. However, another type of hysteresis, consisting of the change in the transconductance upon reversal of the gate voltage sweep direction, persists even after long-term vacuum annealing at 200 \u00b0C, when SiO(2) surface-bound water is expected to be desorbed. We propose a mechanism for this transconductance hysteresis that involves water-related defects, formed during the hydration of the near-surface silanol groups in the bulk SiO(2), that can act as electron traps.", "author" : [ { "dropping-particle" : "", "family" : "Joshi", "given" : "P", "non-dropping-particle" : "", "parse-names" : false, "suffix" : "" }, { "dropping-particle" : "", "family" : "Romero", "given" : "H E", "non-dropping-particle" : "", "parse-names" : false, "suffix" : "" }, { "dropping-particle" : "", "family" : "Neal", "given" : "a T", "non-dropping-particle" : "", "parse-names" : false, "suffix" : "" }, { "dropping-particle" : "", "family" : "Toutam", "given" : "V K", "non-dropping-particle" : "", "parse-names" : false, "suffix" : "" }, { "dropping-particle" : "", "family" : "Tadigadapa", "given" : "S a", "non-dropping-particle" : "", "parse-names" : false, "suffix" : "" } ], "container-title" : "Journal of physics. Condensed matter : an Institute of Physics journal", "id" : "ITEM-2", "issue" : "33", "issued" : { "date-parts" : [ [ "2010" ] ] }, "page" : "334214", "title" : "Intrinsic doping and gate hysteresis in graphene field effect devices fabricated on SiO2 substrates.", "type" : "article-journal", "volume" : "22" }, "uris" : [ "http://www.mendeley.com/documents/?uuid=f75d7beb-fda4-4841-b2e1-76bc957fdff3" ] }, { "id" : "ITEM-3", "itemData" : { "DOI" : "10.1021/nn101950n", "ISSN" : "1936-0851", "abstract" : "Graphene field effect transistors commonly comprise graphene flakes lying on SiO2 surfaces. The gate-voltage dependent conductance shows hysteresis depending on the gate sweeping rate/range. It is shown here that the transistors exhibit two different kinds of hysteresis in their electrical characteristics. Charge transfer causes a positive shift in the gate voltage of the minimum conductance, while capacitive gating can cause the negative shift of conductance with respect to gate voltage. The positive hysteretic phenomena decay with an increase of the number of layers in graphene flakes. Self-heating in helium atmosphere significantly removes adsorbates and reduces positive hysteresis. We also observed negative hysteresis in graphene devices at low temperature. It is also found that an ice layer on/under graphene has much stronger dipole moment than a water layer does. Mobile ions in the electrolyte gate and a polarity switch in the ferroelectric gate could also cause negative hysteresis in graphene transistors. These findings improved our understanding of the electrical response of graphene to its surroundings. The unique sensitivity to environment and related phenomena in graphene deserve further studies on nonvolatile memory, electrostatic detection and chemically driven applications.", "author" : [ { "dropping-particle" : "", "family" : "Wang", "given" : "Haomin", "non-dropping-particle" : "", "parse-names" : false, "suffix" : "" }, { "dropping-particle" : "", "family" : "Wu", "given" : "Yihong", "non-dropping-particle" : "", "parse-names" : false, "suffix" : "" }, { "dropping-particle" : "", "family" : "Cong", "given" : "Chunxiao", "non-dropping-particle" : "", "parse-names" : false, "suffix" : "" }, { "dropping-particle" : "", "family" : "Shang", "given" : "Jingzhi", "non-dropping-particle" : "", "parse-names" : false, "suffix" : "" }, { "dropping-particle" : "", "family" : "Yu", "given" : "Ting", "non-dropping-particle" : "", "parse-names" : false, "suffix" : "" } ], "container-title" : "ACS Nano", "id" : "ITEM-3", "issue" : "12", "issued" : { "date-parts" : [ [ "2010", "12", "28" ] ] }, "page" : "7221-7228", "title" : "Hysteresis of Electronic Transport in Graphene Transistors", "type" : "article-journal", "volume" : "4" }, "uris" : [ "http://www.mendeley.com/documents/?uuid=c24408d3-6625-4ba9-9226-bd532c9f30d2" ] }, { "id" : "ITEM-4", "itemData" : { "DOI" : "10.1088/2053-1583/1/3/035005", "ISSN" : "2053-1583", "author" : [ { "dropping-particle" : "", "family" : "Gammelgaard", "given" : "Lene", "non-dropping-particle" : "", "parse-names" : false, "suffix" : "" }, { "dropping-particle" : "", "family" : "Caridad", "given" : "Jos\u00e9 M", "non-dropping-particle" : "", "parse-names" : false, "suffix" : "" }, { "dropping-particle" : "", "family" : "Cagliani", "given" : "Alberto", "non-dropping-particle" : "", "parse-names" : false, "suffix" : "" }, { "dropping-particle" : "", "family" : "Mackenzie", "given" : "David M a", "non-dropping-particle" : "", "parse-names" : false, "suffix" : "" }, { "dropping-particle" : "", "family" : "Petersen", "given" : "Dirch H", "non-dropping-particle" : "", "parse-names" : false, "suffix" : "" }, { "dropping-particle" : "", "family" : "Booth", "given" : "Timothy J", "non-dropping-particle" : "", "parse-names" : false, "suffix" : "" }, { "dropping-particle" : "", "family" : "B\u00f8ggild", "given" : "Peter", "non-dropping-particle" : "", "parse-names" : false, "suffix" : "" } ], "container-title" : "2D Materials", "id" : "ITEM-4", "issue" : "3", "issued" : { "date-parts" : [ [ "2014" ] ] }, "page" : "035005", "publisher" : "IOP Publishing", "title" : "Graphene transport properties upon exposure to PMMA processing and heat treatments", "type" : "article-journal", "volume" : "1" }, "uris" : [ "http://www.mendeley.com/documents/?uuid=3ff8765b-2d29-492e-a2f4-f59ca1348286" ] }, { "id" : "ITEM-5", "itemData" : { "DOI" : "10.1088/0953-8984/22/33/334214", "ISBN" : "0953-8984", "ISSN" : "1361-648X", "PMID" : "21386504", "abstract" : "We have studied the intrinsic doping level and gate hysteresis of graphene-based field effect transistors (FETs) fabricated over Si/SiO(2) substrates. It was found that the high p-doping level of graphene in some as-prepared devices can be reversed by vacuum degassing at room temperature or above depending on the degree of hydrophobicity and/or hydration of the underlying SiO(2) substrate. Charge neutrality point (CNP) hysteresis, consisting of the shift of the charge neutrality point (or Dirac peak) upon reversal of the gate voltage sweep direction, was also greatly reduced upon vacuum degassing. However, another type of hysteresis, consisting of the change in the transconductance upon reversal of the gate voltage sweep direction, persists even after long-term vacuum annealing at 200\u2009\u00b0C, when SiO(2) surface-bound water is expected to be desorbed. We propose a mechanism for this transconductance hysteresis that involves water-related defects, formed during the hydration of the near-surface silanol groups in the bulk SiO(2), that can act as electron traps.", "author" : [ { "dropping-particle" : "", "family" : "Joshi", "given" : "P", "non-dropping-particle" : "", "parse-names" : false, "suffix" : "" }, { "dropping-particle" : "", "family" : "Romero", "given" : "H E", "non-dropping-particle" : "", "parse-names" : false, "suffix" : "" }, { "dropping-particle" : "", "family" : "Neal", "given" : "a T", "non-dropping-particle" : "", "parse-names" : false, "suffix" : "" }, { "dropping-particle" : "", "family" : "Toutam", "given" : "V K", "non-dropping-particle" : "", "parse-names" : false, "suffix" : "" }, { "dropping-particle" : "", "family" : "Tadigadapa", "given" : "S a", "non-dropping-particle" : "", "parse-names" : false, "suffix" : "" } ], "container-title" : "Journal of physics. Condensed matter : an Institute of Physics journal", "id" : "ITEM-5", "issue" : "33", "issued" : { "date-parts" : [ [ "2010" ] ] }, "page" : "334214", "title" : "Intrinsic doping and gate hysteresis in graphene field effect devices fabricated on SiO2 substrates.", "type" : "article-journal", "volume" : "22" }, "uris" : [ "http://www.mendeley.com/documents/?uuid=5c0ccf1d-8fa5-4438-8587-b48d70073962" ] }, { "id" : "ITEM-6", "itemData" : { "DOI" : "10.1063/1.3588033", "ISBN" : "0003-6951", "ISSN" : "00036951", "abstract" : "Device instabilities of graphene metal-oxide-semiconductor field effect transistors such as hysteresis and Dirac point shifts have been attributed to charge trapping in the underlying substrate, especially in SiO2. In this letter, trapping time constants around 87\u2002\u03bcs and 1.76 ms were identified using a short pulse current-voltage method. The values of two trapping time constants with reversible trapping behavior indicate that the hysteretic behaviors of graphene field effect transistors are due to neither charge trapping in the bulk SiO2 or tunneling into other interfacial materials. Also, it is concluded that the dc measurement method significantly underestimated the performance of graphene devices.", "author" : [ { "dropping-particle" : "", "family" : "Lee", "given" : "Young Gon", "non-dropping-particle" : "", "parse-names" : false, "suffix" : "" }, { "dropping-particle" : "", "family" : "Kang", "given" : "Chang Goo", "non-dropping-particle" : "", "parse-names" : false, "suffix" : "" }, { "dropping-particle" : "", "family" : "Jung", "given" : "Uk Jin", "non-dropping-particle" : "", "parse-names" : false, "suffix" : "" }, { "dropping-particle" : "", "family" : "Kim", "given" : "Jin Ju", "non-dropping-particle" : "", "parse-names" : false, "suffix" : "" }, { "dropping-particle" : "", "family" : "Hwang", "given" : "Hyeon Jun", "non-dropping-particle" : "", "parse-names" : false, "suffix" : "" }, { "dropping-particle" : "", "family" : "Chung", "given" : "Hyun Jong", "non-dropping-particle" : "", "parse-names" : false, "suffix" : "" }, { "dropping-particle" : "", "family" : "Seo", "given" : "Sunae", "non-dropping-particle" : "", "parse-names" : false, "suffix" : "" }, { "dropping-particle" : "", "family" : "Choi", "given" : "Rino", "non-dropping-particle" : "", "parse-names" : false, "suffix" : "" }, { "dropping-particle" : "", "family" : "Lee", "given" : "Byoung Hun", "non-dropping-particle" : "", "parse-names" : false, "suffix" : "" } ], "container-title" : "Applied Physics Letters", "id" : "ITEM-6", "issue" : "18", "issued" : { "date-parts" : [ [ "2011" ] ] }, "page" : "98-101", "title" : "Fast transient charging at the graphene/ SiO2 interface causing hysteretic device characteristics", "type" : "article-journal", "volume" : "98" }, "uris" : [ "http://www.mendeley.com/documents/?uuid=943843e4-6f5c-4c4d-a33f-7a910f9c00bb" ] }, { "id" : "ITEM-7", "itemData" : { "DOI" : "10.1063/1.4915513", "ISSN" : "0003-6951", "author" : [ { "dropping-particle" : "", "family" : "Alexandrou", "given" : "Konstantinos", "non-dropping-particle" : "", "parse-names" : false, "suffix" : "" }, { "dropping-particle" : "", "family" : "Petrone", "given" : "Nicholas", "non-dropping-particle" : "", "parse-names" : false, "suffix" : "" }, { "dropping-particle" : "", "family" : "Hone", "given" : "James", "non-dropping-particle" : "", "parse-names" : false, "suffix" : "" }, { "dropping-particle" : "", "family" : "Kymissis", "given" : "Ioannis", "non-dropping-particle" : "", "parse-names" : false, "suffix" : "" } ], "container-title" : "Applied Physics Letters", "id" : "ITEM-7", "issue" : "11", "issued" : { "date-parts" : [ [ "2015" ] ] }, "page" : "113104", "title" : "Encapsulated graphene field-effect transistors for air stable operation", "type" : "article-journal", "volume" : "106" }, "uris" : [ "http://www.mendeley.com/documents/?uuid=73d638d2-d5af-48d5-90f1-62cceb77dfe2" ] }, { "id" : "ITEM-8", "itemData" : { "DOI" : "10.1063/1.3665196", "ISBN" : "00218979", "ISSN" : "00218979", "abstract" : "Hysteresis and commonly observed p-doping of graphene based field effect\\ntransistors (FETs) have been discussed in reports over the last few\\nyears. However, the interpretation of experimental works differs; and\\nthe mechanism behind the appearance of the hysteresis and the role of\\ncharge transfer between graphene and its environment is not clarified\\nyet. We analyze the relation between electrochemical and electronic\\nproperties of graphene FETs in a moist environment extracted from the\\nstandard back gate dependence of the graphene resistance. We argue that\\ngraphene based FETs on a regular SiO(2) substrate exhibit behavior that\\ncorresponds to electrochemically induced hysteresis in ambient\\nconditions, and can be caused by a charge trapping mechanism associated\\nwith sensitivity of graphene to the local pH. (C) 2011 American\\nInstitute of Physics. {[}doi:10.1063/1.3665196]", "author" : [ { "dropping-particle" : "", "family" : "Veligura", "given" : "Alina", "non-dropping-particle" : "", "parse-names" : false, "suffix" : "" }, { "dropping-particle" : "", "family" : "Zomer", "given" : "Paul J.", "non-dropping-particle" : "", "parse-names" : false, "suffix" : "" }, { "dropping-particle" : "", "family" : "Vera-Marun", "given" : "Ivan J.", "non-dropping-particle" : "", "parse-names" : false, "suffix" : "" }, { "dropping-particle" : "", "family" : "J\u00f3zsa", "given" : "Csaba", "non-dropping-particle" : "", "parse-names" : false, "suffix" : "" }, { "dropping-particle" : "", "family" : "Gordiichuk", "given" : "Pavlo I.", "non-dropping-particle" : "", "parse-names" : false, "suffix" : "" }, { "dropping-particle" : "", "family" : "Wees", "given" : "Bart J.", "non-dropping-particle" : "Van", "parse-names" : false, "suffix" : "" } ], "container-title" : "Journal of Applied Physics", "id" : "ITEM-8", "issue" : "11", "issued" : { "date-parts" : [ [ "2011" ] ] }, "title" : "Relating hysteresis and electrochemistry in graphene field effect transistors", "type" : "article-journal", "volume" : "110" }, "uris" : [ "http://www.mendeley.com/documents/?uuid=3ceab015-6077-494c-bddd-0bc1ce5411dd" ] }, { "id" : "ITEM-9", "itemData" : { "DOI" : "10.1063/1.3562317", "ISBN" : "0003-6951", "ISSN" : "00036951", "abstract" : "We report on the binding mechanisms of oxygen and water to graphene by comparing the doping of graphene in a dry O2 environment versus in ambient. It is seen that dry oxygen dopes graphene from the basal plane while the ambient dopes graphene from the edges or from the substrate in the vicinity of the edge. Upon vacuum annealing, doping is fully reversible in the former case and only partially reversible in the latter case. We observe a thickness-dependent doping as a result of the difference in host sites for doping (basal plane versus edge). Finally, hysteresis is shown to be triggered even in dry oxygen.", "author" : [ { "dropping-particle" : "", "family" : "Yang", "given" : "Yinxiao", "non-dropping-particle" : "", "parse-names" : false, "suffix" : "" }, { "dropping-particle" : "", "family" : "Murali", "given" : "Raghu", "non-dropping-particle" : "", "parse-names" : false, "suffix" : "" } ], "container-title" : "Applied Physics Letters", "id" : "ITEM-9", "issue" : "9", "issued" : { "date-parts" : [ [ "2011" ] ] }, "page" : "2013-2016", "title" : "Binding mechanisms of molecular oxygen and moisture to graphene", "type" : "article-journal", "volume" : "98" }, "uris" : [ "http://www.mendeley.com/documents/?uuid=14d265cd-583d-421d-ba47-bd4efc9d79e5" ] }, { "id" : "ITEM-10", "itemData" : { "DOI" : "10.1063/1.4795295", "ISBN" : "0003-6951", "ISSN" : "00036951", "abstract" : "Graphene has attracted attention because of its extraordinarily high mobility. However, procedures to extract mobility from graphene metal-oxide semiconductor transistors have not been systematically established because the accuracy of mobility value is affected by many extrinsic parameters. In this work, the influence of extrinsic parameters, such as contact resistance, transient charging effect, measurement temperature, and ambient on mobility are examined in order to provide a protocol capable of accurately assessing the mobility of graphene metal-oxide-semiconductor field effect transistors. Using a well controlled test protocol, the mobility of graphene is found to be temperature independent up to 450 K. (C) 2013 American Institute of Physics. [http://dx.doi.org/10.1063/1.4795295]", "author" : [ { "dropping-particle" : "", "family" : "Lee", "given" : "Young Gon", "non-dropping-particle" : "", "parse-names" : false, "suffix" : "" }, { "dropping-particle" : "", "family" : "Kim", "given" : "Yun Ji", "non-dropping-particle" : "", "parse-names" : false, "suffix" : "" }, { "dropping-particle" : "", "family" : "Kang", "given" : "Chang Goo", "non-dropping-particle" : "", "parse-names" : false, "suffix" : "" }, { "dropping-particle" : "", "family" : "Cho", "given" : "Chunhum", "non-dropping-particle" : "", "parse-names" : false, "suffix" : "" }, { "dropping-particle" : "", "family" : "Lee", "given" : "Sangchul", "non-dropping-particle" : "", "parse-names" : false, "suffix" : "" }, { "dropping-particle" : "", "family" : "Hwang", "given" : "Hyeon Jun", "non-dropping-particle" : "", "parse-names" : false, "suffix" : "" }, { "dropping-particle" : "", "family" : "Jung", "given" : "Ukjin", "non-dropping-particle" : "", "parse-names" : false, "suffix" : "" }, { "dropping-particle" : "", "family" : "Hun Lee", "given" : "Byoung", "non-dropping-particle" : "", "parse-names" : false, "suffix" : "" } ], "container-title" : "Applied Physics Letters", "id" : "ITEM-10", "issue" : "9", "issued" : { "date-parts" : [ [ "2013" ] ] }, "page" : "1-5", "title" : "Influence of extrinsic factors on accuracy of mobility extraction in graphene metal-oxide-semiconductor field effect transistors", "type" : "article-journal", "volume" : "102" }, "uris" : [ "http://www.mendeley.com/documents/?uuid=6a6dbc85-6c9f-42db-81a3-6bc41c1263ac" ] }, { "id" : "ITEM-11", "itemData" : { "DOI" : "10.1063/1.3626854", "ISBN" : "00036951", "ISSN" : "00036951", "abstract" : "Understanding the origin of hysteresis in the channel resistance from top gated graphene transistors is important for transistor applications. Capacitance-voltage measurements across the gate oxide on top gated bilayer graphene show hysteresis with a charging and discharging time constant of ?100 ls. However, the measured capacitance across the graphene channel does not show any hysteresis but shows an abrupt jump at a high channel voltage due to the emergence of an order, indicating that the origin of hysteresis between gate and source is due to charge traps present in the gate oxide and graphene interface.", "author" : [ { "dropping-particle" : "", "family" : "Kalon", "given" : "Gopinadhan", "non-dropping-particle" : "", "parse-names" : false, "suffix" : "" }, { "dropping-particle" : "", "family" : "Jun Shin", "given" : "Young", "non-dropping-particle" : "", "parse-names" : false, "suffix" : "" }, { "dropping-particle" : "", "family" : "Giang Truong", "given" : "Viet", "non-dropping-particle" : "", "parse-names" : false, "suffix" : "" }, { "dropping-particle" : "", "family" : "Kalitsov", "given" : "Alan", "non-dropping-particle" : "", "parse-names" : false, "suffix" : "" }, { "dropping-particle" : "", "family" : "Yang", "given" : "Hyunsoo", "non-dropping-particle" : "", "parse-names" : false, "suffix" : "" } ], "container-title" : "Applied Physics Letters", "id" : "ITEM-11", "issue" : "8", "issued" : { "date-parts" : [ [ "2011" ] ] }, "title" : "The role of charge traps in inducing hysteresis: Capacitance-voltage measurements on top gated bilayer graphene", "type" : "article-journal", "volume" : "99" }, "uris" : [ "http://www.mendeley.com/documents/?uuid=d07a9262-599f-4943-a7f6-dfc1ab9acfb4" ] }, { "id" : "ITEM-12", "itemData" : { "DOI" : "10.1039/C4NR07457B", "ISSN" : "2040-3364", "author" : [ { "dropping-particle" : "", "family" : "Sagade", "given" : "Abhay a.", "non-dropping-particle" : "", "parse-names" : false, "suffix" : "" }, { "dropping-particle" : "", "family" : "Neumaier", "given" : "Daniel", "non-dropping-particle" : "", "parse-names" : false, "suffix" : "" }, { "dropping-particle" : "", "family" : "Schall", "given" : "Daniel", "non-dropping-particle" : "", "parse-names" : false, "suffix" : "" }, { "dropping-particle" : "", "family" : "Otto", "given" : "Martin", "non-dropping-particle" : "", "parse-names" : false, "suffix" : "" }, { "dropping-particle" : "", "family" : "Pesquera", "given" : "Amaia", "non-dropping-particle" : "", "parse-names" : false, "suffix" : "" }, { "dropping-particle" : "", "family" : "Centeno", "given" : "Alba", "non-dropping-particle" : "", "parse-names" : false, "suffix" : "" }, { "dropping-particle" : "", "family" : "Elorza", "given" : "Amaia Zurutuza", "non-dropping-particle" : "", "parse-names" : false, "suffix" : "" }, { "dropping-particle" : "", "family" : "Kurz", "given" : "Heinrich", "non-dropping-particle" : "", "parse-names" : false, "suffix" : "" } ], "container-title" : "Nanoscale", "id" : "ITEM-12", "issued" : { "date-parts" : [ [ "2015" ] ] }, "page" : "3558-3564", "publisher" : "Royal Society of Chemistry", "title" : "Highly air stable passivation of graphene based field effect devices", "type" : "article-journal" }, "uris" : [ "http://www.mendeley.com/documents/?uuid=7ba413ab-c6e3-4ea6-91dc-ce2619a770dc" ] }, { "id" : "ITEM-13", "itemData" : { "DOI" : "10.1109/TED.2014.2309651", "ISSN" : "0018-9383", "abstract" : "We measure top-gated graphene field effect transistors (GFETs) with nanosecond-range pulsed gate and drain voltages. Due to high-k dielectric or graphene imperfections, the drain current decreases ~10% over time scales of ~10 us, consistent with charge trapping mechanisms. Pulsed operation leads to hysteresis-free I-V characteristics, which are studied with pulses as short as 75 ns and 150 ns at the drain and gate, respectively. The pulsed operation enables reliable extraction of GFET intrinsic transconductance and mobility values independent of sweep direction, which are up to a factor of two higher than those obtained from simple DC characterization. We also observe drain-bias-induced charge trapping effects at lateral fields greater than 0.1 V/um. In addition, using modeling and capacitance-voltage measurements we extract charge trap densities up to 10^12 1/cm^2 in the top gate dielectric (here Al2O3). Our study illustrates important time- and field-dependent imperfections of top-gated GFETs with high-k dielectrics, which must be carefully considered for future developments of this technology", "author" : [ { "dropping-particle" : "", "family" : "Carrion", "given" : "Enrique a.", "non-dropping-particle" : "", "parse-names" : false, "suffix" : "" }, { "dropping-particle" : "", "family" : "Serov", "given" : "Andrey Y.", "non-dropping-particle" : "", "parse-names" : false, "suffix" : "" }, { "dropping-particle" : "", "family" : "Islam", "given" : "Sharnali", "non-dropping-particle" : "", "parse-names" : false, "suffix" : "" }, { "dropping-particle" : "", "family" : "Behnam", "given" : "Ashkan", "non-dropping-particle" : "", "parse-names" : false, "suffix" : "" }, { "dropping-particle" : "", "family" : "Malik", "given" : "Akshay", "non-dropping-particle" : "", "parse-names" : false, "suffix" : "" }, { "dropping-particle" : "", "family" : "Feng Xiong", "given" : "", "non-dropping-particle" : "", "parse-names" : false, "suffix" : "" }, { "dropping-particle" : "", "family" : "Bianchi", "given" : "Massimiliano", "non-dropping-particle" : "", "parse-names" : false, "suffix" : "" }, { "dropping-particle" : "", "family" : "Sordan", "given" : "Roman", "non-dropping-particle" : "", "parse-names" : false, "suffix" : "" }, { "dropping-particle" : "", "family" : "Pop", "given" : "Eric", "non-dropping-particle" : "", "parse-names" : false, "suffix" : "" } ], "container-title" : "IEEE Transactions on Electron Devices", "id" : "ITEM-13", "issue" : "5", "issued" : { "date-parts" : [ [ "2014", "5" ] ] }, "page" : "1583-1589", "title" : "Hysteresis-Free Nanosecond Pulsed Electrical Characterization of Top-Gated Graphene Transistors", "type" : "article-journal", "volume" : "61" }, "uris" : [ "http://www.mendeley.com/documents/?uuid=20f78191-1045-4d75-93e5-9044577f7ffb" ] }, { "id" : "ITEM-14", "itemData" : { "DOI" : "10.1021/nl903162a", "ISBN" : "1530-6984", "ISSN" : "15306984", "PMID" : "20218633", "abstract" : "The intrinsic doping level of graphene prepared by mechanical exfoliation and standard lithography procedures on thermally oxidized silicon varies significantly and seems to depend strongly on processing details and the substrate morphology. Moreover, transport properties of such graphene devices suffer from hysteretic behavior under ambient conditions. The hysteresis presumably originates from dipolar adsorbates on the substrate or graphene surface. Here, we demonstrate that it is possible to reliably obtain low intrinsic doping levels and to strongly suppress hysteretic behavior even in ambient air by depositing graphene on top of a thin, hydrophobic self-assembled layer of hexamethyldisilazane (HMDS). The HMDS serves as a reproducible template that prevents the adsorption of dipolar substances. It may also screen the influence of substrate deficiencies.", "author" : [ { "dropping-particle" : "", "family" : "Lafkioti", "given" : "Myrsini", "non-dropping-particle" : "", "parse-names" : false, "suffix" : "" }, { "dropping-particle" : "", "family" : "Krauss", "given" : "Benjamin", "non-dropping-particle" : "", "parse-names" : false, "suffix" : "" }, { "dropping-particle" : "", "family" : "Lohmann", "given" : "Timm", "non-dropping-particle" : "", "parse-names" : false, "suffix" : "" }, { "dropping-particle" : "", "family" : "Zschieschang", "given" : "Ute", "non-dropping-particle" : "", "parse-names" : false, "suffix" : "" }, { "dropping-particle" : "", "family" : "Klauk", "given" : "Hagen", "non-dropping-particle" : "", "parse-names" : false, "suffix" : "" }, { "dropping-particle" : "V.", "family" : "Klitzing", "given" : "Klaus", "non-dropping-particle" : "", "parse-names" : false, "suffix" : "" }, { "dropping-particle" : "", "family" : "Smet", "given" : "Jurgen H.", "non-dropping-particle" : "", "parse-names" : false, "suffix" : "" } ], "container-title" : "Nano Letters", "id" : "ITEM-14", "issue" : "4", "issued" : { "date-parts" : [ [ "2010" ] ] }, "page" : "1149-1153", "title" : "Graphene on a hydrophobic substrate: Doping reduction and hysteresis suppression under ambient conditions", "type" : "article-journal", "volume" : "10" }, "uris" : [ "http://www.mendeley.com/documents/?uuid=90b2497d-7fe0-4ed3-9055-ec19f385b257" ] } ], "mendeley" : { "formattedCitation" : "[205]\u2013[218]", "plainTextFormattedCitation" : "[205]\u2013[218]", "previouslyFormattedCitation" : "[205]\u2013[218]" }, "properties" : { "noteIndex" : 0 }, "schema" : "https://github.com/citation-style-language/schema/raw/master/csl-citation.json" }</w:instrText>
      </w:r>
      <w:r w:rsidR="00EF608D">
        <w:fldChar w:fldCharType="separate"/>
      </w:r>
      <w:r w:rsidR="00D93F6D" w:rsidRPr="00D93F6D">
        <w:rPr>
          <w:noProof/>
        </w:rPr>
        <w:t>[205]–[218]</w:t>
      </w:r>
      <w:r w:rsidR="00EF608D">
        <w:fldChar w:fldCharType="end"/>
      </w:r>
      <w:r w:rsidR="0044680D">
        <w:t>.</w:t>
      </w:r>
      <w:r w:rsidR="00EF608D">
        <w:t xml:space="preserve"> The devices </w:t>
      </w:r>
      <w:proofErr w:type="gramStart"/>
      <w:r w:rsidR="00EF608D">
        <w:t>were fabricated</w:t>
      </w:r>
      <w:proofErr w:type="gramEnd"/>
      <w:r w:rsidR="00EF608D">
        <w:t xml:space="preserve"> using the same steps outlined in</w:t>
      </w:r>
      <w:r w:rsidR="001771E9">
        <w:t xml:space="preserve"> Appendix B</w:t>
      </w:r>
      <w:r w:rsidR="00EF608D">
        <w:t xml:space="preserve">, but without the top gate metal deposition. The devices </w:t>
      </w:r>
      <w:proofErr w:type="gramStart"/>
      <w:r w:rsidR="00EF608D">
        <w:t>were measured</w:t>
      </w:r>
      <w:proofErr w:type="gramEnd"/>
      <w:r w:rsidR="00EF608D">
        <w:t xml:space="preserve"> using the setup outlined in</w:t>
      </w:r>
      <w:r w:rsidR="001771E9">
        <w:t xml:space="preserve"> Appendix C</w:t>
      </w:r>
      <w:r w:rsidR="00EF608D">
        <w:t>.</w:t>
      </w:r>
      <w:r w:rsidR="00EE2351">
        <w:t xml:space="preserve"> </w:t>
      </w:r>
      <w:r w:rsidR="00EE2351" w:rsidRPr="00EE2351">
        <w:t xml:space="preserve">Each box corresponds to measurements from 25 devices. </w:t>
      </w:r>
      <w:r w:rsidR="006C521A">
        <w:t>In all box plot figures in this section</w:t>
      </w:r>
      <w:r w:rsidR="00E5279D">
        <w:t>, t</w:t>
      </w:r>
      <w:r w:rsidR="00EE2351" w:rsidRPr="00EE2351">
        <w:t xml:space="preserve">he </w:t>
      </w:r>
      <w:proofErr w:type="gramStart"/>
      <w:r w:rsidR="00EE2351" w:rsidRPr="00EE2351">
        <w:t>box plot whisker edges</w:t>
      </w:r>
      <w:proofErr w:type="gramEnd"/>
      <w:r w:rsidR="00EE2351" w:rsidRPr="00EE2351">
        <w:t xml:space="preserve"> correspond to the extreme data points, the blue box limits correspond to the 75% and 25% percentile points and the red horizontal line is the median of the data.</w:t>
      </w:r>
    </w:p>
    <w:p w:rsidR="00B80219" w:rsidRDefault="00B80219" w:rsidP="00B80219">
      <w:r>
        <w:fldChar w:fldCharType="begin"/>
      </w:r>
      <w:r>
        <w:instrText xml:space="preserve"> REF _Ref489988121 \h </w:instrText>
      </w:r>
      <w:r>
        <w:fldChar w:fldCharType="separate"/>
      </w:r>
      <w:r>
        <w:t xml:space="preserve">Figure </w:t>
      </w:r>
      <w:r>
        <w:rPr>
          <w:noProof/>
          <w:cs/>
        </w:rPr>
        <w:t>‎</w:t>
      </w:r>
      <w:r>
        <w:rPr>
          <w:noProof/>
        </w:rPr>
        <w:t>6</w:t>
      </w:r>
      <w:r>
        <w:t>.</w:t>
      </w:r>
      <w:r>
        <w:rPr>
          <w:noProof/>
        </w:rPr>
        <w:t>6</w:t>
      </w:r>
      <w:r>
        <w:fldChar w:fldCharType="end"/>
      </w:r>
      <w:r>
        <w:t xml:space="preserve"> shows the Dirac point voltage obtained using</w:t>
      </w:r>
      <w:r w:rsidR="009A25EE">
        <w:t xml:space="preserve"> the</w:t>
      </w:r>
      <w:r>
        <w:t xml:space="preserve"> different developers. The data shows that the MIF CD26 developer yields the lower Dirac point voltage. This </w:t>
      </w:r>
      <w:proofErr w:type="gramStart"/>
      <w:r>
        <w:t>is expected</w:t>
      </w:r>
      <w:proofErr w:type="gramEnd"/>
      <w:r>
        <w:t xml:space="preserve"> as the lack of metal ions in the MIF developer causes less doping compared to the MIC developers</w:t>
      </w:r>
      <w:r w:rsidR="0079393F">
        <w:t>,</w:t>
      </w:r>
      <w:r>
        <w:t xml:space="preserve"> which dope the graphene significantly due to the metal ion content.</w:t>
      </w:r>
    </w:p>
    <w:p w:rsidR="00B80219" w:rsidRDefault="0079393F" w:rsidP="004D30B6">
      <w:r>
        <w:lastRenderedPageBreak/>
        <w:t xml:space="preserve">The hysteresis of Dirac point voltage shown in </w:t>
      </w:r>
      <w:r>
        <w:fldChar w:fldCharType="begin"/>
      </w:r>
      <w:r>
        <w:instrText xml:space="preserve"> REF _Ref489988877 \h </w:instrText>
      </w:r>
      <w:r>
        <w:fldChar w:fldCharType="separate"/>
      </w:r>
      <w:r>
        <w:t xml:space="preserve">Figure </w:t>
      </w:r>
      <w:r>
        <w:rPr>
          <w:noProof/>
          <w:cs/>
        </w:rPr>
        <w:t>‎</w:t>
      </w:r>
      <w:r>
        <w:rPr>
          <w:noProof/>
        </w:rPr>
        <w:t>6</w:t>
      </w:r>
      <w:r>
        <w:t>.</w:t>
      </w:r>
      <w:r>
        <w:rPr>
          <w:noProof/>
        </w:rPr>
        <w:t>7</w:t>
      </w:r>
      <w:r>
        <w:fldChar w:fldCharType="end"/>
      </w:r>
      <w:r>
        <w:t xml:space="preserve"> shows that the MIC developers have the </w:t>
      </w:r>
      <w:r w:rsidR="00234950">
        <w:t xml:space="preserve">lowest magnitude of hysteresis. </w:t>
      </w:r>
      <w:r>
        <w:t xml:space="preserve">This </w:t>
      </w:r>
      <w:proofErr w:type="gramStart"/>
      <w:r>
        <w:t>can be attributed</w:t>
      </w:r>
      <w:proofErr w:type="gramEnd"/>
      <w:r>
        <w:t xml:space="preserve"> to the screening of graphene-dielectric interface charges </w:t>
      </w:r>
      <w:r w:rsidR="00B30109">
        <w:t>by the metal-ion dopants, reducing their effect in causing hysteresis</w:t>
      </w:r>
      <w:r>
        <w:t>.</w:t>
      </w:r>
    </w:p>
    <w:p w:rsidR="00B30109" w:rsidRDefault="00B30109" w:rsidP="00B30109">
      <w:r>
        <w:t xml:space="preserve">The extracted charged-ion concentration </w:t>
      </w:r>
      <w:proofErr w:type="gramStart"/>
      <w:r>
        <w:t>is shown</w:t>
      </w:r>
      <w:proofErr w:type="gramEnd"/>
      <w:r>
        <w:t xml:space="preserve"> in </w:t>
      </w:r>
      <w:r>
        <w:fldChar w:fldCharType="begin"/>
      </w:r>
      <w:r>
        <w:instrText xml:space="preserve"> REF _Ref489988967 \h </w:instrText>
      </w:r>
      <w:r>
        <w:fldChar w:fldCharType="separate"/>
      </w:r>
      <w:r>
        <w:t xml:space="preserve">Figure </w:t>
      </w:r>
      <w:r>
        <w:rPr>
          <w:noProof/>
          <w:cs/>
        </w:rPr>
        <w:t>‎</w:t>
      </w:r>
      <w:r>
        <w:rPr>
          <w:noProof/>
        </w:rPr>
        <w:t>6</w:t>
      </w:r>
      <w:r>
        <w:t>.</w:t>
      </w:r>
      <w:r>
        <w:rPr>
          <w:noProof/>
        </w:rPr>
        <w:t>8</w:t>
      </w:r>
      <w:r>
        <w:fldChar w:fldCharType="end"/>
      </w:r>
      <w:r>
        <w:t xml:space="preserve">. It confirms that the charged-impurity concentration of MIF developers is considerably less than that obtained using MIC developers. This </w:t>
      </w:r>
      <w:proofErr w:type="gramStart"/>
      <w:r>
        <w:t>results</w:t>
      </w:r>
      <w:proofErr w:type="gramEnd"/>
      <w:r>
        <w:t xml:space="preserve"> is expected, as the more metal ions are essentially charged impurities.</w:t>
      </w:r>
    </w:p>
    <w:p w:rsidR="00B30109" w:rsidRDefault="00B30109" w:rsidP="00B30109">
      <w:r>
        <w:t xml:space="preserve">The extracted mobility </w:t>
      </w:r>
      <w:proofErr w:type="gramStart"/>
      <w:r>
        <w:t>is shown</w:t>
      </w:r>
      <w:proofErr w:type="gramEnd"/>
      <w:r>
        <w:t xml:space="preserve"> in</w:t>
      </w:r>
      <w:r w:rsidR="00345579">
        <w:t xml:space="preserve"> </w:t>
      </w:r>
      <w:r w:rsidR="00345579">
        <w:fldChar w:fldCharType="begin"/>
      </w:r>
      <w:r w:rsidR="00345579">
        <w:instrText xml:space="preserve"> REF _Ref489989267 \h </w:instrText>
      </w:r>
      <w:r w:rsidR="00345579">
        <w:fldChar w:fldCharType="separate"/>
      </w:r>
      <w:r w:rsidR="00345579">
        <w:t xml:space="preserve">Figure </w:t>
      </w:r>
      <w:r w:rsidR="00345579">
        <w:rPr>
          <w:noProof/>
          <w:cs/>
        </w:rPr>
        <w:t>‎</w:t>
      </w:r>
      <w:r w:rsidR="00345579">
        <w:rPr>
          <w:noProof/>
        </w:rPr>
        <w:t>6</w:t>
      </w:r>
      <w:r w:rsidR="00345579">
        <w:t>.</w:t>
      </w:r>
      <w:r w:rsidR="00345579">
        <w:rPr>
          <w:noProof/>
        </w:rPr>
        <w:t>9</w:t>
      </w:r>
      <w:r w:rsidR="00345579">
        <w:fldChar w:fldCharType="end"/>
      </w:r>
      <w:r>
        <w:t xml:space="preserve">. We note that MIF developers yield significantly higher </w:t>
      </w:r>
      <w:r w:rsidR="002726DC">
        <w:t xml:space="preserve">charge carrier </w:t>
      </w:r>
      <w:r>
        <w:t xml:space="preserve">mobility compared to </w:t>
      </w:r>
      <w:r w:rsidR="00A426BC">
        <w:t xml:space="preserve">MIC developers. This result </w:t>
      </w:r>
      <w:proofErr w:type="gramStart"/>
      <w:r w:rsidR="00A426BC">
        <w:t>can be attributed</w:t>
      </w:r>
      <w:proofErr w:type="gramEnd"/>
      <w:r w:rsidR="00A426BC">
        <w:t xml:space="preserve"> to the reduction in charged-impurity scattering when using MIF developers as they cause less charged-impurity concentration.</w:t>
      </w:r>
    </w:p>
    <w:p w:rsidR="00405D8B" w:rsidRDefault="00405D8B" w:rsidP="00B30109">
      <w:r>
        <w:t xml:space="preserve">The extracted contact resistance normalized per device width </w:t>
      </w:r>
      <w:proofErr w:type="gramStart"/>
      <w:r>
        <w:t>is shown</w:t>
      </w:r>
      <w:proofErr w:type="gramEnd"/>
      <w:r>
        <w:t xml:space="preserve"> in </w:t>
      </w:r>
      <w:r>
        <w:fldChar w:fldCharType="begin"/>
      </w:r>
      <w:r>
        <w:instrText xml:space="preserve"> REF _Ref489989870 \h </w:instrText>
      </w:r>
      <w:r>
        <w:fldChar w:fldCharType="separate"/>
      </w:r>
      <w:r>
        <w:t xml:space="preserve">Figure </w:t>
      </w:r>
      <w:r>
        <w:rPr>
          <w:noProof/>
          <w:cs/>
        </w:rPr>
        <w:t>‎</w:t>
      </w:r>
      <w:r>
        <w:rPr>
          <w:noProof/>
        </w:rPr>
        <w:t>6</w:t>
      </w:r>
      <w:r>
        <w:t>.</w:t>
      </w:r>
      <w:r>
        <w:rPr>
          <w:noProof/>
        </w:rPr>
        <w:t>10</w:t>
      </w:r>
      <w:r>
        <w:fldChar w:fldCharType="end"/>
      </w:r>
      <w:r>
        <w:t>. Although the median values are close, the spread is significantly lower when using MIF developers. This indicates a more consistent metal-graphene interface as the contact resistance is a strong function of the state of the metal-graphene interface.</w:t>
      </w:r>
      <w:r w:rsidR="0027371F">
        <w:t xml:space="preserve"> </w:t>
      </w:r>
    </w:p>
    <w:p w:rsidR="003222B5" w:rsidRDefault="003222B5" w:rsidP="00B30109">
      <w:r>
        <w:t xml:space="preserve">The results conclusively indicate the MIF developers are superior when processing graphene compared with MIC developers, unless the graphene channel is to </w:t>
      </w:r>
      <w:proofErr w:type="gramStart"/>
      <w:r>
        <w:t>be doped</w:t>
      </w:r>
      <w:proofErr w:type="gramEnd"/>
      <w:r>
        <w:t xml:space="preserve"> intentionally.</w:t>
      </w:r>
    </w:p>
    <w:p w:rsidR="00EF608D" w:rsidRDefault="00EF608D" w:rsidP="00EE2351">
      <w:pPr>
        <w:keepNext/>
        <w:ind w:firstLine="0"/>
        <w:jc w:val="center"/>
      </w:pPr>
      <w:r>
        <w:rPr>
          <w:noProof/>
        </w:rPr>
        <w:drawing>
          <wp:inline distT="0" distB="0" distL="0" distR="0">
            <wp:extent cx="4789975" cy="338328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vd.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789975" cy="3383280"/>
                    </a:xfrm>
                    <a:prstGeom prst="rect">
                      <a:avLst/>
                    </a:prstGeom>
                  </pic:spPr>
                </pic:pic>
              </a:graphicData>
            </a:graphic>
          </wp:inline>
        </w:drawing>
      </w:r>
    </w:p>
    <w:p w:rsidR="00EF608D" w:rsidRDefault="00EF608D" w:rsidP="0050608B">
      <w:pPr>
        <w:pStyle w:val="Caption"/>
      </w:pPr>
      <w:bookmarkStart w:id="41" w:name="_Ref489988121"/>
      <w:r>
        <w:t xml:space="preserve">Figure </w:t>
      </w:r>
      <w:fldSimple w:instr=" STYLEREF 1 \s ">
        <w:r w:rsidR="00EB7822">
          <w:rPr>
            <w:noProof/>
            <w:cs/>
          </w:rPr>
          <w:t>‎</w:t>
        </w:r>
        <w:r w:rsidR="00EB7822">
          <w:rPr>
            <w:noProof/>
          </w:rPr>
          <w:t>6</w:t>
        </w:r>
      </w:fldSimple>
      <w:r w:rsidR="00EB7822">
        <w:t>.</w:t>
      </w:r>
      <w:fldSimple w:instr=" SEQ Figure \* ARABIC \s 1 ">
        <w:r w:rsidR="00EB7822">
          <w:rPr>
            <w:noProof/>
          </w:rPr>
          <w:t>6</w:t>
        </w:r>
      </w:fldSimple>
      <w:bookmarkEnd w:id="41"/>
      <w:r>
        <w:t xml:space="preserve"> Dirac point voltage measured for the devices fabricated using different photoresist. Labels "Up" and "Down" correspond to sweeping the </w:t>
      </w:r>
      <w:r w:rsidR="00060C19">
        <w:t>back-gate</w:t>
      </w:r>
      <w:r>
        <w:t xml:space="preserve"> voltage up and down</w:t>
      </w:r>
      <w:r w:rsidR="00060C19">
        <w:t xml:space="preserve">. </w:t>
      </w:r>
    </w:p>
    <w:p w:rsidR="00F115DB" w:rsidRDefault="00F115DB" w:rsidP="002E48D0">
      <w:pPr>
        <w:keepNext/>
        <w:ind w:firstLine="0"/>
        <w:jc w:val="center"/>
      </w:pPr>
      <w:r>
        <w:rPr>
          <w:noProof/>
        </w:rPr>
        <w:lastRenderedPageBreak/>
        <w:drawing>
          <wp:inline distT="0" distB="0" distL="0" distR="0">
            <wp:extent cx="4789398" cy="3383280"/>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hysteresis.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789398" cy="3383280"/>
                    </a:xfrm>
                    <a:prstGeom prst="rect">
                      <a:avLst/>
                    </a:prstGeom>
                  </pic:spPr>
                </pic:pic>
              </a:graphicData>
            </a:graphic>
          </wp:inline>
        </w:drawing>
      </w:r>
    </w:p>
    <w:p w:rsidR="00EE2351" w:rsidRDefault="00F115DB" w:rsidP="0050608B">
      <w:pPr>
        <w:pStyle w:val="Caption"/>
      </w:pPr>
      <w:bookmarkStart w:id="42" w:name="_Ref489988877"/>
      <w:r>
        <w:t xml:space="preserve">Figure </w:t>
      </w:r>
      <w:fldSimple w:instr=" STYLEREF 1 \s ">
        <w:r w:rsidR="00EB7822">
          <w:rPr>
            <w:noProof/>
            <w:cs/>
          </w:rPr>
          <w:t>‎</w:t>
        </w:r>
        <w:r w:rsidR="00EB7822">
          <w:rPr>
            <w:noProof/>
          </w:rPr>
          <w:t>6</w:t>
        </w:r>
      </w:fldSimple>
      <w:r w:rsidR="00EB7822">
        <w:t>.</w:t>
      </w:r>
      <w:fldSimple w:instr=" SEQ Figure \* ARABIC \s 1 ">
        <w:r w:rsidR="00EB7822">
          <w:rPr>
            <w:noProof/>
          </w:rPr>
          <w:t>7</w:t>
        </w:r>
      </w:fldSimple>
      <w:bookmarkEnd w:id="42"/>
      <w:r>
        <w:t xml:space="preserve"> Hysteresis in Dirac point voltage, defined as the difference between the up and down voltage sweep Dirac point voltages. The MIC developers show small hysteresis, which </w:t>
      </w:r>
      <w:proofErr w:type="gramStart"/>
      <w:r>
        <w:t>can be attributed</w:t>
      </w:r>
      <w:proofErr w:type="gramEnd"/>
      <w:r>
        <w:t xml:space="preserve"> to the large density of metal-ion doping, screening the interface charges and reducing the hysteresis</w:t>
      </w:r>
      <w:r w:rsidR="000C5A8F">
        <w:t xml:space="preserve"> caused by them</w:t>
      </w:r>
      <w:r>
        <w:t>.</w:t>
      </w:r>
    </w:p>
    <w:p w:rsidR="0023706A" w:rsidRDefault="0023706A" w:rsidP="00D81804">
      <w:pPr>
        <w:keepNext/>
        <w:ind w:firstLine="0"/>
        <w:jc w:val="center"/>
      </w:pPr>
      <w:r>
        <w:rPr>
          <w:noProof/>
        </w:rPr>
        <w:drawing>
          <wp:inline distT="0" distB="0" distL="0" distR="0">
            <wp:extent cx="4793023" cy="3383280"/>
            <wp:effectExtent l="0" t="0" r="762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no_corrected.png"/>
                    <pic:cNvPicPr/>
                  </pic:nvPicPr>
                  <pic:blipFill>
                    <a:blip r:embed="rId54">
                      <a:extLst>
                        <a:ext uri="{28A0092B-C50C-407E-A947-70E740481C1C}">
                          <a14:useLocalDpi xmlns:a14="http://schemas.microsoft.com/office/drawing/2010/main" val="0"/>
                        </a:ext>
                      </a:extLst>
                    </a:blip>
                    <a:stretch>
                      <a:fillRect/>
                    </a:stretch>
                  </pic:blipFill>
                  <pic:spPr>
                    <a:xfrm>
                      <a:off x="0" y="0"/>
                      <a:ext cx="4793023" cy="3383280"/>
                    </a:xfrm>
                    <a:prstGeom prst="rect">
                      <a:avLst/>
                    </a:prstGeom>
                  </pic:spPr>
                </pic:pic>
              </a:graphicData>
            </a:graphic>
          </wp:inline>
        </w:drawing>
      </w:r>
    </w:p>
    <w:p w:rsidR="0023706A" w:rsidRDefault="0023706A" w:rsidP="0050608B">
      <w:pPr>
        <w:pStyle w:val="Caption"/>
      </w:pPr>
      <w:bookmarkStart w:id="43" w:name="_Ref489988967"/>
      <w:r>
        <w:t xml:space="preserve">Figure </w:t>
      </w:r>
      <w:fldSimple w:instr=" STYLEREF 1 \s ">
        <w:r w:rsidR="00EB7822">
          <w:rPr>
            <w:noProof/>
            <w:cs/>
          </w:rPr>
          <w:t>‎</w:t>
        </w:r>
        <w:r w:rsidR="00EB7822">
          <w:rPr>
            <w:noProof/>
          </w:rPr>
          <w:t>6</w:t>
        </w:r>
      </w:fldSimple>
      <w:r w:rsidR="00EB7822">
        <w:t>.</w:t>
      </w:r>
      <w:fldSimple w:instr=" SEQ Figure \* ARABIC \s 1 ">
        <w:r w:rsidR="00EB7822">
          <w:rPr>
            <w:noProof/>
          </w:rPr>
          <w:t>8</w:t>
        </w:r>
      </w:fldSimple>
      <w:bookmarkEnd w:id="43"/>
      <w:r>
        <w:t xml:space="preserve"> </w:t>
      </w:r>
      <w:r w:rsidR="00C8146C">
        <w:t>Extracted c</w:t>
      </w:r>
      <w:r>
        <w:t>harged-impurity concentration</w:t>
      </w:r>
      <w:r w:rsidR="00C8146C">
        <w:t xml:space="preserve"> using different developers. As expected, the MIF developers cause the least density of charged-impurities.</w:t>
      </w:r>
    </w:p>
    <w:p w:rsidR="005B6603" w:rsidRDefault="005B6603" w:rsidP="005B6603">
      <w:pPr>
        <w:keepNext/>
      </w:pPr>
      <w:r>
        <w:rPr>
          <w:noProof/>
        </w:rPr>
        <w:lastRenderedPageBreak/>
        <w:drawing>
          <wp:inline distT="0" distB="0" distL="0" distR="0">
            <wp:extent cx="4789398" cy="3383280"/>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u.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789398" cy="3383280"/>
                    </a:xfrm>
                    <a:prstGeom prst="rect">
                      <a:avLst/>
                    </a:prstGeom>
                  </pic:spPr>
                </pic:pic>
              </a:graphicData>
            </a:graphic>
          </wp:inline>
        </w:drawing>
      </w:r>
    </w:p>
    <w:p w:rsidR="005B6603" w:rsidRDefault="005B6603" w:rsidP="0050608B">
      <w:pPr>
        <w:pStyle w:val="Caption"/>
      </w:pPr>
      <w:bookmarkStart w:id="44" w:name="_Ref489989267"/>
      <w:r>
        <w:t xml:space="preserve">Figure </w:t>
      </w:r>
      <w:fldSimple w:instr=" STYLEREF 1 \s ">
        <w:r w:rsidR="00EB7822">
          <w:rPr>
            <w:noProof/>
            <w:cs/>
          </w:rPr>
          <w:t>‎</w:t>
        </w:r>
        <w:r w:rsidR="00EB7822">
          <w:rPr>
            <w:noProof/>
          </w:rPr>
          <w:t>6</w:t>
        </w:r>
      </w:fldSimple>
      <w:r w:rsidR="00EB7822">
        <w:t>.</w:t>
      </w:r>
      <w:fldSimple w:instr=" SEQ Figure \* ARABIC \s 1 ">
        <w:r w:rsidR="00EB7822">
          <w:rPr>
            <w:noProof/>
          </w:rPr>
          <w:t>9</w:t>
        </w:r>
      </w:fldSimple>
      <w:bookmarkEnd w:id="44"/>
      <w:r>
        <w:t xml:space="preserve"> Extracted charge carrier mobility using different developers. MIF developers show higher mobility, which </w:t>
      </w:r>
      <w:proofErr w:type="gramStart"/>
      <w:r>
        <w:t>can be attributed</w:t>
      </w:r>
      <w:proofErr w:type="gramEnd"/>
      <w:r>
        <w:t xml:space="preserve"> to the less charged-impurity scattering as they yield lower charged-impurity concentration.</w:t>
      </w:r>
    </w:p>
    <w:p w:rsidR="00991EEB" w:rsidRDefault="00991EEB" w:rsidP="00991EEB">
      <w:pPr>
        <w:keepNext/>
      </w:pPr>
      <w:r>
        <w:rPr>
          <w:noProof/>
        </w:rPr>
        <w:lastRenderedPageBreak/>
        <w:drawing>
          <wp:inline distT="0" distB="0" distL="0" distR="0">
            <wp:extent cx="5943600" cy="41986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rcw.png"/>
                    <pic:cNvPicPr/>
                  </pic:nvPicPr>
                  <pic:blipFill>
                    <a:blip r:embed="rId56">
                      <a:extLst>
                        <a:ext uri="{28A0092B-C50C-407E-A947-70E740481C1C}">
                          <a14:useLocalDpi xmlns:a14="http://schemas.microsoft.com/office/drawing/2010/main" val="0"/>
                        </a:ext>
                      </a:extLst>
                    </a:blip>
                    <a:stretch>
                      <a:fillRect/>
                    </a:stretch>
                  </pic:blipFill>
                  <pic:spPr>
                    <a:xfrm>
                      <a:off x="0" y="0"/>
                      <a:ext cx="5943600" cy="4198620"/>
                    </a:xfrm>
                    <a:prstGeom prst="rect">
                      <a:avLst/>
                    </a:prstGeom>
                  </pic:spPr>
                </pic:pic>
              </a:graphicData>
            </a:graphic>
          </wp:inline>
        </w:drawing>
      </w:r>
    </w:p>
    <w:p w:rsidR="008B0FF3" w:rsidRDefault="00991EEB" w:rsidP="0050608B">
      <w:pPr>
        <w:pStyle w:val="Caption"/>
      </w:pPr>
      <w:bookmarkStart w:id="45" w:name="_Ref489989870"/>
      <w:r>
        <w:t xml:space="preserve">Figure </w:t>
      </w:r>
      <w:fldSimple w:instr=" STYLEREF 1 \s ">
        <w:r w:rsidR="00EB7822">
          <w:rPr>
            <w:noProof/>
            <w:cs/>
          </w:rPr>
          <w:t>‎</w:t>
        </w:r>
        <w:r w:rsidR="00EB7822">
          <w:rPr>
            <w:noProof/>
          </w:rPr>
          <w:t>6</w:t>
        </w:r>
      </w:fldSimple>
      <w:r w:rsidR="00EB7822">
        <w:t>.</w:t>
      </w:r>
      <w:fldSimple w:instr=" SEQ Figure \* ARABIC \s 1 ">
        <w:r w:rsidR="00EB7822">
          <w:rPr>
            <w:noProof/>
          </w:rPr>
          <w:t>10</w:t>
        </w:r>
      </w:fldSimple>
      <w:bookmarkEnd w:id="45"/>
      <w:r>
        <w:t xml:space="preserve"> Extracted contact resistance. The median values are not far apart considerably, but MIF developers show the lowest spread, indicating the most consistent metal-graphene interface</w:t>
      </w:r>
      <w:r w:rsidR="00405D8B">
        <w:t>.</w:t>
      </w:r>
    </w:p>
    <w:p w:rsidR="00405D8B" w:rsidRDefault="00BA0E45" w:rsidP="00A1321C">
      <w:pPr>
        <w:pStyle w:val="Heading3"/>
      </w:pPr>
      <w:r>
        <w:t xml:space="preserve">Relation </w:t>
      </w:r>
      <w:proofErr w:type="gramStart"/>
      <w:r>
        <w:t>Between</w:t>
      </w:r>
      <w:proofErr w:type="gramEnd"/>
      <w:r>
        <w:t xml:space="preserve"> Charge Carrier Mobility and Charged-Impurity Concentration</w:t>
      </w:r>
    </w:p>
    <w:p w:rsidR="00CC0D84" w:rsidRDefault="00CC0D84" w:rsidP="00CC0D84">
      <w:r>
        <w:t>Charge carrier mobility (</w:t>
      </w:r>
      <m:oMath>
        <m:r>
          <w:rPr>
            <w:rFonts w:ascii="Cambria Math" w:hAnsi="Cambria Math"/>
          </w:rPr>
          <m:t>μ</m:t>
        </m:r>
      </m:oMath>
      <w:r>
        <w:t>) and charged-impurity concentration (</w:t>
      </w:r>
      <m:oMath>
        <m:sSub>
          <m:sSubPr>
            <m:ctrlPr>
              <w:rPr>
                <w:rFonts w:ascii="Cambria Math" w:hAnsi="Cambria Math"/>
                <w:i/>
              </w:rPr>
            </m:ctrlPr>
          </m:sSubPr>
          <m:e>
            <m:r>
              <w:rPr>
                <w:rFonts w:ascii="Cambria Math" w:hAnsi="Cambria Math"/>
              </w:rPr>
              <m:t>n</m:t>
            </m:r>
          </m:e>
          <m:sub>
            <m:r>
              <w:rPr>
                <w:rFonts w:ascii="Cambria Math" w:hAnsi="Cambria Math"/>
              </w:rPr>
              <m:t>o</m:t>
            </m:r>
          </m:sub>
        </m:sSub>
        <m:r>
          <w:rPr>
            <w:rFonts w:ascii="Cambria Math" w:hAnsi="Cambria Math"/>
          </w:rPr>
          <m:t xml:space="preserve"> </m:t>
        </m:r>
      </m:oMath>
      <w:r>
        <w:t>) are inversely proportional</w:t>
      </w:r>
      <w:r w:rsidR="005C4E33">
        <w:fldChar w:fldCharType="begin" w:fldLock="1"/>
      </w:r>
      <w:r w:rsidR="0094099C">
        <w:instrText>ADDIN CSL_CITATION { "citationItems" : [ { "id" : "ITEM-1", "itemData" : { "DOI" : "10.1073/pnas.0704772104", "ISBN" : "0027-8424", "ISSN" : "0027-8424", "PMID" : "18003926", "abstract" : "We demonstrate theoretically that most of the observed transport properties of graphene sheets at zero magnetic field can be explained by scattering from charged impurities. We find that, contrary to common perception, these properties are not universal but depend on the concentration of charged impurities n(imp). For dirty samples (250 x 10(10) cm(-2) &lt; n(imp) &lt; 400 x 10(10) cm(-2)), the value of the minimum conductivity at low carrier density is indeed 4e(2)/h in agreement with early experiments, with weak dependence on impurity concentration. For cleaner samples, we predict that the minimum conductivity depends strongly on n(imp), increasing to 8e(2)/h for n(imp) approximately 20 x 10(10) cm(-2). A clear strategy to improve graphene mobility is to eliminate charged impurities or use a substrate with a larger dielectric constant.", "author" : [ { "dropping-particle" : "", "family" : "Adam", "given" : "Shaffique", "non-dropping-particle" : "", "parse-names" : false, "suffix" : "" }, { "dropping-particle" : "", "family" : "Hwang", "given" : "E H", "non-dropping-particle" : "", "parse-names" : false, "suffix" : "" }, { "dropping-particle" : "", "family" : "Galitski", "given" : "V M", "non-dropping-particle" : "", "parse-names" : false, "suffix" : "" }, { "dropping-particle" : "", "family" : "Sarma", "given" : "S", "non-dropping-particle" : "Das", "parse-names" : false, "suffix" : "" } ], "container-title" : "Proceedings of the National Academy of Sciences", "id" : "ITEM-1", "issue" : "47", "issued" : { "date-parts" : [ [ "2007", "11", "20" ] ] }, "page" : "18392-18397", "title" : "A self-consistent theory for graphene transport", "type" : "article-journal", "volume" : "104" }, "uris" : [ "http://www.mendeley.com/documents/?uuid=13baf2fd-04c8-44fb-8acc-85a6d35a8ff8" ] } ], "mendeley" : { "formattedCitation" : "[4]", "plainTextFormattedCitation" : "[4]", "previouslyFormattedCitation" : "[4]" }, "properties" : { "noteIndex" : 0 }, "schema" : "https://github.com/citation-style-language/schema/raw/master/csl-citation.json" }</w:instrText>
      </w:r>
      <w:r w:rsidR="005C4E33">
        <w:fldChar w:fldCharType="separate"/>
      </w:r>
      <w:r w:rsidR="0094099C" w:rsidRPr="0094099C">
        <w:rPr>
          <w:noProof/>
        </w:rPr>
        <w:t>[4]</w:t>
      </w:r>
      <w:r w:rsidR="005C4E33">
        <w:fldChar w:fldCharType="end"/>
      </w:r>
      <w:r>
        <w:t xml:space="preserve">. It was shown theoretically that the charge carrier m </w:t>
      </w:r>
      <m:oMath>
        <m:r>
          <w:rPr>
            <w:rFonts w:ascii="Cambria Math" w:hAnsi="Cambria Math"/>
          </w:rPr>
          <m:t>μ≅33</m:t>
        </m:r>
        <m:f>
          <m:fPr>
            <m:ctrlPr>
              <w:rPr>
                <w:rFonts w:ascii="Cambria Math" w:hAnsi="Cambria Math"/>
                <w:i/>
              </w:rPr>
            </m:ctrlPr>
          </m:fPr>
          <m:num>
            <m:r>
              <w:rPr>
                <w:rFonts w:ascii="Cambria Math" w:hAnsi="Cambria Math"/>
              </w:rPr>
              <m:t>q</m:t>
            </m:r>
          </m:num>
          <m:den>
            <m:r>
              <w:rPr>
                <w:rFonts w:ascii="Cambria Math" w:hAnsi="Cambria Math"/>
              </w:rPr>
              <m:t xml:space="preserve">0.2 </m:t>
            </m:r>
            <m:r>
              <w:rPr>
                <w:rFonts w:ascii="Cambria Math" w:hAnsi="Cambria Math"/>
              </w:rPr>
              <m:t>h</m:t>
            </m:r>
          </m:den>
        </m:f>
        <m:d>
          <m:dPr>
            <m:ctrlPr>
              <w:rPr>
                <w:rFonts w:ascii="Cambria Math" w:hAnsi="Cambria Math"/>
                <w:i/>
              </w:rPr>
            </m:ctrlPr>
          </m:dPr>
          <m:e>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o</m:t>
                    </m:r>
                  </m:sub>
                </m:sSub>
              </m:den>
            </m:f>
          </m:e>
        </m:d>
      </m:oMath>
      <w:r w:rsidR="005C4E33">
        <w:fldChar w:fldCharType="begin" w:fldLock="1"/>
      </w:r>
      <w:r w:rsidR="00020A17">
        <w:instrText>ADDIN CSL_CITATION { "citationItems" : [ { "id" : "ITEM-1", "itemData" : { "DOI" : "10.1063/1.3077021", "ISSN" : "00036951", "author" : [ { "dropping-particle" : "", "family" : "Kim", "given" : "Seyoung", "non-dropping-particle" : "", "parse-names" : false, "suffix" : "" }, { "dropping-particle" : "", "family" : "Nah", "given" : "Junghyo", "non-dropping-particle" : "", "parse-names" : false, "suffix" : "" }, { "dropping-particle" : "", "family" : "Jo", "given" : "Insun", "non-dropping-particle" : "", "parse-names" : false, "suffix" : "" }, { "dropping-particle" : "", "family" : "Shahrjerdi", "given" : "Davood", "non-dropping-particle" : "", "parse-names" : false, "suffix" : "" }, { "dropping-particle" : "", "family" : "Colombo", "given" : "Luigi", "non-dropping-particle" : "", "parse-names" : false, "suffix" : "" }, { "dropping-particle" : "", "family" : "Yao", "given" : "Zhen", "non-dropping-particle" : "", "parse-names" : false, "suffix" : "" }, { "dropping-particle" : "", "family" : "Tutuc", "given" : "Emanuel", "non-dropping-particle" : "", "parse-names" : false, "suffix" : "" }, { "dropping-particle" : "", "family" : "Banerjee", "given" : "Sanjay K.", "non-dropping-particle" : "", "parse-names" : false, "suffix" : "" } ], "container-title" : "Applied Physics Letters", "id" : "ITEM-1", "issue" : "6", "issued" : { "date-parts" : [ [ "2009" ] ] }, "note" : "Good review on effect of seed layer on Dirac point shift and quick snippet on ALD of Al2O3 on graphene.", "page" : "062107", "title" : "Realization of a high mobility dual-gated graphene field-effect transistor with Al2O3 dielectric", "type" : "article-journal", "volume" : "94" }, "uris" : [ "http://www.mendeley.com/documents/?uuid=e8bf45a3-8243-4757-adc2-fd5c10fb867a" ] } ], "mendeley" : { "formattedCitation" : "[113]", "plainTextFormattedCitation" : "[113]", "previouslyFormattedCitation" : "[112]" }, "properties" : { "noteIndex" : 0 }, "schema" : "https://github.com/citation-style-language/schema/raw/master/csl-citation.json" }</w:instrText>
      </w:r>
      <w:r w:rsidR="005C4E33">
        <w:fldChar w:fldCharType="separate"/>
      </w:r>
      <w:r w:rsidR="00020A17" w:rsidRPr="00020A17">
        <w:rPr>
          <w:noProof/>
        </w:rPr>
        <w:t>[113]</w:t>
      </w:r>
      <w:r w:rsidR="005C4E33">
        <w:fldChar w:fldCharType="end"/>
      </w:r>
      <w:r w:rsidR="004C6CD5">
        <w:t xml:space="preserve">. The study of impact of MIF and MIC developers on graphene FET performance allowed us </w:t>
      </w:r>
      <w:proofErr w:type="gramStart"/>
      <w:r w:rsidR="004C6CD5">
        <w:t>to experimentally evaluate</w:t>
      </w:r>
      <w:proofErr w:type="gramEnd"/>
      <w:r w:rsidR="004C6CD5">
        <w:t xml:space="preserve"> the relation between charge carrier mobility and charged-impurity concentration. </w:t>
      </w:r>
    </w:p>
    <w:p w:rsidR="0021181A" w:rsidRDefault="004C6CD5" w:rsidP="0021181A">
      <w:r>
        <w:t xml:space="preserve">The extracted charge carrier mobility and the inverse of charged-impurity concentration </w:t>
      </w:r>
      <w:proofErr w:type="gramStart"/>
      <w:r>
        <w:t>is shown</w:t>
      </w:r>
      <w:proofErr w:type="gramEnd"/>
      <w:r>
        <w:t xml:space="preserve"> in</w:t>
      </w:r>
      <w:r w:rsidR="004C4D04">
        <w:t xml:space="preserve"> </w:t>
      </w:r>
      <w:r w:rsidR="004C4D04">
        <w:fldChar w:fldCharType="begin"/>
      </w:r>
      <w:r w:rsidR="004C4D04">
        <w:instrText xml:space="preserve"> REF _Ref489991060 \h </w:instrText>
      </w:r>
      <w:r w:rsidR="004C4D04">
        <w:fldChar w:fldCharType="separate"/>
      </w:r>
      <w:r w:rsidR="004C4D04">
        <w:t xml:space="preserve">Figure </w:t>
      </w:r>
      <w:r w:rsidR="004C4D04">
        <w:rPr>
          <w:noProof/>
          <w:cs/>
        </w:rPr>
        <w:t>‎</w:t>
      </w:r>
      <w:r w:rsidR="004C4D04">
        <w:rPr>
          <w:noProof/>
        </w:rPr>
        <w:t>6</w:t>
      </w:r>
      <w:r w:rsidR="004C4D04">
        <w:t>.</w:t>
      </w:r>
      <w:r w:rsidR="004C4D04">
        <w:rPr>
          <w:noProof/>
        </w:rPr>
        <w:t>11</w:t>
      </w:r>
      <w:r w:rsidR="004C4D04">
        <w:fldChar w:fldCharType="end"/>
      </w:r>
      <w:r>
        <w:t>.</w:t>
      </w:r>
      <w:r w:rsidR="004C4D04">
        <w:t xml:space="preserve"> The data shows a clear inverse relationship between </w:t>
      </w:r>
      <m:oMath>
        <m:r>
          <w:rPr>
            <w:rFonts w:ascii="Cambria Math" w:hAnsi="Cambria Math"/>
          </w:rPr>
          <m:t>μ</m:t>
        </m:r>
      </m:oMath>
      <w:r w:rsidR="004C4D04">
        <w:t xml:space="preserve"> </w:t>
      </w:r>
      <w:proofErr w:type="gramStart"/>
      <w:r w:rsidR="004C4D04">
        <w:t xml:space="preserve">and </w:t>
      </w:r>
      <w:proofErr w:type="gramEnd"/>
      <m:oMath>
        <m:sSub>
          <m:sSubPr>
            <m:ctrlPr>
              <w:rPr>
                <w:rFonts w:ascii="Cambria Math" w:hAnsi="Cambria Math"/>
                <w:i/>
              </w:rPr>
            </m:ctrlPr>
          </m:sSubPr>
          <m:e>
            <m:r>
              <w:rPr>
                <w:rFonts w:ascii="Cambria Math" w:hAnsi="Cambria Math"/>
              </w:rPr>
              <m:t>n</m:t>
            </m:r>
          </m:e>
          <m:sub>
            <m:r>
              <w:rPr>
                <w:rFonts w:ascii="Cambria Math" w:hAnsi="Cambria Math"/>
              </w:rPr>
              <m:t>o</m:t>
            </m:r>
          </m:sub>
        </m:sSub>
      </m:oMath>
      <w:r w:rsidR="004C4D04">
        <w:t>. To evaluate the proportio</w:t>
      </w:r>
      <w:proofErr w:type="spellStart"/>
      <w:r w:rsidR="004C4D04">
        <w:t>nality</w:t>
      </w:r>
      <w:proofErr w:type="spellEnd"/>
      <w:r w:rsidR="004C4D04">
        <w:t xml:space="preserve"> constant between the inverse relationship, the data was fit to using the </w:t>
      </w:r>
      <w:proofErr w:type="gramStart"/>
      <w:r w:rsidR="004C4D04">
        <w:t xml:space="preserve">equation </w:t>
      </w:r>
      <w:proofErr w:type="gramEnd"/>
      <m:oMath>
        <m:r>
          <w:rPr>
            <w:rFonts w:ascii="Cambria Math" w:hAnsi="Cambria Math"/>
          </w:rPr>
          <m:t>μ=k</m:t>
        </m:r>
        <m:f>
          <m:fPr>
            <m:ctrlPr>
              <w:rPr>
                <w:rFonts w:ascii="Cambria Math" w:hAnsi="Cambria Math"/>
                <w:i/>
              </w:rPr>
            </m:ctrlPr>
          </m:fPr>
          <m:num>
            <m:r>
              <w:rPr>
                <w:rFonts w:ascii="Cambria Math" w:hAnsi="Cambria Math"/>
              </w:rPr>
              <m:t>q</m:t>
            </m:r>
          </m:num>
          <m:den>
            <m:r>
              <w:rPr>
                <w:rFonts w:ascii="Cambria Math" w:hAnsi="Cambria Math"/>
              </w:rPr>
              <m:t>h</m:t>
            </m:r>
          </m:den>
        </m:f>
        <m:d>
          <m:dPr>
            <m:ctrlPr>
              <w:rPr>
                <w:rFonts w:ascii="Cambria Math" w:hAnsi="Cambria Math"/>
                <w:i/>
              </w:rPr>
            </m:ctrlPr>
          </m:dPr>
          <m:e>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o</m:t>
                    </m:r>
                  </m:sub>
                </m:sSub>
              </m:den>
            </m:f>
          </m:e>
        </m:d>
      </m:oMath>
      <w:r w:rsidR="004C4D04">
        <w:t xml:space="preserve">. The best fit </w:t>
      </w:r>
      <w:proofErr w:type="gramStart"/>
      <w:r w:rsidR="004C4D04">
        <w:t xml:space="preserve">shows </w:t>
      </w:r>
      <w:proofErr w:type="gramEnd"/>
      <m:oMath>
        <m:r>
          <w:rPr>
            <w:rFonts w:ascii="Cambria Math" w:hAnsi="Cambria Math"/>
          </w:rPr>
          <m:t>k≈4.24</m:t>
        </m:r>
      </m:oMath>
      <w:r w:rsidR="004C4D04">
        <w:t xml:space="preserve">, which is significantly different from the theoretically predicted data. </w:t>
      </w:r>
      <w:r w:rsidR="00BA7780">
        <w:t xml:space="preserve">This result suggests that the charged-impurity scattering is stronger than what </w:t>
      </w:r>
      <w:proofErr w:type="gramStart"/>
      <w:r w:rsidR="00BA7780">
        <w:t>has been predicted</w:t>
      </w:r>
      <w:proofErr w:type="gramEnd"/>
      <w:r w:rsidR="00BA7780">
        <w:t xml:space="preserve"> theoretically.</w:t>
      </w:r>
    </w:p>
    <w:p w:rsidR="004C6CD5" w:rsidRDefault="004C6CD5" w:rsidP="004C6CD5">
      <w:pPr>
        <w:keepNext/>
      </w:pPr>
      <w:r>
        <w:rPr>
          <w:noProof/>
        </w:rPr>
        <w:lastRenderedPageBreak/>
        <w:drawing>
          <wp:inline distT="0" distB="0" distL="0" distR="0">
            <wp:extent cx="5943600" cy="419544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muFitno_corrected.png"/>
                    <pic:cNvPicPr/>
                  </pic:nvPicPr>
                  <pic:blipFill>
                    <a:blip r:embed="rId57">
                      <a:extLst>
                        <a:ext uri="{28A0092B-C50C-407E-A947-70E740481C1C}">
                          <a14:useLocalDpi xmlns:a14="http://schemas.microsoft.com/office/drawing/2010/main" val="0"/>
                        </a:ext>
                      </a:extLst>
                    </a:blip>
                    <a:stretch>
                      <a:fillRect/>
                    </a:stretch>
                  </pic:blipFill>
                  <pic:spPr>
                    <a:xfrm>
                      <a:off x="0" y="0"/>
                      <a:ext cx="5943600" cy="4195445"/>
                    </a:xfrm>
                    <a:prstGeom prst="rect">
                      <a:avLst/>
                    </a:prstGeom>
                  </pic:spPr>
                </pic:pic>
              </a:graphicData>
            </a:graphic>
          </wp:inline>
        </w:drawing>
      </w:r>
    </w:p>
    <w:p w:rsidR="004C6CD5" w:rsidRPr="00CC0D84" w:rsidRDefault="004C6CD5" w:rsidP="0050608B">
      <w:pPr>
        <w:pStyle w:val="Caption"/>
      </w:pPr>
      <w:bookmarkStart w:id="46" w:name="_Ref489991060"/>
      <w:r>
        <w:t xml:space="preserve">Figure </w:t>
      </w:r>
      <w:fldSimple w:instr=" STYLEREF 1 \s ">
        <w:r w:rsidR="00EB7822">
          <w:rPr>
            <w:noProof/>
            <w:cs/>
          </w:rPr>
          <w:t>‎</w:t>
        </w:r>
        <w:r w:rsidR="00EB7822">
          <w:rPr>
            <w:noProof/>
          </w:rPr>
          <w:t>6</w:t>
        </w:r>
      </w:fldSimple>
      <w:r w:rsidR="00EB7822">
        <w:t>.</w:t>
      </w:r>
      <w:fldSimple w:instr=" SEQ Figure \* ARABIC \s 1 ">
        <w:r w:rsidR="00EB7822">
          <w:rPr>
            <w:noProof/>
          </w:rPr>
          <w:t>11</w:t>
        </w:r>
      </w:fldSimple>
      <w:bookmarkEnd w:id="46"/>
      <w:r>
        <w:t xml:space="preserve"> Extracted charge carrier mobility vs inverse of charged-impurity concentration. </w:t>
      </w:r>
      <w:proofErr w:type="gramStart"/>
      <w:r>
        <w:t>the</w:t>
      </w:r>
      <w:proofErr w:type="gramEnd"/>
      <w:r>
        <w:t xml:space="preserve"> results show a clear inverse relation between the charge carrier mobility and charged-impurity concentration. The best fit equation </w:t>
      </w:r>
      <w:proofErr w:type="gramStart"/>
      <w:r>
        <w:t xml:space="preserve">is </w:t>
      </w:r>
      <w:proofErr w:type="gramEnd"/>
      <m:oMath>
        <m:r>
          <w:rPr>
            <w:rFonts w:ascii="Cambria Math" w:hAnsi="Cambria Math"/>
          </w:rPr>
          <m:t>μ≅4.24</m:t>
        </m:r>
        <m:f>
          <m:fPr>
            <m:ctrlPr>
              <w:rPr>
                <w:rFonts w:ascii="Cambria Math" w:hAnsi="Cambria Math"/>
                <w:i/>
              </w:rPr>
            </m:ctrlPr>
          </m:fPr>
          <m:num>
            <m:r>
              <w:rPr>
                <w:rFonts w:ascii="Cambria Math" w:hAnsi="Cambria Math"/>
              </w:rPr>
              <m:t>q</m:t>
            </m:r>
          </m:num>
          <m:den>
            <m:r>
              <w:rPr>
                <w:rFonts w:ascii="Cambria Math" w:hAnsi="Cambria Math"/>
              </w:rPr>
              <m:t>h</m:t>
            </m:r>
          </m:den>
        </m:f>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n</m:t>
                </m:r>
              </m:e>
              <m:sub>
                <m:r>
                  <w:rPr>
                    <w:rFonts w:ascii="Cambria Math" w:hAnsi="Cambria Math"/>
                  </w:rPr>
                  <m:t>o</m:t>
                </m:r>
              </m:sub>
            </m:sSub>
          </m:e>
        </m:d>
      </m:oMath>
      <w:r>
        <w:t>.</w:t>
      </w:r>
      <w:r w:rsidR="009F2AC2">
        <w:t xml:space="preserve"> The dashed line shows the extension of the fit to the origin.</w:t>
      </w:r>
    </w:p>
    <w:p w:rsidR="00DF60B3" w:rsidRDefault="00DF60B3" w:rsidP="001C7C42">
      <w:pPr>
        <w:pStyle w:val="Heading2"/>
      </w:pPr>
      <w:r>
        <w:t xml:space="preserve">Photoresist </w:t>
      </w:r>
      <w:r w:rsidR="00957A87">
        <w:t>R</w:t>
      </w:r>
      <w:r>
        <w:t xml:space="preserve">esiduals on </w:t>
      </w:r>
      <w:r w:rsidR="00957A87">
        <w:t>G</w:t>
      </w:r>
      <w:r>
        <w:t xml:space="preserve">raphene </w:t>
      </w:r>
      <w:r w:rsidR="00957A87">
        <w:t>C</w:t>
      </w:r>
      <w:r>
        <w:t>hannels</w:t>
      </w:r>
    </w:p>
    <w:p w:rsidR="00F05765" w:rsidRDefault="00F05765" w:rsidP="00F05765">
      <w:r>
        <w:t xml:space="preserve">Photoresists are organic, which makes them adhere well to graphene. However, this high adhesion to graphene causes </w:t>
      </w:r>
      <w:r w:rsidR="00C66964">
        <w:t>resist residuals to stay on the graphene surface, increasing the contact resistance and acting as a dielectric barrier between the graphene and top gate oxide. The use of oxygen plasma, or milder ozone, to remove the organic contaminants on the graphene and enhance the contact resistance has been reported in the literature</w:t>
      </w:r>
      <w:r w:rsidR="00C66964">
        <w:fldChar w:fldCharType="begin" w:fldLock="1"/>
      </w:r>
      <w:r w:rsidR="00D93F6D">
        <w:instrText>ADDIN CSL_CITATION { "citationItems" : [ { "id" : "ITEM-1", "itemData" : { "DOI" : "10.1063/1.4804643", "ISSN" : "00036951", "author" : [ { "dropping-particle" : "", "family" : "Li", "given" : "Wei", "non-dropping-particle" : "", "parse-names" : false, "suffix" : "" }, { "dropping-particle" : "", "family" : "Liang", "given" : "Yiran", "non-dropping-particle" : "", "parse-names" : false, "suffix" : "" }, { "dropping-particle" : "", "family" : "Yu", "given" : "Dangmin", "non-dropping-particle" : "", "parse-names" : false, "suffix" : "" }, { "dropping-particle" : "", "family" : "Peng", "given" : "Lianmao", "non-dropping-particle" : "", "parse-names" : false, "suffix" : "" }, { "dropping-particle" : "", "family" : "Pernstich", "given" : "Kurt P.", "non-dropping-particle" : "", "parse-names" : false, "suffix" : "" }, { "dropping-particle" : "", "family" : "Shen", "given" : "Tian", "non-dropping-particle" : "", "parse-names" : false, "suffix" : "" }, { "dropping-particle" : "", "family" : "Hight Walker", "given" : "a. R.", "non-dropping-particle" : "", "parse-names" : false, "suffix" : "" }, { "dropping-particle" : "", "family" : "Cheng", "given" : "Guangjun", "non-dropping-particle" : "", "parse-names" : false, "suffix" : "" }, { "dropping-particle" : "", "family" : "Hacker", "given" : "Christina a.", "non-dropping-particle" : "", "parse-names" : false, "suffix" : "" }, { "dropping-particle" : "", "family" : "Richter", "given" : "Curt a.", "non-dropping-particle" : "", "parse-names" : false, "suffix" : "" }, { "dropping-particle" : "", "family" : "Li", "given" : "Qiliang", "non-dropping-particle" : "", "parse-names" : false, "suffix" : "" }, { "dropping-particle" : "", "family" : "Gundlach", "given" : "David J.", "non-dropping-particle" : "", "parse-names" : false, "suffix" : "" }, { "dropping-particle" : "", "family" : "Liang", "given" : "Xuelei", "non-dropping-particle" : "", "parse-names" : false, "suffix" : "" } ], "container-title" : "Applied Physics Letters", "id" : "ITEM-1", "issue" : "18", "issued" : { "date-parts" : [ [ "2013" ] ] }, "page" : "183110", "title" : "Ultraviolet/ozone treatment to reduce metal-graphene contact resistance", "type" : "article-journal", "volume" : "102" }, "uris" : [ "http://www.mendeley.com/documents/?uuid=0a7f9ee0-6911-414b-b910-384f6968b4fd" ] }, { "id" : "ITEM-2", "itemData" : { "DOI" : "10.1063/1.4868897", "ISBN" : "0021-8979", "ISSN" : "0021-8979", "abstract" : "Resist residue from the device fabrication process is a significant source of contamination at the metal/graphene contact interface. Ultraviolet Ozone (UVO) treatment is proven here, by X-ray photoelectron spectroscopy and Raman measurement, to be an effective way of cleaning the metal/graphene interface. Electrical measurements of devices that were fabricated by using UVO treatment of the metal/graphene contact region show that stable and reproducible low resistance metal/graphene contacts are obtained and the electrical properties of the graphene channel remain unaffected.", "author" : [ { "dropping-particle" : "", "family" : "Li", "given" : "Wei", "non-dropping-particle" : "", "parse-names" : false, "suffix" : "" }, { "dropping-particle" : "", "family" : "Hacker", "given" : "Christina A.", "non-dropping-particle" : "", "parse-names" : false, "suffix" : "" }, { "dropping-particle" : "", "family" : "Cheng", "given" : "Guangjun", "non-dropping-particle" : "", "parse-names" : false, "suffix" : "" }, { "dropping-particle" : "", "family" : "Liang", "given" : "Yiran", "non-dropping-particle" : "", "parse-names" : false, "suffix" : "" }, { "dropping-particle" : "", "family" : "Tian", "given" : "Boyuan", "non-dropping-particle" : "", "parse-names" : false, "suffix" : "" }, { "dropping-particle" : "", "family" : "Hight Walker", "given" : "A. R.", "non-dropping-particle" : "", "parse-names" : false, "suffix" : "" }, { "dropping-particle" : "", "family" : "Richter", "given" : "Curt A.", "non-dropping-particle" : "", "parse-names" : false, "suffix" : "" }, { "dropping-particle" : "", "family" : "Gundlach", "given" : "David J.", "non-dropping-particle" : "", "parse-names" : false, "suffix" : "" }, { "dropping-particle" : "", "family" : "Liang", "given" : "Xuelei", "non-dropping-particle" : "", "parse-names" : false, "suffix" : "" }, { "dropping-particle" : "", "family" : "Peng", "given" : "Lianmao", "non-dropping-particle" : "", "parse-names" : false, "suffix" : "" } ], "container-title" : "Journal of Applied Physics", "id" : "ITEM-2", "issue" : "11", "issued" : { "date-parts" : [ [ "2014", "3", "21" ] ] }, "page" : "114304", "title" : "Highly reproducible and reliable metal/graphene contact by ultraviolet-ozone treatment", "type" : "article-journal", "volume" : "115" }, "uris" : [ "http://www.mendeley.com/documents/?uuid=80fab71f-9022-408a-90c8-8348f37dae32" ] }, { "id" : "ITEM-3", "itemData" : { "author" : [ { "dropping-particle" : "", "family" : "Li", "given" : "Wei", "non-dropping-particle" : "", "parse-names" : false, "suffix" : "" }, { "dropping-particle" : "", "family" : "Hacker", "given" : "Christina A", "non-dropping-particle" : "", "parse-names" : false, "suffix" : "" }, { "dropping-particle" : "", "family" : "Cheng", "given" : "Guangjun", "non-dropping-particle" : "", "parse-names" : false, "suffix" : "" }, { "dropping-particle" : "", "family" : "Liang", "given" : "Yiran", "non-dropping-particle" : "", "parse-names" : false, "suffix" : "" }, { "dropping-particle" : "", "family" : "Tian", "given" : "Boyuan", "non-dropping-particle" : "", "parse-names" : false, "suffix" : "" }, { "dropping-particle" : "", "family" : "Walker", "given" : "A R Hight", "non-dropping-particle" : "", "parse-names" : false, "suffix" : "" }, { "dropping-particle" : "", "family" : "Curt", "given" : "A", "non-dropping-particle" : "", "parse-names" : false, "suffix" : "" } ], "container-title" : "International Semiconductor Device Research Symposium", "id" : "ITEM-3", "issued" : { "date-parts" : [ [ "2013" ] ] }, "page" : "4-5", "title" : "Reproducible and Reliable Metal / graphene Contact by UV-Ozone Treatment of the Contact Interface", "type" : "article-journal" }, "uris" : [ "http://www.mendeley.com/documents/?uuid=9d72d9a4-f47b-4a27-8970-79551c5c4f28" ] }, { "id" : "ITEM-4", "itemData" : { "DOI" : "10.1021/nn400671z", "ISSN" : "1936-086X", "PMID" : "23473291", "abstract" : "Performance of graphene electronics is limited by contact resistance associated with the metal-graphene (M-G) interface, where unique transport challenges arise as carriers are injected from a 3D metal into a 2D-graphene sheet. In this work, enhanced carrier injection is experimentally achieved in graphene devices by forming cuts in the graphene within the contact regions. These cuts are oriented normal to the channel and facilitate bonding between the contact metal and carbon atoms at the graphene cut edges, reproducibly maximizing \"edge-contacted\" injection. Despite the reduction in M-G contact area caused by these cuts, we find that a 32% reduction in contact resistance results in Cu-contacted, two-terminal devices, while a 22% reduction is achieved for top-gated graphene transistors with Pd contacts as compared to conventionally fabricated devices. The crucial role of contact annealing to facilitate this improvement is also elucidated. This simple approach provides a reliable and reproducible means of lowering contact resistance in graphene devices to bolster performance. Importantly, this enhancement requires no additional processing steps.", "author" : [ { "dropping-particle" : "", "family" : "Smith", "given" : "Joshua T", "non-dropping-particle" : "", "parse-names" : false, "suffix" : "" }, { "dropping-particle" : "", "family" : "Franklin", "given" : "Aaron D", "non-dropping-particle" : "", "parse-names" : false, "suffix" : "" }, { "dropping-particle" : "", "family" : "Farmer", "given" : "Damon B", "non-dropping-particle" : "", "parse-names" : false, "suffix" : "" }, { "dropping-particle" : "", "family" : "Dimitrakopoulos", "given" : "Christos D", "non-dropping-particle" : "", "parse-names" : false, "suffix" : "" } ], "container-title" : "ACS nano", "id" : "ITEM-4", "issue" : "4", "issued" : { "date-parts" : [ [ "2013", "4", "23" ] ] }, "note" : "Uses patterning of contacts to create reactive edge states that reduce the contact resistance.", "page" : "3661-7", "publisher" : "American Chemical Society", "title" : "Reducing contact resistance in graphene devices through contact area patterning.", "type" : "article-journal", "volume" : "7" }, "uris" : [ "http://www.mendeley.com/documents/?uuid=b723027f-dbae-49cb-ba98-37c18e33ea84" ] } ], "mendeley" : { "formattedCitation" : "[219]\u2013[222]", "plainTextFormattedCitation" : "[219]\u2013[222]", "previouslyFormattedCitation" : "[219]\u2013[222]" }, "properties" : { "noteIndex" : 0 }, "schema" : "https://github.com/citation-style-language/schema/raw/master/csl-citation.json" }</w:instrText>
      </w:r>
      <w:r w:rsidR="00C66964">
        <w:fldChar w:fldCharType="separate"/>
      </w:r>
      <w:r w:rsidR="00D93F6D" w:rsidRPr="00D93F6D">
        <w:rPr>
          <w:noProof/>
        </w:rPr>
        <w:t>[219]–[222]</w:t>
      </w:r>
      <w:r w:rsidR="00C66964">
        <w:fldChar w:fldCharType="end"/>
      </w:r>
      <w:r w:rsidR="00C66964">
        <w:t>.</w:t>
      </w:r>
    </w:p>
    <w:p w:rsidR="00600DC3" w:rsidRDefault="00600DC3" w:rsidP="00600DC3">
      <w:r>
        <w:t xml:space="preserve">We studied the residual left over graphene channels after the channel definition step to evaluate how much residual </w:t>
      </w:r>
      <w:proofErr w:type="gramStart"/>
      <w:r>
        <w:t>is left by different residues</w:t>
      </w:r>
      <w:proofErr w:type="gramEnd"/>
      <w:r>
        <w:t>. We used AFM analysis to evaluate the step height over the graphene channel right after removing the sacrificial photoresist layer used as an etch mask, as outlined in</w:t>
      </w:r>
      <w:r w:rsidR="001771E9">
        <w:t xml:space="preserve"> Appendix B</w:t>
      </w:r>
      <w:r>
        <w:t>.</w:t>
      </w:r>
      <w:r w:rsidR="00AD152A">
        <w:t xml:space="preserve"> The step heights using the different photoresists and developers used in Section </w:t>
      </w:r>
      <w:r w:rsidR="00AD152A">
        <w:fldChar w:fldCharType="begin"/>
      </w:r>
      <w:r w:rsidR="00AD152A">
        <w:instrText xml:space="preserve"> REF _Ref489991930 \r \h </w:instrText>
      </w:r>
      <w:r w:rsidR="00AD152A">
        <w:fldChar w:fldCharType="separate"/>
      </w:r>
      <w:r w:rsidR="00AD152A">
        <w:rPr>
          <w:cs/>
        </w:rPr>
        <w:t>‎</w:t>
      </w:r>
      <w:r w:rsidR="00AD152A">
        <w:t>6.3</w:t>
      </w:r>
      <w:r w:rsidR="00AD152A">
        <w:fldChar w:fldCharType="end"/>
      </w:r>
      <w:r w:rsidR="00AD152A">
        <w:t xml:space="preserve"> </w:t>
      </w:r>
      <w:proofErr w:type="gramStart"/>
      <w:r w:rsidR="00AD152A">
        <w:t>are shown</w:t>
      </w:r>
      <w:proofErr w:type="gramEnd"/>
      <w:r w:rsidR="00AD152A">
        <w:t xml:space="preserve"> in </w:t>
      </w:r>
      <w:r w:rsidR="005426B4">
        <w:fldChar w:fldCharType="begin"/>
      </w:r>
      <w:r w:rsidR="005426B4">
        <w:instrText xml:space="preserve"> REF _Ref489994045 \h </w:instrText>
      </w:r>
      <w:r w:rsidR="005426B4">
        <w:fldChar w:fldCharType="separate"/>
      </w:r>
      <w:r w:rsidR="005426B4">
        <w:t xml:space="preserve">Figure </w:t>
      </w:r>
      <w:r w:rsidR="005426B4">
        <w:rPr>
          <w:noProof/>
          <w:cs/>
        </w:rPr>
        <w:t>‎</w:t>
      </w:r>
      <w:r w:rsidR="005426B4">
        <w:rPr>
          <w:noProof/>
        </w:rPr>
        <w:t>6</w:t>
      </w:r>
      <w:r w:rsidR="005426B4">
        <w:t>.</w:t>
      </w:r>
      <w:r w:rsidR="005426B4">
        <w:rPr>
          <w:noProof/>
        </w:rPr>
        <w:t>12</w:t>
      </w:r>
      <w:r w:rsidR="005426B4">
        <w:fldChar w:fldCharType="end"/>
      </w:r>
      <w:r w:rsidR="00AD152A">
        <w:t>.</w:t>
      </w:r>
    </w:p>
    <w:p w:rsidR="00BA0307" w:rsidRPr="00F05765" w:rsidRDefault="00BA0307" w:rsidP="00600DC3">
      <w:r>
        <w:t xml:space="preserve">The CD26 developer with S1805 resist shows the smallest step height, 1.19 </w:t>
      </w:r>
      <w:r>
        <w:rPr>
          <w:rFonts w:cs="Times"/>
        </w:rPr>
        <w:t>±</w:t>
      </w:r>
      <w:r>
        <w:t xml:space="preserve"> 0.16 nm, which is quite close to the idea AFM step height of graphene</w:t>
      </w:r>
      <w:r w:rsidR="00201FA7">
        <w:t>, indicating a very small residue</w:t>
      </w:r>
      <w:r w:rsidR="003719AA">
        <w:fldChar w:fldCharType="begin" w:fldLock="1"/>
      </w:r>
      <w:r w:rsidR="00D93F6D">
        <w:instrText>ADDIN CSL_CITATION { "citationItems" : [ { "id" : "ITEM-1", "itemData" : { "DOI" : "10.1021/nl061420a", "ISBN" : "1530-6984 (Print)\\n1530-6984 (Linking)", "ISSN" : "15306984", "PMID" : "17163685", "abstract" : "Results of room-temperature Raman scattering studies of ultrathin graphitic films supported on Si (100)/SiO2 substrates are reported. The results are significantly different from those known for graphite. Spectra were collected using 514.5 nm radiation on films containing from n = 1 to 20 graphene layers, as determined by atomic force microscopy. Both the first- and second-order Raman spectra show unique signatures of the number of layers in the film. The nGL film analogue of the Raman G-band in graphite exhibits a Lorentzian line shape whose center frequency shifts linearly relative to graphite as approximately 1/n (for n = 1 omegaG approximately 1587 cm-1). Three weak bands, identified with disorder-induced first-order scattering, are observed at approximately 1350, 1450, and 1500 cm-1. The approximately 1500 cm-1 band is weak but relatively sharp and exhibits an interesting n-dependence. In general, the intensity of these D-bands decreases dramatically with increasing n. Three second-order bands are also observed (approximately 2450, approximately 2700, and 3248 cm-1). They are analogues to those observed in graphite. However, the approximately 2700 cm-1 band exhibits an interesting and dramatic change of shape with n. Interestingly, for n &lt; 5 this second-order band is more intense than the G-band.", "author" : [ { "dropping-particle" : "", "family" : "Gupta", "given" : "a.", "non-dropping-particle" : "", "parse-names" : false, "suffix" : "" }, { "dropping-particle" : "", "family" : "Chen", "given" : "G.", "non-dropping-particle" : "", "parse-names" : false, "suffix" : "" }, { "dropping-particle" : "", "family" : "Joshi", "given" : "P.", "non-dropping-particle" : "", "parse-names" : false, "suffix" : "" }, { "dropping-particle" : "", "family" : "Tadigadapa", "given" : "S.", "non-dropping-particle" : "", "parse-names" : false, "suffix" : "" }, { "dropping-particle" : "", "family" : "Eklund", "given" : "P. C.", "non-dropping-particle" : "", "parse-names" : false, "suffix" : "" } ], "container-title" : "Nano Letters", "id" : "ITEM-1", "issue" : "12", "issued" : { "date-parts" : [ [ "2006" ] ] }, "page" : "2667-2673", "title" : "Raman scattering from high-frequency phonons in supported n-graphene layer films", "type" : "article-journal", "volume" : "6" }, "uris" : [ "http://www.mendeley.com/documents/?uuid=e54cf531-7c9c-4015-92fa-8e87809cfd41" ] }, { "id" : "ITEM-2", "itemData" : { "DOI" : "10.1038/nature04233", "ISSN" : "1476-4687", "PMID" : "16281030", "abstract" : "Quantum electrodynamics (resulting from the merger of quantum mechanics and relativity theory) has provided a clear understanding of phenomena ranging from particle physics to cosmology and from astrophysics to quantum chemistry. The ideas underlying quantum electrodynamics also influence the theory of condensed matter, but quantum relativistic effects are usually minute in the known experimental systems that can be described accurately by the non-relativistic Schr\u00f6dinger equation. Here we report an experimental study of a condensed-matter system (graphene, a single atomic layer of carbon) in which electron transport is essentially governed by Dirac's (relativistic) equation. The charge carriers in graphene mimic relativistic particles with zero rest mass and have an effective 'speed of light' c* approximately 10(6) m s(-1). Our study reveals a variety of unusual phenomena that are characteristic of two-dimensional Dirac fermions. In particular we have observed the following: first, graphene's conductivity never falls below a minimum value corresponding to the quantum unit of conductance, even when concentrations of charge carriers tend to zero; second, the integer quantum Hall effect in graphene is anomalous in that it occurs at half-integer filling factors; and third, the cyclotron mass m(c) of massless carriers in graphene is described by E = m(c)c*2. This two-dimensional system is not only interesting in itself but also allows access to the subtle and rich physics of quantum electrodynamics in a bench-top experiment.", "author" : [ { "dropping-particle" : "", "family" : "Novoselov", "given" : "K S", "non-dropping-particle" : "", "parse-names" : false, "suffix" : "" }, { "dropping-particle" : "", "family" : "Geim", "given" : "a K", "non-dropping-particle" : "", "parse-names" : false, "suffix" : "" }, { "dropping-particle" : "V", "family" : "Morozov", "given" : "S", "non-dropping-particle" : "", "parse-names" : false, "suffix" : "" }, { "dropping-particle" : "", "family" : "Jiang", "given" : "D", "non-dropping-particle" : "", "parse-names" : false, "suffix" : "" }, { "dropping-particle" : "", "family" : "Katsnelson", "given" : "M I", "non-dropping-particle" : "", "parse-names" : false, "suffix" : "" }, { "dropping-particle" : "V", "family" : "Grigorieva", "given" : "I", "non-dropping-particle" : "", "parse-names" : false, "suffix" : "" }, { "dropping-particle" : "V", "family" : "Dubonos", "given" : "S", "non-dropping-particle" : "", "parse-names" : false, "suffix" : "" }, { "dropping-particle" : "", "family" : "Firsov", "given" : "a a", "non-dropping-particle" : "", "parse-names" : false, "suffix" : "" } ], "container-title" : "Nature", "id" : "ITEM-2", "issue" : "7065", "issued" : { "date-parts" : [ [ "2005", "11", "10" ] ] }, "page" : "197-200", "title" : "Two-dimensional gas of massless Dirac fermions in graphene.", "type" : "article-journal", "volume" : "438" }, "uris" : [ "http://www.mendeley.com/documents/?uuid=0feabe29-42a9-4a66-b859-91857c362c31" ] }, { "id" : "ITEM-3", "itemData" : { "DOI" : "10.1088/2053-1583/1/3/035005", "ISSN" : "2053-1583", "author" : [ { "dropping-particle" : "", "family" : "Gammelgaard", "given" : "Lene", "non-dropping-particle" : "", "parse-names" : false, "suffix" : "" }, { "dropping-particle" : "", "family" : "Caridad", "given" : "Jos\u00e9 M", "non-dropping-particle" : "", "parse-names" : false, "suffix" : "" }, { "dropping-particle" : "", "family" : "Cagliani", "given" : "Alberto", "non-dropping-particle" : "", "parse-names" : false, "suffix" : "" }, { "dropping-particle" : "", "family" : "Mackenzie", "given" : "David M a", "non-dropping-particle" : "", "parse-names" : false, "suffix" : "" }, { "dropping-particle" : "", "family" : "Petersen", "given" : "Dirch H", "non-dropping-particle" : "", "parse-names" : false, "suffix" : "" }, { "dropping-particle" : "", "family" : "Booth", "given" : "Timothy J", "non-dropping-particle" : "", "parse-names" : false, "suffix" : "" }, { "dropping-particle" : "", "family" : "B\u00f8ggild", "given" : "Peter", "non-dropping-particle" : "", "parse-names" : false, "suffix" : "" } ], "container-title" : "2D Materials", "id" : "ITEM-3", "issue" : "3", "issued" : { "date-parts" : [ [ "2014" ] ] }, "page" : "035005", "publisher" : "IOP Publishing", "title" : "Graphene transport properties upon exposure to PMMA processing and heat treatments", "type" : "article-journal", "volume" : "1" }, "uris" : [ "http://www.mendeley.com/documents/?uuid=3ff8765b-2d29-492e-a2f4-f59ca1348286" ] } ], "mendeley" : { "formattedCitation" : "[17], [208], [223]", "plainTextFormattedCitation" : "[17], [208], [223]", "previouslyFormattedCitation" : "[17], [208], [223]" }, "properties" : { "noteIndex" : 0 }, "schema" : "https://github.com/citation-style-language/schema/raw/master/csl-citation.json" }</w:instrText>
      </w:r>
      <w:r w:rsidR="003719AA">
        <w:fldChar w:fldCharType="separate"/>
      </w:r>
      <w:r w:rsidR="00D93F6D" w:rsidRPr="00D93F6D">
        <w:rPr>
          <w:noProof/>
        </w:rPr>
        <w:t>[17], [208], [223]</w:t>
      </w:r>
      <w:r w:rsidR="003719AA">
        <w:fldChar w:fldCharType="end"/>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CA3D7E" w:rsidTr="00CA3D7E">
        <w:tc>
          <w:tcPr>
            <w:tcW w:w="4675" w:type="dxa"/>
            <w:vAlign w:val="bottom"/>
          </w:tcPr>
          <w:p w:rsidR="00655CF0" w:rsidRDefault="00416BBF" w:rsidP="00CA3D7E">
            <w:pPr>
              <w:ind w:firstLine="0"/>
              <w:jc w:val="center"/>
              <w:rPr>
                <w:noProof/>
              </w:rPr>
            </w:pPr>
            <w:r>
              <w:rPr>
                <w:noProof/>
              </w:rPr>
              <w:lastRenderedPageBreak/>
              <w:drawing>
                <wp:inline distT="0" distB="0" distL="0" distR="0">
                  <wp:extent cx="2838091" cy="1206977"/>
                  <wp:effectExtent l="0" t="0" r="63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an line.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864665" cy="1218278"/>
                          </a:xfrm>
                          <a:prstGeom prst="rect">
                            <a:avLst/>
                          </a:prstGeom>
                        </pic:spPr>
                      </pic:pic>
                    </a:graphicData>
                  </a:graphic>
                </wp:inline>
              </w:drawing>
            </w:r>
          </w:p>
          <w:p w:rsidR="00CA3D7E" w:rsidRDefault="00CA3D7E" w:rsidP="00CA3D7E">
            <w:pPr>
              <w:ind w:firstLine="0"/>
              <w:jc w:val="center"/>
              <w:rPr>
                <w:noProof/>
              </w:rPr>
            </w:pPr>
          </w:p>
          <w:p w:rsidR="00655CF0" w:rsidRDefault="00655CF0" w:rsidP="00CA3D7E">
            <w:pPr>
              <w:ind w:firstLine="0"/>
              <w:jc w:val="center"/>
            </w:pPr>
            <w:r>
              <w:rPr>
                <w:noProof/>
              </w:rPr>
              <w:t>(a)</w:t>
            </w:r>
          </w:p>
        </w:tc>
        <w:tc>
          <w:tcPr>
            <w:tcW w:w="4675" w:type="dxa"/>
            <w:vAlign w:val="bottom"/>
          </w:tcPr>
          <w:p w:rsidR="00655CF0" w:rsidRDefault="00416BBF" w:rsidP="005E5780">
            <w:pPr>
              <w:ind w:firstLine="0"/>
              <w:jc w:val="center"/>
            </w:pPr>
            <w:r>
              <w:rPr>
                <w:noProof/>
              </w:rPr>
              <w:drawing>
                <wp:inline distT="0" distB="0" distL="0" distR="0">
                  <wp:extent cx="2834640" cy="1767106"/>
                  <wp:effectExtent l="0" t="0" r="381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D26.png"/>
                          <pic:cNvPicPr/>
                        </pic:nvPicPr>
                        <pic:blipFill>
                          <a:blip r:embed="rId59">
                            <a:extLst>
                              <a:ext uri="{28A0092B-C50C-407E-A947-70E740481C1C}">
                                <a14:useLocalDpi xmlns:a14="http://schemas.microsoft.com/office/drawing/2010/main" val="0"/>
                              </a:ext>
                            </a:extLst>
                          </a:blip>
                          <a:stretch>
                            <a:fillRect/>
                          </a:stretch>
                        </pic:blipFill>
                        <pic:spPr>
                          <a:xfrm>
                            <a:off x="0" y="0"/>
                            <a:ext cx="2834640" cy="1767106"/>
                          </a:xfrm>
                          <a:prstGeom prst="rect">
                            <a:avLst/>
                          </a:prstGeom>
                        </pic:spPr>
                      </pic:pic>
                    </a:graphicData>
                  </a:graphic>
                </wp:inline>
              </w:drawing>
            </w:r>
          </w:p>
          <w:p w:rsidR="00655CF0" w:rsidRDefault="00655CF0" w:rsidP="005E5780">
            <w:pPr>
              <w:ind w:firstLine="0"/>
              <w:jc w:val="center"/>
            </w:pPr>
            <w:r>
              <w:t>(b)</w:t>
            </w:r>
          </w:p>
        </w:tc>
      </w:tr>
      <w:tr w:rsidR="00416BBF" w:rsidTr="005E5780">
        <w:tc>
          <w:tcPr>
            <w:tcW w:w="4675" w:type="dxa"/>
            <w:vAlign w:val="bottom"/>
          </w:tcPr>
          <w:p w:rsidR="00CB26EA" w:rsidRDefault="00CB26EA" w:rsidP="005E5780">
            <w:pPr>
              <w:ind w:firstLine="0"/>
              <w:jc w:val="center"/>
            </w:pPr>
          </w:p>
          <w:p w:rsidR="00655CF0" w:rsidRDefault="00416BBF" w:rsidP="005E5780">
            <w:pPr>
              <w:ind w:firstLine="0"/>
              <w:jc w:val="center"/>
            </w:pPr>
            <w:r>
              <w:rPr>
                <w:noProof/>
              </w:rPr>
              <w:drawing>
                <wp:inline distT="0" distB="0" distL="0" distR="0">
                  <wp:extent cx="2834640" cy="1774072"/>
                  <wp:effectExtent l="0" t="0" r="381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AZ Developer.png"/>
                          <pic:cNvPicPr/>
                        </pic:nvPicPr>
                        <pic:blipFill>
                          <a:blip r:embed="rId60">
                            <a:extLst>
                              <a:ext uri="{28A0092B-C50C-407E-A947-70E740481C1C}">
                                <a14:useLocalDpi xmlns:a14="http://schemas.microsoft.com/office/drawing/2010/main" val="0"/>
                              </a:ext>
                            </a:extLst>
                          </a:blip>
                          <a:stretch>
                            <a:fillRect/>
                          </a:stretch>
                        </pic:blipFill>
                        <pic:spPr>
                          <a:xfrm>
                            <a:off x="0" y="0"/>
                            <a:ext cx="2834640" cy="1774072"/>
                          </a:xfrm>
                          <a:prstGeom prst="rect">
                            <a:avLst/>
                          </a:prstGeom>
                        </pic:spPr>
                      </pic:pic>
                    </a:graphicData>
                  </a:graphic>
                </wp:inline>
              </w:drawing>
            </w:r>
          </w:p>
          <w:p w:rsidR="00655CF0" w:rsidRDefault="00655CF0" w:rsidP="005E5780">
            <w:pPr>
              <w:ind w:firstLine="0"/>
              <w:jc w:val="center"/>
            </w:pPr>
            <w:r>
              <w:t>(c)</w:t>
            </w:r>
          </w:p>
        </w:tc>
        <w:tc>
          <w:tcPr>
            <w:tcW w:w="4675" w:type="dxa"/>
            <w:vAlign w:val="bottom"/>
          </w:tcPr>
          <w:p w:rsidR="00655CF0" w:rsidRDefault="00416BBF" w:rsidP="005E5780">
            <w:pPr>
              <w:ind w:firstLine="0"/>
              <w:jc w:val="center"/>
            </w:pPr>
            <w:r>
              <w:rPr>
                <w:noProof/>
              </w:rPr>
              <w:drawing>
                <wp:inline distT="0" distB="0" distL="0" distR="0">
                  <wp:extent cx="2834640" cy="1768621"/>
                  <wp:effectExtent l="0" t="0" r="381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Z400K.png"/>
                          <pic:cNvPicPr/>
                        </pic:nvPicPr>
                        <pic:blipFill>
                          <a:blip r:embed="rId61">
                            <a:extLst>
                              <a:ext uri="{28A0092B-C50C-407E-A947-70E740481C1C}">
                                <a14:useLocalDpi xmlns:a14="http://schemas.microsoft.com/office/drawing/2010/main" val="0"/>
                              </a:ext>
                            </a:extLst>
                          </a:blip>
                          <a:stretch>
                            <a:fillRect/>
                          </a:stretch>
                        </pic:blipFill>
                        <pic:spPr>
                          <a:xfrm>
                            <a:off x="0" y="0"/>
                            <a:ext cx="2834640" cy="1768621"/>
                          </a:xfrm>
                          <a:prstGeom prst="rect">
                            <a:avLst/>
                          </a:prstGeom>
                        </pic:spPr>
                      </pic:pic>
                    </a:graphicData>
                  </a:graphic>
                </wp:inline>
              </w:drawing>
            </w:r>
          </w:p>
          <w:p w:rsidR="00416BBF" w:rsidRDefault="00416BBF" w:rsidP="005426B4">
            <w:pPr>
              <w:keepNext/>
              <w:ind w:firstLine="0"/>
              <w:jc w:val="center"/>
            </w:pPr>
            <w:r>
              <w:t>(d)</w:t>
            </w:r>
          </w:p>
        </w:tc>
      </w:tr>
    </w:tbl>
    <w:p w:rsidR="00BC4C90" w:rsidRDefault="005426B4" w:rsidP="0050608B">
      <w:pPr>
        <w:pStyle w:val="Caption"/>
      </w:pPr>
      <w:bookmarkStart w:id="47" w:name="_Ref489994045"/>
      <w:r>
        <w:t xml:space="preserve">Figure </w:t>
      </w:r>
      <w:fldSimple w:instr=" STYLEREF 1 \s ">
        <w:r w:rsidR="00EB7822">
          <w:rPr>
            <w:noProof/>
            <w:cs/>
          </w:rPr>
          <w:t>‎</w:t>
        </w:r>
        <w:r w:rsidR="00EB7822">
          <w:rPr>
            <w:noProof/>
          </w:rPr>
          <w:t>6</w:t>
        </w:r>
      </w:fldSimple>
      <w:r w:rsidR="00EB7822">
        <w:t>.</w:t>
      </w:r>
      <w:fldSimple w:instr=" SEQ Figure \* ARABIC \s 1 ">
        <w:r w:rsidR="00EB7822">
          <w:rPr>
            <w:noProof/>
          </w:rPr>
          <w:t>12</w:t>
        </w:r>
      </w:fldSimple>
      <w:bookmarkEnd w:id="47"/>
      <w:r>
        <w:t xml:space="preserve"> (a) False color SEM image showing the graphene FET with the scan area shown as a yellow line. (b)-(d) AFM scan results for when using CD 26, AZ Developer and AZ400 developer, respectively.</w:t>
      </w:r>
    </w:p>
    <w:p w:rsidR="00201FA7" w:rsidRPr="00201FA7" w:rsidRDefault="00201FA7" w:rsidP="00201FA7">
      <w:r>
        <w:t xml:space="preserve">On the contrary, the step height channels defined using AZ Developer and AZ400K with AZ4110 photoresist shows a </w:t>
      </w:r>
      <w:r w:rsidR="00052ACA">
        <w:t>step height</w:t>
      </w:r>
      <w:r>
        <w:t xml:space="preserve"> in the excess of 10 nm. </w:t>
      </w:r>
      <w:r w:rsidR="00052ACA">
        <w:t xml:space="preserve">These results point towards high adhesion between the photoresist and graphene. The large step height also mean that the interface of graphene </w:t>
      </w:r>
      <w:proofErr w:type="gramStart"/>
      <w:r w:rsidR="00052ACA">
        <w:t>is covered</w:t>
      </w:r>
      <w:proofErr w:type="gramEnd"/>
      <w:r w:rsidR="00052ACA">
        <w:t xml:space="preserve"> with a relatively thick residue, which will certainly affect the transport and interface properties.</w:t>
      </w:r>
      <w:r w:rsidR="00BD346F">
        <w:t xml:space="preserve"> This might be one of the reasons behind the large spread in extracted model values in Section </w:t>
      </w:r>
      <w:r w:rsidR="00BD346F">
        <w:fldChar w:fldCharType="begin"/>
      </w:r>
      <w:r w:rsidR="00BD346F">
        <w:instrText xml:space="preserve"> REF _Ref489991930 \r \h </w:instrText>
      </w:r>
      <w:r w:rsidR="00BD346F">
        <w:fldChar w:fldCharType="separate"/>
      </w:r>
      <w:r w:rsidR="00EC45ED">
        <w:rPr>
          <w:cs/>
        </w:rPr>
        <w:t>‎</w:t>
      </w:r>
      <w:r w:rsidR="00EC45ED">
        <w:t>6.3</w:t>
      </w:r>
      <w:r w:rsidR="00BD346F">
        <w:fldChar w:fldCharType="end"/>
      </w:r>
      <w:r w:rsidR="00BD346F">
        <w:t xml:space="preserve"> for the devices fabricated using AZ Developer and AZ400K.</w:t>
      </w:r>
    </w:p>
    <w:p w:rsidR="00655CF0" w:rsidRPr="00BC4C90" w:rsidRDefault="00655CF0" w:rsidP="00BC4C90"/>
    <w:p w:rsidR="00D64B58" w:rsidRDefault="00D64B58" w:rsidP="00D64B58"/>
    <w:p w:rsidR="00D64B58" w:rsidRDefault="00D64B58">
      <w:r>
        <w:br w:type="page"/>
      </w:r>
    </w:p>
    <w:p w:rsidR="00A9101C" w:rsidRDefault="00D64B58" w:rsidP="00AB7B79">
      <w:pPr>
        <w:pStyle w:val="Heading1"/>
      </w:pPr>
      <w:r>
        <w:lastRenderedPageBreak/>
        <w:t>Conclusion and Future Work</w:t>
      </w:r>
    </w:p>
    <w:p w:rsidR="004A4501" w:rsidRDefault="004A4501" w:rsidP="001C7C42">
      <w:pPr>
        <w:pStyle w:val="Heading2"/>
      </w:pPr>
      <w:r>
        <w:t>Alloyed Contacts for Optimized Thermal and Electrical Contact Resistance</w:t>
      </w:r>
    </w:p>
    <w:p w:rsidR="00275322" w:rsidRPr="00275322" w:rsidRDefault="00275322" w:rsidP="001C7C42">
      <w:pPr>
        <w:pStyle w:val="Heading2"/>
      </w:pPr>
      <w:r>
        <w:t xml:space="preserve">Oblique incidence diodes using exfoliated graphene encapsulated by </w:t>
      </w:r>
      <w:proofErr w:type="spellStart"/>
      <w:r>
        <w:t>hBN</w:t>
      </w:r>
      <w:proofErr w:type="spellEnd"/>
    </w:p>
    <w:p w:rsidR="004A4501" w:rsidRDefault="004A4501" w:rsidP="001C7C42">
      <w:pPr>
        <w:pStyle w:val="Heading2"/>
      </w:pPr>
      <w:r>
        <w:t xml:space="preserve">CVD Graphene over CVD </w:t>
      </w:r>
      <w:proofErr w:type="spellStart"/>
      <w:r>
        <w:t>hBN</w:t>
      </w:r>
      <w:proofErr w:type="spellEnd"/>
    </w:p>
    <w:p w:rsidR="004A4501" w:rsidRPr="004A4501" w:rsidRDefault="004A4501" w:rsidP="001C7C42">
      <w:pPr>
        <w:pStyle w:val="Heading2"/>
      </w:pPr>
      <w:r>
        <w:t>Mixing 2D Materials for Optimized Contacts</w:t>
      </w:r>
    </w:p>
    <w:p w:rsidR="00594D04" w:rsidRPr="00594D04" w:rsidRDefault="00594D04" w:rsidP="00594D04"/>
    <w:p w:rsidR="00D60E7D" w:rsidRDefault="00D60E7D" w:rsidP="00D60E7D"/>
    <w:p w:rsidR="00915CB2" w:rsidRPr="00915CB2" w:rsidRDefault="00915CB2" w:rsidP="00AB7B79">
      <w:pPr>
        <w:pStyle w:val="Heading1"/>
        <w:sectPr w:rsidR="00915CB2" w:rsidRPr="00915CB2" w:rsidSect="00D60E7D">
          <w:pgSz w:w="12240" w:h="15840"/>
          <w:pgMar w:top="1440" w:right="1440" w:bottom="1440" w:left="1440" w:header="720" w:footer="720" w:gutter="0"/>
          <w:cols w:space="720"/>
          <w:titlePg/>
          <w:docGrid w:linePitch="326"/>
        </w:sectPr>
      </w:pPr>
    </w:p>
    <w:p w:rsidR="00AB7B79" w:rsidRDefault="00000F22" w:rsidP="00AB7B79">
      <w:pPr>
        <w:pStyle w:val="Heading1"/>
        <w:numPr>
          <w:ilvl w:val="0"/>
          <w:numId w:val="0"/>
        </w:numPr>
        <w:sectPr w:rsidR="00AB7B79" w:rsidSect="008F16C4">
          <w:pgSz w:w="12240" w:h="15840"/>
          <w:pgMar w:top="1440" w:right="1440" w:bottom="1440" w:left="1440" w:header="720" w:footer="720" w:gutter="0"/>
          <w:cols w:space="720"/>
          <w:titlePg/>
          <w:docGrid w:linePitch="326"/>
        </w:sectPr>
      </w:pPr>
      <w:r>
        <w:lastRenderedPageBreak/>
        <w:t>Reference</w:t>
      </w:r>
      <w:r w:rsidR="000952A7">
        <w:t>s</w:t>
      </w:r>
    </w:p>
    <w:p w:rsidR="000E7D92" w:rsidRDefault="002B6276" w:rsidP="003E619F">
      <w:pPr>
        <w:pStyle w:val="Heading1App"/>
      </w:pPr>
      <w:bookmarkStart w:id="48" w:name="_Ref490092552"/>
      <w:r>
        <w:lastRenderedPageBreak/>
        <w:t xml:space="preserve">Graphene </w:t>
      </w:r>
      <w:r w:rsidRPr="00E612D2">
        <w:t>Processing</w:t>
      </w:r>
      <w:bookmarkEnd w:id="48"/>
    </w:p>
    <w:p w:rsidR="005F5DBD" w:rsidRDefault="005F5DBD" w:rsidP="003E619F">
      <w:pPr>
        <w:pStyle w:val="Heading2App"/>
      </w:pPr>
      <w:r>
        <w:t>Preprocessing Anneal</w:t>
      </w:r>
    </w:p>
    <w:p w:rsidR="00D15E0F" w:rsidRDefault="00D15E0F" w:rsidP="00D15E0F">
      <w:r>
        <w:t>CVD graphene transfer typically requires spinning a PMMA support layer over the graphene to hold it when etching away the growth substrate (typically copper)</w:t>
      </w:r>
      <w:r>
        <w:fldChar w:fldCharType="begin" w:fldLock="1"/>
      </w:r>
      <w:r w:rsidR="00D93F6D">
        <w:instrText>ADDIN CSL_CITATION { "citationItems" : [ { "id" : "ITEM-1", "itemData" : { "DOI" : "10.1021/nn203377t", "ISBN" : "1936-0851", "ISSN" : "19360851", "PMID" : "21999646", "abstract" : "We present the results of a thorough study of wet chemical methods for transferring chemical vapor deposition grown graphene from the metal growth substrate to a device-compatible substrate. On the basis of these results, we have developed a \"modified RCA clean\" transfer method that has much better control of both contamination and crack formation and does not degrade the quality of the transferred graphene. Using this transfer method, high device yields, up to 97%, with a narrow device performance metrics distribution were achieved. This demonstration addresses an important step toward large-scale graphene-based electronic device applications.", "author" : [ { "dropping-particle" : "", "family" : "Liang", "given" : "Xuelei", "non-dropping-particle" : "", "parse-names" : false, "suffix" : "" }, { "dropping-particle" : "", "family" : "Sperling", "given" : "Brent a", "non-dropping-particle" : "", "parse-names" : false, "suffix" : "" }, { "dropping-particle" : "", "family" : "Calizo", "given" : "Irene", "non-dropping-particle" : "", "parse-names" : false, "suffix" : "" }, { "dropping-particle" : "", "family" : "Cheng", "given" : "Guangjun", "non-dropping-particle" : "", "parse-names" : false, "suffix" : "" }, { "dropping-particle" : "", "family" : "Hacker", "given" : "Christina Ann", "non-dropping-particle" : "", "parse-names" : false, "suffix" : "" }, { "dropping-particle" : "", "family" : "Zhang", "given" : "Qin", "non-dropping-particle" : "", "parse-names" : false, "suffix" : "" }, { "dropping-particle" : "", "family" : "Obeng", "given" : "Yaw", "non-dropping-particle" : "", "parse-names" : false, "suffix" : "" }, { "dropping-particle" : "", "family" : "Yan", "given" : "Kai", "non-dropping-particle" : "", "parse-names" : false, "suffix" : "" }, { "dropping-particle" : "", "family" : "Peng", "given" : "Hailin", "non-dropping-particle" : "", "parse-names" : false, "suffix" : "" }, { "dropping-particle" : "", "family" : "Li", "given" : "Qiliang", "non-dropping-particle" : "", "parse-names" : false, "suffix" : "" }, { "dropping-particle" : "", "family" : "Zhu", "given" : "Xiaoxiao", "non-dropping-particle" : "", "parse-names" : false, "suffix" : "" }, { "dropping-particle" : "", "family" : "Yuan", "given" : "Hui", "non-dropping-particle" : "", "parse-names" : false, "suffix" : "" }, { "dropping-particle" : "", "family" : "Hight Walker", "given" : "Angela R.", "non-dropping-particle" : "", "parse-names" : false, "suffix" : "" }, { "dropping-particle" : "", "family" : "Liu", "given" : "Zhongfan", "non-dropping-particle" : "", "parse-names" : false, "suffix" : "" }, { "dropping-particle" : "", "family" : "Peng", "given" : "Lian Mao", "non-dropping-particle" : "", "parse-names" : false, "suffix" : "" }, { "dropping-particle" : "", "family" : "Richter", "given" : "Curt a", "non-dropping-particle" : "", "parse-names" : false, "suffix" : "" } ], "container-title" : "ACS Nano", "id" : "ITEM-1", "issue" : "11", "issued" : { "date-parts" : [ [ "2011", "11", "22" ] ] }, "page" : "9144-9153", "title" : "Toward clean and crackless transfer of graphene", "type" : "article-journal", "volume" : "5" }, "uris" : [ "http://www.mendeley.com/documents/?uuid=33f25b51-ec20-43b5-85fb-695b01dc764c" ] } ], "mendeley" : { "formattedCitation" : "[224]", "plainTextFormattedCitation" : "[224]", "previouslyFormattedCitation" : "[224]" }, "properties" : { "noteIndex" : 0 }, "schema" : "https://github.com/citation-style-language/schema/raw/master/csl-citation.json" }</w:instrText>
      </w:r>
      <w:r>
        <w:fldChar w:fldCharType="separate"/>
      </w:r>
      <w:r w:rsidR="00D93F6D" w:rsidRPr="00D93F6D">
        <w:rPr>
          <w:noProof/>
        </w:rPr>
        <w:t>[224]</w:t>
      </w:r>
      <w:r>
        <w:fldChar w:fldCharType="end"/>
      </w:r>
      <w:r>
        <w:t>.</w:t>
      </w:r>
      <w:r w:rsidR="00D51D9A">
        <w:t xml:space="preserve"> PMMA residue affect the transport properties of graphene and increase the contact resistance. To remove the PMMA residue, graphene post transfer is annealed in a forming gas at around 300 </w:t>
      </w:r>
      <w:r w:rsidR="00D51D9A">
        <w:rPr>
          <w:rFonts w:cs="Times"/>
        </w:rPr>
        <w:t>°</w:t>
      </w:r>
      <w:r w:rsidR="00D51D9A">
        <w:t>C to remove the PMMA residuals</w:t>
      </w:r>
      <w:r w:rsidR="00D51D9A">
        <w:fldChar w:fldCharType="begin" w:fldLock="1"/>
      </w:r>
      <w:r w:rsidR="00D93F6D">
        <w:instrText>ADDIN CSL_CITATION { "citationItems" : [ { "id" : "ITEM-1", "itemData" : { "DOI" : "10.1063/1.4868897", "ISBN" : "0021-8979", "ISSN" : "0021-8979", "abstract" : "Resist residue from the device fabrication process is a significant source of contamination at the metal/graphene contact interface. Ultraviolet Ozone (UVO) treatment is proven here, by X-ray photoelectron spectroscopy and Raman measurement, to be an effective way of cleaning the metal/graphene interface. Electrical measurements of devices that were fabricated by using UVO treatment of the metal/graphene contact region show that stable and reproducible low resistance metal/graphene contacts are obtained and the electrical properties of the graphene channel remain unaffected.", "author" : [ { "dropping-particle" : "", "family" : "Li", "given" : "Wei", "non-dropping-particle" : "", "parse-names" : false, "suffix" : "" }, { "dropping-particle" : "", "family" : "Hacker", "given" : "Christina A.", "non-dropping-particle" : "", "parse-names" : false, "suffix" : "" }, { "dropping-particle" : "", "family" : "Cheng", "given" : "Guangjun", "non-dropping-particle" : "", "parse-names" : false, "suffix" : "" }, { "dropping-particle" : "", "family" : "Liang", "given" : "Yiran", "non-dropping-particle" : "", "parse-names" : false, "suffix" : "" }, { "dropping-particle" : "", "family" : "Tian", "given" : "Boyuan", "non-dropping-particle" : "", "parse-names" : false, "suffix" : "" }, { "dropping-particle" : "", "family" : "Hight Walker", "given" : "A. R.", "non-dropping-particle" : "", "parse-names" : false, "suffix" : "" }, { "dropping-particle" : "", "family" : "Richter", "given" : "Curt A.", "non-dropping-particle" : "", "parse-names" : false, "suffix" : "" }, { "dropping-particle" : "", "family" : "Gundlach", "given" : "David J.", "non-dropping-particle" : "", "parse-names" : false, "suffix" : "" }, { "dropping-particle" : "", "family" : "Liang", "given" : "Xuelei", "non-dropping-particle" : "", "parse-names" : false, "suffix" : "" }, { "dropping-particle" : "", "family" : "Peng", "given" : "Lianmao", "non-dropping-particle" : "", "parse-names" : false, "suffix" : "" } ], "container-title" : "Journal of Applied Physics", "id" : "ITEM-1", "issue" : "11", "issued" : { "date-parts" : [ [ "2014", "3", "21" ] ] }, "page" : "114304", "title" : "Highly reproducible and reliable metal/graphene contact by ultraviolet-ozone treatment", "type" : "article-journal", "volume" : "115" }, "uris" : [ "http://www.mendeley.com/documents/?uuid=80fab71f-9022-408a-90c8-8348f37dae32" ] }, { "id" : "ITEM-2", "itemData" : { "DOI" : "10.1109/LED.2011.2155024", "ISSN" : "0741-3106", "author" : [ { "dropping-particle" : "", "family" : "Hsu", "given" : "Allen", "non-dropping-particle" : "", "parse-names" : false, "suffix" : "" }, { "dropping-particle" : "", "family" : "Wang", "given" : "Han", "non-dropping-particle" : "", "parse-names" : false, "suffix" : "" }, { "dropping-particle" : "", "family" : "Kim", "given" : "Ki Kang", "non-dropping-particle" : "", "parse-names" : false, "suffix" : "" }, { "dropping-particle" : "", "family" : "Kong", "given" : "Jing", "non-dropping-particle" : "", "parse-names" : false, "suffix" : "" }, { "dropping-particle" : "", "family" : "Palacios", "given" : "Tom\u00e1s", "non-dropping-particle" : "", "parse-names" : false, "suffix" : "" } ], "container-title" : "IEEE Electron Device Letters", "id" : "ITEM-2", "issue" : "8", "issued" : { "date-parts" : [ [ "2011", "8" ] ] }, "note" : "Sacrificial Aluminum layer to reduce residual effect on graphene.", "page" : "1008-1010", "title" : "Impact of Graphene Interface Quality on Contact Resistance and RF Device Performance", "type" : "article-journal", "volume" : "32" }, "uris" : [ "http://www.mendeley.com/documents/?uuid=423d0385-4969-4cfb-b872-6ade8a71c2b5" ] }, { "id" : "ITEM-3", "itemData" : { "DOI" : "10.1063/1.4801927", "ISSN" : "00036951", "abstract" : "The dependence of the spectroscopic and electrical transport characteristics of graphene grown by chemical vapor deposition on oxide-passivations was investigated. We found that in graphene transfer and transistor fabrication processes, Al2O3- and Cr2O3-passivations are effective to suppress the extrinsic p-type doping into graphene due to surface contamination. TiO2- and NiO-passivations are not suitable because p\u2013d hybridization between graphene \u03c0 ( p z ) and metal (Ti or Ni) d orbitals occurs at the interfaces, resulting in deteriorated transport properties.", "author" : [ { "dropping-particle" : "", "family" : "Yamaguchi", "given" : "Junichi", "non-dropping-particle" : "", "parse-names" : false, "suffix" : "" }, { "dropping-particle" : "", "family" : "Hayashi", "given" : "Kenjiro", "non-dropping-particle" : "", "parse-names" : false, "suffix" : "" }, { "dropping-particle" : "", "family" : "Sato", "given" : "Shintaro", "non-dropping-particle" : "", "parse-names" : false, "suffix" : "" }, { "dropping-particle" : "", "family" : "Yokoyama", "given" : "Naoki", "non-dropping-particle" : "", "parse-names" : false, "suffix" : "" } ], "container-title" : "Applied Physics Letters", "id" : "ITEM-3", "issue" : "14", "issued" : { "date-parts" : [ [ "2013" ] ] }, "page" : "143505", "title" : "Passivating chemical vapor deposited graphene with metal oxides for transfer and transistor fabrication processes", "type" : "article-journal", "volume" : "102" }, "uris" : [ "http://www.mendeley.com/documents/?uuid=32f0167b-7ed5-423c-aa80-bd8004210915" ] }, { "id" : "ITEM-4", "itemData" : { "DOI" : "10.1021/nl103977d", "ISBN" : "1530-6984", "ISSN" : "1530-6984", "PMID" : "21218829", "abstract" : "By combining atomic force microscopy and trans-port measurements, we systematically investigated effects of thermal annealing on surface morphologies and electrical properties of single-layer graphene devices fabricated by electron beam lithography on silicon oxide (SiO(2)) substrates. Thermal treatment above 300 \u00b0C in vacuum was required to effectively remove resist residues on graphene surfaces. However, annealing at high temperature was found to concomitantly bring graphene in close contact with SiO(2) substrates and induce increased coupling between them, which leads to heavy hole doping and severe degradation of mobilities in graphene devices. To address this problem, a wet-chemical approach employing chloroform was developed in our study, which was shown to enable both intrinsic surfaces and enhanced electrical properties of graphene devices. Upon the recovery of intrinsic surfaces of graphene, the adsorption and assisted fibrillation of amyloid \u03b2-peptide (A\u03b21-42) on graphene were electrically measured in real time.", "author" : [ { "dropping-particle" : "", "family" : "Cheng", "given" : "Zengguang", "non-dropping-particle" : "", "parse-names" : false, "suffix" : "" }, { "dropping-particle" : "", "family" : "Zhou", "given" : "Qiaoyu", "non-dropping-particle" : "", "parse-names" : false, "suffix" : "" }, { "dropping-particle" : "", "family" : "Wang", "given" : "Chenxuan", "non-dropping-particle" : "", "parse-names" : false, "suffix" : "" }, { "dropping-particle" : "", "family" : "Li", "given" : "Qiang", "non-dropping-particle" : "", "parse-names" : false, "suffix" : "" }, { "dropping-particle" : "", "family" : "Wang", "given" : "Chenxuan", "non-dropping-particle" : "", "parse-names" : false, "suffix" : "" }, { "dropping-particle" : "", "family" : "Fang", "given" : "Ying", "non-dropping-particle" : "", "parse-names" : false, "suffix" : "" } ], "container-title" : "Nano Letters", "id" : "ITEM-4", "issue" : "2", "issued" : { "date-parts" : [ [ "2011", "2", "9" ] ] }, "page" : "767-771", "title" : "Toward Intrinsic Graphene Surfaces: A Systematic Study on Thermal Annealing and Wet-Chemical Treatment of SiO 2 -Supported Graphene Devices", "type" : "article-journal", "volume" : "11" }, "uris" : [ "http://www.mendeley.com/documents/?uuid=6a21095a-c28b-4ba3-bec1-10e5be9bed1c" ] }, { "id" : "ITEM-5", "itemData" : { "DOI" : "10.1021/nl500999r", "ISSN" : "1530-6984", "PMID" : "24912079", "abstract" : "Annealing is a postprocessing treatment commonly used to improve metal-graphene contacts with the assumption that resist residues sandwiched at the metal-graphene contacts are removed during annealing. Here, we examine this assumption by undertaking a systematic study to understand mechanisms that lead to the contact enhancement brought about by annealing. Using a soft shadow-mask, we fabricated residue-free metal-graphene contacts with the same dimensions as lithographically defined metal-graphene contacts on the same graphene flake. Both cases show comparable contact enhancement for nickel-graphene contacts after annealing treatment signifying that removal of resist residues is not the main factor for contact enhancement. It is found instead that carbon dissolves from graphene into the metal at chemisorbed Ni- and Co-graphene interfaces and leads to many end-contacts being formed between the metal and the dangling carbon bonds in the graphene, which contributes to much smaller contact resistance.", "author" : [ { "dropping-particle" : "", "family" : "Leong", "given" : "Wei Sun", "non-dropping-particle" : "", "parse-names" : false, "suffix" : "" }, { "dropping-particle" : "", "family" : "Nai", "given" : "Chang Tai", "non-dropping-particle" : "", "parse-names" : false, "suffix" : "" }, { "dropping-particle" : "", "family" : "Thong", "given" : "John T L", "non-dropping-particle" : "", "parse-names" : false, "suffix" : "" } ], "container-title" : "Nano Letters", "id" : "ITEM-5", "issue" : "7", "issued" : { "date-parts" : [ [ "2014", "7", "9" ] ] }, "note" : "Paper on how Nickel with annealing creates a good contact with graphene.", "page" : "3840-3847", "title" : "What Does Annealing Do to Metal\u2013Graphene Contacts?", "type" : "article-journal", "volume" : "14" }, "uris" : [ "http://www.mendeley.com/documents/?uuid=b0398dc6-5b6b-4efe-9699-ecaeaeb9918b" ] }, { "id" : "ITEM-6", "itemData" : { "DOI" : "10.1021/nn203377t", "ISBN" : "1936-0851", "ISSN" : "19360851", "PMID" : "21999646", "abstract" : "We present the results of a thorough study of wet chemical methods for transferring chemical vapor deposition grown graphene from the metal growth substrate to a device-compatible substrate. On the basis of these results, we have developed a \"modified RCA clean\" transfer method that has much better control of both contamination and crack formation and does not degrade the quality of the transferred graphene. Using this transfer method, high device yields, up to 97%, with a narrow device performance metrics distribution were achieved. This demonstration addresses an important step toward large-scale graphene-based electronic device applications.", "author" : [ { "dropping-particle" : "", "family" : "Liang", "given" : "Xuelei", "non-dropping-particle" : "", "parse-names" : false, "suffix" : "" }, { "dropping-particle" : "", "family" : "Sperling", "given" : "Brent a", "non-dropping-particle" : "", "parse-names" : false, "suffix" : "" }, { "dropping-particle" : "", "family" : "Calizo", "given" : "Irene", "non-dropping-particle" : "", "parse-names" : false, "suffix" : "" }, { "dropping-particle" : "", "family" : "Cheng", "given" : "Guangjun", "non-dropping-particle" : "", "parse-names" : false, "suffix" : "" }, { "dropping-particle" : "", "family" : "Hacker", "given" : "Christina Ann", "non-dropping-particle" : "", "parse-names" : false, "suffix" : "" }, { "dropping-particle" : "", "family" : "Zhang", "given" : "Qin", "non-dropping-particle" : "", "parse-names" : false, "suffix" : "" }, { "dropping-particle" : "", "family" : "Obeng", "given" : "Yaw", "non-dropping-particle" : "", "parse-names" : false, "suffix" : "" }, { "dropping-particle" : "", "family" : "Yan", "given" : "Kai", "non-dropping-particle" : "", "parse-names" : false, "suffix" : "" }, { "dropping-particle" : "", "family" : "Peng", "given" : "Hailin", "non-dropping-particle" : "", "parse-names" : false, "suffix" : "" }, { "dropping-particle" : "", "family" : "Li", "given" : "Qiliang", "non-dropping-particle" : "", "parse-names" : false, "suffix" : "" }, { "dropping-particle" : "", "family" : "Zhu", "given" : "Xiaoxiao", "non-dropping-particle" : "", "parse-names" : false, "suffix" : "" }, { "dropping-particle" : "", "family" : "Yuan", "given" : "Hui", "non-dropping-particle" : "", "parse-names" : false, "suffix" : "" }, { "dropping-particle" : "", "family" : "Hight Walker", "given" : "Angela R.", "non-dropping-particle" : "", "parse-names" : false, "suffix" : "" }, { "dropping-particle" : "", "family" : "Liu", "given" : "Zhongfan", "non-dropping-particle" : "", "parse-names" : false, "suffix" : "" }, { "dropping-particle" : "", "family" : "Peng", "given" : "Lian Mao", "non-dropping-particle" : "", "parse-names" : false, "suffix" : "" }, { "dropping-particle" : "", "family" : "Richter", "given" : "Curt a", "non-dropping-particle" : "", "parse-names" : false, "suffix" : "" } ], "container-title" : "ACS Nano", "id" : "ITEM-6", "issue" : "11", "issued" : { "date-parts" : [ [ "2011", "11", "22" ] ] }, "page" : "9144-9153", "title" : "Toward clean and crackless transfer of graphene", "type" : "article-journal", "volume" : "5" }, "uris" : [ "http://www.mendeley.com/documents/?uuid=33f25b51-ec20-43b5-85fb-695b01dc764c" ] }, { "id" : "ITEM-7", "itemData" : { "DOI" : "10.1016/j.ssc.2008.02.024", "ISSN" : "00381098", "author" : [ { "dropping-particle" : "", "family" : "Bolotin", "given" : "K.I.", "non-dropping-particle" : "", "parse-names" : false, "suffix" : "" }, { "dropping-particle" : "", "family" : "Sikes", "given" : "K.J.", "non-dropping-particle" : "", "parse-names" : false, "suffix" : "" }, { "dropping-particle" : "", "family" : "Jiang", "given" : "Z.", "non-dropping-particle" : "", "parse-names" : false, "suffix" : "" }, { "dropping-particle" : "", "family" : "Klima", "given" : "M.", "non-dropping-particle" : "", "parse-names" : false, "suffix" : "" }, { "dropping-particle" : "", "family" : "Fudenberg", "given" : "G.", "non-dropping-particle" : "", "parse-names" : false, "suffix" : "" }, { "dropping-particle" : "", "family" : "Hone", "given" : "J.", "non-dropping-particle" : "", "parse-names" : false, "suffix" : "" }, { "dropping-particle" : "", "family" : "Kim", "given" : "P.", "non-dropping-particle" : "", "parse-names" : false, "suffix" : "" }, { "dropping-particle" : "", "family" : "Stormer", "given" : "H.L.", "non-dropping-particle" : "", "parse-names" : false, "suffix" : "" } ], "container-title" : "Solid State Communications", "id" : "ITEM-7", "issue" : "9-10", "issued" : { "date-parts" : [ [ "2008", "6" ] ] }, "page" : "351-355", "title" : "Ultrahigh electron mobility in suspended graphene", "type" : "article-journal", "volume" : "146" }, "uris" : [ "http://www.mendeley.com/documents/?uuid=edf83fcf-ffe6-428c-849d-5dd565f4989b" ] } ], "mendeley" : { "formattedCitation" : "[14], [168], [220], [224]\u2013[227]", "plainTextFormattedCitation" : "[14], [168], [220], [224]\u2013[227]", "previouslyFormattedCitation" : "[14], [168], [220], [224]\u2013[227]" }, "properties" : { "noteIndex" : 0 }, "schema" : "https://github.com/citation-style-language/schema/raw/master/csl-citation.json" }</w:instrText>
      </w:r>
      <w:r w:rsidR="00D51D9A">
        <w:fldChar w:fldCharType="separate"/>
      </w:r>
      <w:r w:rsidR="00D93F6D" w:rsidRPr="00D93F6D">
        <w:rPr>
          <w:noProof/>
        </w:rPr>
        <w:t>[14], [168], [220], [224]–[227]</w:t>
      </w:r>
      <w:r w:rsidR="00D51D9A">
        <w:fldChar w:fldCharType="end"/>
      </w:r>
      <w:r w:rsidR="00D51D9A">
        <w:t xml:space="preserve">. </w:t>
      </w:r>
    </w:p>
    <w:p w:rsidR="00D51D9A" w:rsidRDefault="00D51D9A" w:rsidP="00D15E0F">
      <w:r>
        <w:t xml:space="preserve">Throughout this work, the preprocessing anneal was performed at a temperature of 270-300 </w:t>
      </w:r>
      <w:r>
        <w:rPr>
          <w:rFonts w:cs="Times"/>
        </w:rPr>
        <w:t>°</w:t>
      </w:r>
      <w:r>
        <w:t>C, for at least 4 hours, 5% H</w:t>
      </w:r>
      <w:r w:rsidRPr="00D51D9A">
        <w:rPr>
          <w:vertAlign w:val="subscript"/>
        </w:rPr>
        <w:t>2</w:t>
      </w:r>
      <w:r>
        <w:t xml:space="preserve"> in </w:t>
      </w:r>
      <w:proofErr w:type="spellStart"/>
      <w:r>
        <w:t>Ar</w:t>
      </w:r>
      <w:proofErr w:type="spellEnd"/>
      <w:r>
        <w:t xml:space="preserve"> by volume (25 </w:t>
      </w:r>
      <w:proofErr w:type="spellStart"/>
      <w:r>
        <w:t>sccm</w:t>
      </w:r>
      <w:proofErr w:type="spellEnd"/>
      <w:r>
        <w:t xml:space="preserve"> H</w:t>
      </w:r>
      <w:r w:rsidRPr="00D51D9A">
        <w:rPr>
          <w:vertAlign w:val="subscript"/>
        </w:rPr>
        <w:t>2</w:t>
      </w:r>
      <w:r>
        <w:t xml:space="preserve"> in 475 </w:t>
      </w:r>
      <w:proofErr w:type="spellStart"/>
      <w:r>
        <w:t>sccm</w:t>
      </w:r>
      <w:proofErr w:type="spellEnd"/>
      <w:r>
        <w:t xml:space="preserve"> of </w:t>
      </w:r>
      <w:proofErr w:type="spellStart"/>
      <w:r>
        <w:t>Ar</w:t>
      </w:r>
      <w:proofErr w:type="spellEnd"/>
      <w:r>
        <w:t xml:space="preserve">). The process </w:t>
      </w:r>
      <w:proofErr w:type="gramStart"/>
      <w:r>
        <w:t>was performed</w:t>
      </w:r>
      <w:proofErr w:type="gramEnd"/>
      <w:r>
        <w:t xml:space="preserve"> in a 2” quartz tube at atmospheric pressure</w:t>
      </w:r>
      <w:r w:rsidR="0081390C">
        <w:t>.</w:t>
      </w:r>
    </w:p>
    <w:p w:rsidR="00596AF6" w:rsidRDefault="00596AF6" w:rsidP="003E619F">
      <w:pPr>
        <w:pStyle w:val="Heading2App"/>
      </w:pPr>
      <w:r>
        <w:t>Photoresist spin coat</w:t>
      </w:r>
    </w:p>
    <w:p w:rsidR="00596AF6" w:rsidRDefault="00596AF6" w:rsidP="00596AF6">
      <w:r>
        <w:t>The spin coating parameters depended on the photoresist used. The following parameters summarizes the photoresist spin coating parameters used throughout this work:</w:t>
      </w:r>
    </w:p>
    <w:p w:rsidR="00596AF6" w:rsidRDefault="00596AF6" w:rsidP="00906D95">
      <w:pPr>
        <w:pStyle w:val="ListParagraph"/>
        <w:numPr>
          <w:ilvl w:val="0"/>
          <w:numId w:val="4"/>
        </w:numPr>
      </w:pPr>
      <w:r>
        <w:t>S1805 Photoresist:</w:t>
      </w:r>
    </w:p>
    <w:p w:rsidR="00AE3441" w:rsidRDefault="00AE3441" w:rsidP="00906D95">
      <w:pPr>
        <w:pStyle w:val="ListParagraph"/>
        <w:numPr>
          <w:ilvl w:val="1"/>
          <w:numId w:val="4"/>
        </w:numPr>
      </w:pPr>
      <w:r>
        <w:t>Spin coat LOR3A lift-off layer at 4000 RPM for 45 seconds.</w:t>
      </w:r>
    </w:p>
    <w:p w:rsidR="00AE3441" w:rsidRDefault="00AE3441" w:rsidP="00906D95">
      <w:pPr>
        <w:pStyle w:val="ListParagraph"/>
        <w:numPr>
          <w:ilvl w:val="1"/>
          <w:numId w:val="4"/>
        </w:numPr>
      </w:pPr>
      <w:r>
        <w:t xml:space="preserve">Post spin bake at 190 </w:t>
      </w:r>
      <w:r>
        <w:rPr>
          <w:rFonts w:cs="Times"/>
        </w:rPr>
        <w:t>°</w:t>
      </w:r>
      <w:r>
        <w:t>C for 5 minutes.</w:t>
      </w:r>
    </w:p>
    <w:p w:rsidR="00AE3441" w:rsidRDefault="00AE3441" w:rsidP="00906D95">
      <w:pPr>
        <w:pStyle w:val="ListParagraph"/>
        <w:numPr>
          <w:ilvl w:val="1"/>
          <w:numId w:val="4"/>
        </w:numPr>
      </w:pPr>
      <w:r>
        <w:t>Spin coat S1805 resist at 4000 RPM for 45 seconds.</w:t>
      </w:r>
    </w:p>
    <w:p w:rsidR="00AE3441" w:rsidRDefault="00AE3441" w:rsidP="00906D95">
      <w:pPr>
        <w:pStyle w:val="ListParagraph"/>
        <w:numPr>
          <w:ilvl w:val="1"/>
          <w:numId w:val="4"/>
        </w:numPr>
      </w:pPr>
      <w:r>
        <w:t xml:space="preserve">Post spin bake at 115 </w:t>
      </w:r>
      <w:r>
        <w:rPr>
          <w:rFonts w:cs="Times"/>
        </w:rPr>
        <w:t>°</w:t>
      </w:r>
      <w:r>
        <w:t>C bake for 5 minutes.</w:t>
      </w:r>
    </w:p>
    <w:p w:rsidR="00596AF6" w:rsidRDefault="00AE3441" w:rsidP="00906D95">
      <w:pPr>
        <w:pStyle w:val="ListParagraph"/>
        <w:numPr>
          <w:ilvl w:val="0"/>
          <w:numId w:val="4"/>
        </w:numPr>
      </w:pPr>
      <w:r>
        <w:t>AZ4110 Photoresist:</w:t>
      </w:r>
    </w:p>
    <w:p w:rsidR="00AE3441" w:rsidRDefault="00AE3441" w:rsidP="00906D95">
      <w:pPr>
        <w:pStyle w:val="ListParagraph"/>
        <w:numPr>
          <w:ilvl w:val="1"/>
          <w:numId w:val="4"/>
        </w:numPr>
      </w:pPr>
      <w:r>
        <w:t xml:space="preserve">Spin coat AZ4110 photoresist at </w:t>
      </w:r>
      <w:r w:rsidR="00040400">
        <w:t>5</w:t>
      </w:r>
      <w:r>
        <w:t>000 RPM for 90 seconds</w:t>
      </w:r>
    </w:p>
    <w:p w:rsidR="00AE3441" w:rsidRPr="00596AF6" w:rsidRDefault="00AE3441" w:rsidP="00906D95">
      <w:pPr>
        <w:pStyle w:val="ListParagraph"/>
        <w:numPr>
          <w:ilvl w:val="1"/>
          <w:numId w:val="4"/>
        </w:numPr>
      </w:pPr>
      <w:r>
        <w:t xml:space="preserve">Post spin bake at 5 minute bake at 95 </w:t>
      </w:r>
      <w:r>
        <w:rPr>
          <w:rFonts w:cs="Times"/>
        </w:rPr>
        <w:t>°</w:t>
      </w:r>
      <w:r>
        <w:t>C</w:t>
      </w:r>
    </w:p>
    <w:p w:rsidR="00795535" w:rsidRDefault="005A5660" w:rsidP="003E619F">
      <w:pPr>
        <w:pStyle w:val="Heading2App"/>
      </w:pPr>
      <w:r w:rsidRPr="005A5660">
        <w:t>Photolithography</w:t>
      </w:r>
    </w:p>
    <w:p w:rsidR="0081390C" w:rsidRDefault="0081390C" w:rsidP="002360C5">
      <w:r>
        <w:t xml:space="preserve">The lithography </w:t>
      </w:r>
      <w:proofErr w:type="gramStart"/>
      <w:r>
        <w:t>was performed</w:t>
      </w:r>
      <w:proofErr w:type="gramEnd"/>
      <w:r>
        <w:t xml:space="preserve"> using Karl </w:t>
      </w:r>
      <w:proofErr w:type="spellStart"/>
      <w:r>
        <w:t>S</w:t>
      </w:r>
      <w:r>
        <w:rPr>
          <w:rFonts w:cs="Times"/>
        </w:rPr>
        <w:t>ü</w:t>
      </w:r>
      <w:r>
        <w:t>ss</w:t>
      </w:r>
      <w:proofErr w:type="spellEnd"/>
      <w:r>
        <w:t xml:space="preserve"> MA6 contact aligner in contact mode. The light source was </w:t>
      </w:r>
      <w:proofErr w:type="gramStart"/>
      <w:r>
        <w:t xml:space="preserve">an </w:t>
      </w:r>
      <w:proofErr w:type="spellStart"/>
      <w:r>
        <w:t>i</w:t>
      </w:r>
      <w:proofErr w:type="spellEnd"/>
      <w:proofErr w:type="gramEnd"/>
      <w:r>
        <w:t xml:space="preserve">-line, 320 nm source calibrated to an intensity of 5 </w:t>
      </w:r>
      <w:proofErr w:type="spellStart"/>
      <w:r>
        <w:t>mW</w:t>
      </w:r>
      <w:proofErr w:type="spellEnd"/>
      <w:r>
        <w:t>/cm</w:t>
      </w:r>
      <w:r w:rsidRPr="0081390C">
        <w:rPr>
          <w:vertAlign w:val="superscript"/>
        </w:rPr>
        <w:t>2</w:t>
      </w:r>
      <w:r>
        <w:t>.</w:t>
      </w:r>
      <w:r w:rsidR="002360C5">
        <w:t xml:space="preserve"> The photolithography masks used were 4”x4”x0.090” Quartz AR with a chrome mask layer</w:t>
      </w:r>
      <w:r w:rsidR="00596AF6">
        <w:t>,</w:t>
      </w:r>
      <w:r w:rsidR="002360C5">
        <w:t xml:space="preserve"> </w:t>
      </w:r>
      <w:r w:rsidR="00596AF6">
        <w:t xml:space="preserve">procured </w:t>
      </w:r>
      <w:r w:rsidR="002360C5">
        <w:t xml:space="preserve">from </w:t>
      </w:r>
      <w:proofErr w:type="spellStart"/>
      <w:r w:rsidR="002360C5">
        <w:t>Photronics</w:t>
      </w:r>
      <w:proofErr w:type="spellEnd"/>
      <w:r w:rsidR="002360C5">
        <w:t xml:space="preserve"> Inc.</w:t>
      </w:r>
    </w:p>
    <w:p w:rsidR="00596AF6" w:rsidRDefault="00596AF6" w:rsidP="002360C5">
      <w:r>
        <w:t xml:space="preserve">The photolithography parameters depended on the photoresist used. The following </w:t>
      </w:r>
      <w:r w:rsidR="00AE3441">
        <w:t>parameters summarize the photolithography exposure and development procedure used throughout this work.</w:t>
      </w:r>
      <w:r w:rsidR="00204200">
        <w:t xml:space="preserve"> </w:t>
      </w:r>
      <w:r w:rsidR="00AE3441">
        <w:t xml:space="preserve">Note that prior to the exposure of the sample, a dummy sample </w:t>
      </w:r>
      <w:proofErr w:type="gramStart"/>
      <w:r w:rsidR="00AE3441">
        <w:t>was first exposed</w:t>
      </w:r>
      <w:proofErr w:type="gramEnd"/>
      <w:r w:rsidR="00AE3441">
        <w:t xml:space="preserve"> to ensure proper source calibration:</w:t>
      </w:r>
    </w:p>
    <w:p w:rsidR="00AE3441" w:rsidRDefault="00AE3441" w:rsidP="00906D95">
      <w:pPr>
        <w:pStyle w:val="ListParagraph"/>
        <w:numPr>
          <w:ilvl w:val="0"/>
          <w:numId w:val="5"/>
        </w:numPr>
      </w:pPr>
      <w:r>
        <w:t>S1805 Photoresist:</w:t>
      </w:r>
    </w:p>
    <w:p w:rsidR="00AE3441" w:rsidRDefault="00C13000" w:rsidP="00906D95">
      <w:pPr>
        <w:pStyle w:val="ListParagraph"/>
        <w:numPr>
          <w:ilvl w:val="1"/>
          <w:numId w:val="6"/>
        </w:numPr>
      </w:pPr>
      <w:r>
        <w:t>Exposure Time: 18 seconds</w:t>
      </w:r>
    </w:p>
    <w:p w:rsidR="00AE3441" w:rsidRDefault="00C13000" w:rsidP="00906D95">
      <w:pPr>
        <w:pStyle w:val="ListParagraph"/>
        <w:numPr>
          <w:ilvl w:val="1"/>
          <w:numId w:val="6"/>
        </w:numPr>
      </w:pPr>
      <w:r>
        <w:t>Development parameters: 1 minute in CD26 with gentle agitation followed by a 30 second rinse in gently running water.</w:t>
      </w:r>
    </w:p>
    <w:p w:rsidR="00AE3441" w:rsidRDefault="00AE3441" w:rsidP="00906D95">
      <w:pPr>
        <w:pStyle w:val="ListParagraph"/>
        <w:numPr>
          <w:ilvl w:val="0"/>
          <w:numId w:val="5"/>
        </w:numPr>
      </w:pPr>
      <w:r>
        <w:lastRenderedPageBreak/>
        <w:t>AZ4110 Photoresist</w:t>
      </w:r>
      <w:r w:rsidR="00040400">
        <w:t xml:space="preserve"> with AZ400K developer</w:t>
      </w:r>
      <w:r>
        <w:t>:</w:t>
      </w:r>
    </w:p>
    <w:p w:rsidR="00040400" w:rsidRDefault="00040400" w:rsidP="00906D95">
      <w:pPr>
        <w:pStyle w:val="ListParagraph"/>
        <w:numPr>
          <w:ilvl w:val="1"/>
          <w:numId w:val="5"/>
        </w:numPr>
      </w:pPr>
      <w:r>
        <w:t xml:space="preserve">Exposure Time: </w:t>
      </w:r>
      <w:r w:rsidR="008F4267">
        <w:t>45</w:t>
      </w:r>
      <w:r>
        <w:t xml:space="preserve"> seconds</w:t>
      </w:r>
    </w:p>
    <w:p w:rsidR="00040400" w:rsidRDefault="00040400" w:rsidP="00906D95">
      <w:pPr>
        <w:pStyle w:val="ListParagraph"/>
        <w:numPr>
          <w:ilvl w:val="1"/>
          <w:numId w:val="5"/>
        </w:numPr>
      </w:pPr>
      <w:r>
        <w:t xml:space="preserve">Development parameters: 1 minute in </w:t>
      </w:r>
      <w:r w:rsidR="008F4267">
        <w:t>1:4 AZ400K</w:t>
      </w:r>
      <w:proofErr w:type="gramStart"/>
      <w:r w:rsidR="008F4267">
        <w:t>:DI</w:t>
      </w:r>
      <w:proofErr w:type="gramEnd"/>
      <w:r w:rsidR="008F4267">
        <w:t xml:space="preserve"> (by volume)</w:t>
      </w:r>
      <w:r>
        <w:t xml:space="preserve"> with gentle agitation followed by a 30 second rinse in gently running water.</w:t>
      </w:r>
    </w:p>
    <w:p w:rsidR="008F4267" w:rsidRDefault="008F4267" w:rsidP="00906D95">
      <w:pPr>
        <w:pStyle w:val="ListParagraph"/>
        <w:numPr>
          <w:ilvl w:val="0"/>
          <w:numId w:val="5"/>
        </w:numPr>
      </w:pPr>
      <w:r>
        <w:t>AZ4110 Photoresist with AZ</w:t>
      </w:r>
      <w:r w:rsidR="00940AFD">
        <w:t xml:space="preserve"> </w:t>
      </w:r>
      <w:r>
        <w:t>developer:</w:t>
      </w:r>
    </w:p>
    <w:p w:rsidR="008F4267" w:rsidRDefault="008F4267" w:rsidP="00906D95">
      <w:pPr>
        <w:pStyle w:val="ListParagraph"/>
        <w:numPr>
          <w:ilvl w:val="1"/>
          <w:numId w:val="5"/>
        </w:numPr>
      </w:pPr>
      <w:r>
        <w:t xml:space="preserve">Exposure Time: </w:t>
      </w:r>
      <w:r w:rsidR="00940AFD">
        <w:t>3</w:t>
      </w:r>
      <w:r>
        <w:t>5 seconds</w:t>
      </w:r>
    </w:p>
    <w:p w:rsidR="00006A98" w:rsidRDefault="008F4267" w:rsidP="00906D95">
      <w:pPr>
        <w:pStyle w:val="ListParagraph"/>
        <w:numPr>
          <w:ilvl w:val="1"/>
          <w:numId w:val="5"/>
        </w:numPr>
      </w:pPr>
      <w:r>
        <w:t>Development parameters: 1</w:t>
      </w:r>
      <w:r w:rsidR="00940AFD">
        <w:t>.7</w:t>
      </w:r>
      <w:r>
        <w:t xml:space="preserve"> minute</w:t>
      </w:r>
      <w:r w:rsidR="00940AFD">
        <w:t>s</w:t>
      </w:r>
      <w:r>
        <w:t xml:space="preserve"> in 1:</w:t>
      </w:r>
      <w:r w:rsidR="00940AFD">
        <w:t>1</w:t>
      </w:r>
      <w:r>
        <w:t xml:space="preserve"> AZ400K</w:t>
      </w:r>
      <w:proofErr w:type="gramStart"/>
      <w:r>
        <w:t>:DI</w:t>
      </w:r>
      <w:proofErr w:type="gramEnd"/>
      <w:r>
        <w:t xml:space="preserve"> (by volume) with gentle agitation followed by a 30 second rinse in gently running water.</w:t>
      </w:r>
    </w:p>
    <w:p w:rsidR="008F4267" w:rsidRDefault="00006A98" w:rsidP="00006A98">
      <w:r>
        <w:t xml:space="preserve">Lift-off </w:t>
      </w:r>
      <w:proofErr w:type="gramStart"/>
      <w:r>
        <w:t>was performed</w:t>
      </w:r>
      <w:proofErr w:type="gramEnd"/>
      <w:r>
        <w:t xml:space="preserve"> in </w:t>
      </w:r>
      <w:proofErr w:type="spellStart"/>
      <w:r>
        <w:t>Microposit</w:t>
      </w:r>
      <w:proofErr w:type="spellEnd"/>
      <w:r>
        <w:t xml:space="preserve"> 1165 remover kept in a closed beaker on a hot plate set to 70 </w:t>
      </w:r>
      <w:r>
        <w:rPr>
          <w:rFonts w:cs="Times"/>
        </w:rPr>
        <w:t>°</w:t>
      </w:r>
      <w:r>
        <w:t>C.</w:t>
      </w:r>
    </w:p>
    <w:p w:rsidR="00795535" w:rsidRDefault="005A5660" w:rsidP="003E619F">
      <w:pPr>
        <w:pStyle w:val="Heading2App"/>
      </w:pPr>
      <w:r>
        <w:t>Electron-Beam Lithography</w:t>
      </w:r>
    </w:p>
    <w:p w:rsidR="00A67D28" w:rsidRDefault="00A67D28" w:rsidP="00A67D28">
      <w:r>
        <w:t xml:space="preserve">PMMA A7 </w:t>
      </w:r>
      <w:proofErr w:type="gramStart"/>
      <w:r>
        <w:t>was used</w:t>
      </w:r>
      <w:proofErr w:type="gramEnd"/>
      <w:r>
        <w:t xml:space="preserve"> as an e-beam resist throughout this work. The following steps </w:t>
      </w:r>
      <w:proofErr w:type="gramStart"/>
      <w:r>
        <w:t>were used</w:t>
      </w:r>
      <w:proofErr w:type="gramEnd"/>
      <w:r>
        <w:t xml:space="preserve"> during e-beam lithography:</w:t>
      </w:r>
    </w:p>
    <w:p w:rsidR="00A67D28" w:rsidRDefault="00A67D28" w:rsidP="00906D95">
      <w:pPr>
        <w:pStyle w:val="ListParagraph"/>
        <w:numPr>
          <w:ilvl w:val="0"/>
          <w:numId w:val="7"/>
        </w:numPr>
      </w:pPr>
      <w:r>
        <w:t>Spin coat PMMA A7 at 5000 RPM for 90 seconds.</w:t>
      </w:r>
    </w:p>
    <w:p w:rsidR="00A67D28" w:rsidRDefault="00A67D28" w:rsidP="00906D95">
      <w:pPr>
        <w:pStyle w:val="ListParagraph"/>
        <w:numPr>
          <w:ilvl w:val="0"/>
          <w:numId w:val="7"/>
        </w:numPr>
      </w:pPr>
      <w:r>
        <w:t xml:space="preserve">Post spin bake at 180 </w:t>
      </w:r>
      <w:r>
        <w:rPr>
          <w:rFonts w:cs="Times"/>
        </w:rPr>
        <w:t>°</w:t>
      </w:r>
      <w:r>
        <w:t xml:space="preserve">C or 190 </w:t>
      </w:r>
      <w:r>
        <w:rPr>
          <w:rFonts w:cs="Times"/>
        </w:rPr>
        <w:t>°</w:t>
      </w:r>
      <w:r>
        <w:t>C for 90 seconds.</w:t>
      </w:r>
    </w:p>
    <w:p w:rsidR="00A67D28" w:rsidRDefault="00A67D28" w:rsidP="00906D95">
      <w:pPr>
        <w:pStyle w:val="ListParagraph"/>
        <w:numPr>
          <w:ilvl w:val="0"/>
          <w:numId w:val="7"/>
        </w:numPr>
      </w:pPr>
      <w:r>
        <w:t>Exposure parameters:</w:t>
      </w:r>
    </w:p>
    <w:p w:rsidR="00A67D28" w:rsidRDefault="00A67D28" w:rsidP="00906D95">
      <w:pPr>
        <w:pStyle w:val="ListParagraph"/>
        <w:numPr>
          <w:ilvl w:val="1"/>
          <w:numId w:val="7"/>
        </w:numPr>
      </w:pPr>
      <w:r>
        <w:t>Working distance: 6.5-7.5 mm.</w:t>
      </w:r>
    </w:p>
    <w:p w:rsidR="00A67D28" w:rsidRDefault="00A67D28" w:rsidP="00906D95">
      <w:pPr>
        <w:pStyle w:val="ListParagraph"/>
        <w:numPr>
          <w:ilvl w:val="1"/>
          <w:numId w:val="7"/>
        </w:numPr>
      </w:pPr>
      <w:r>
        <w:t>Acceleration voltage: 30 kV.</w:t>
      </w:r>
    </w:p>
    <w:p w:rsidR="00A67D28" w:rsidRDefault="00A67D28" w:rsidP="00906D95">
      <w:pPr>
        <w:pStyle w:val="ListParagraph"/>
        <w:numPr>
          <w:ilvl w:val="1"/>
          <w:numId w:val="7"/>
        </w:numPr>
      </w:pPr>
      <w:r>
        <w:t>Spot Size: 3.</w:t>
      </w:r>
    </w:p>
    <w:p w:rsidR="00A67D28" w:rsidRDefault="00A67D28" w:rsidP="00906D95">
      <w:pPr>
        <w:pStyle w:val="ListParagraph"/>
        <w:numPr>
          <w:ilvl w:val="1"/>
          <w:numId w:val="7"/>
        </w:numPr>
      </w:pPr>
      <w:r>
        <w:t xml:space="preserve">Beam current: ~136 </w:t>
      </w:r>
      <w:proofErr w:type="spellStart"/>
      <w:r>
        <w:t>pA.</w:t>
      </w:r>
      <w:proofErr w:type="spellEnd"/>
    </w:p>
    <w:p w:rsidR="00A67D28" w:rsidRDefault="00A67D28" w:rsidP="00906D95">
      <w:pPr>
        <w:pStyle w:val="ListParagraph"/>
        <w:numPr>
          <w:ilvl w:val="1"/>
          <w:numId w:val="7"/>
        </w:numPr>
      </w:pPr>
      <w:r>
        <w:t>Magnification: Depends on pattern size. Typically 1500x.</w:t>
      </w:r>
    </w:p>
    <w:p w:rsidR="00A67D28" w:rsidRDefault="00A67D28" w:rsidP="00906D95">
      <w:pPr>
        <w:pStyle w:val="ListParagraph"/>
        <w:numPr>
          <w:ilvl w:val="1"/>
          <w:numId w:val="7"/>
        </w:numPr>
      </w:pPr>
      <w:r>
        <w:t xml:space="preserve">Point-to-Point Spacing: </w:t>
      </w:r>
      <w:proofErr w:type="gramStart"/>
      <w:r>
        <w:t>5</w:t>
      </w:r>
      <w:proofErr w:type="gramEnd"/>
      <w:r>
        <w:t xml:space="preserve"> nm.</w:t>
      </w:r>
    </w:p>
    <w:p w:rsidR="00A67D28" w:rsidRDefault="00A67D28" w:rsidP="00906D95">
      <w:pPr>
        <w:pStyle w:val="ListParagraph"/>
        <w:numPr>
          <w:ilvl w:val="1"/>
          <w:numId w:val="7"/>
        </w:numPr>
      </w:pPr>
      <w:r>
        <w:t>Line-to-Line Spacing: 30 nm.</w:t>
      </w:r>
    </w:p>
    <w:p w:rsidR="00A67D28" w:rsidRDefault="00A67D28" w:rsidP="00906D95">
      <w:pPr>
        <w:pStyle w:val="ListParagraph"/>
        <w:numPr>
          <w:ilvl w:val="1"/>
          <w:numId w:val="7"/>
        </w:numPr>
      </w:pPr>
      <w:r>
        <w:t xml:space="preserve">Line dose: 1.6 </w:t>
      </w:r>
      <w:proofErr w:type="spellStart"/>
      <w:r>
        <w:t>nC</w:t>
      </w:r>
      <w:proofErr w:type="spellEnd"/>
      <w:r>
        <w:t>/cm.</w:t>
      </w:r>
    </w:p>
    <w:p w:rsidR="00A67D28" w:rsidRDefault="00A67D28" w:rsidP="00906D95">
      <w:pPr>
        <w:pStyle w:val="ListParagraph"/>
        <w:numPr>
          <w:ilvl w:val="1"/>
          <w:numId w:val="7"/>
        </w:numPr>
      </w:pPr>
      <w:r>
        <w:t xml:space="preserve">Area dose: 450-600 </w:t>
      </w:r>
      <w:r w:rsidR="001714C7">
        <w:rPr>
          <w:rFonts w:cs="Times"/>
        </w:rPr>
        <w:t>µ</w:t>
      </w:r>
      <w:r>
        <w:t>C/cm</w:t>
      </w:r>
      <w:r w:rsidRPr="00A67D28">
        <w:rPr>
          <w:vertAlign w:val="superscript"/>
        </w:rPr>
        <w:t>2</w:t>
      </w:r>
      <w:r>
        <w:t>.</w:t>
      </w:r>
    </w:p>
    <w:p w:rsidR="001714C7" w:rsidRDefault="001714C7" w:rsidP="00906D95">
      <w:pPr>
        <w:pStyle w:val="ListParagraph"/>
        <w:numPr>
          <w:ilvl w:val="0"/>
          <w:numId w:val="7"/>
        </w:numPr>
      </w:pPr>
      <w:r>
        <w:t>Development parameters:</w:t>
      </w:r>
    </w:p>
    <w:p w:rsidR="001714C7" w:rsidRDefault="001714C7" w:rsidP="00906D95">
      <w:pPr>
        <w:pStyle w:val="ListParagraph"/>
        <w:numPr>
          <w:ilvl w:val="1"/>
          <w:numId w:val="7"/>
        </w:numPr>
      </w:pPr>
      <w:r>
        <w:t>Developer: 1:3 MIBK:IPA (by volume)</w:t>
      </w:r>
    </w:p>
    <w:p w:rsidR="001714C7" w:rsidRDefault="00046126" w:rsidP="00906D95">
      <w:pPr>
        <w:pStyle w:val="ListParagraph"/>
        <w:numPr>
          <w:ilvl w:val="1"/>
          <w:numId w:val="7"/>
        </w:numPr>
      </w:pPr>
      <w:r>
        <w:t>Development time: 55 seconds with gentle agitation followed by 15 seconds in IPA with gentle agitation</w:t>
      </w:r>
    </w:p>
    <w:p w:rsidR="00795535" w:rsidRDefault="005A5660" w:rsidP="003E619F">
      <w:pPr>
        <w:pStyle w:val="Heading2App"/>
      </w:pPr>
      <w:r>
        <w:t>Electron-Beam Evaporation</w:t>
      </w:r>
    </w:p>
    <w:p w:rsidR="00710B91" w:rsidRDefault="00710B91" w:rsidP="00710B91">
      <w:r>
        <w:t xml:space="preserve">Samples were loaded over a 3” carrier wafer using 90 </w:t>
      </w:r>
      <w:r>
        <w:rPr>
          <w:rFonts w:cs="Times"/>
        </w:rPr>
        <w:t>°</w:t>
      </w:r>
      <w:r>
        <w:t xml:space="preserve">C heat release tape. The samples </w:t>
      </w:r>
      <w:proofErr w:type="gramStart"/>
      <w:r>
        <w:t>were left</w:t>
      </w:r>
      <w:proofErr w:type="gramEnd"/>
      <w:r>
        <w:t xml:space="preserve"> to pump out in vacuum for at least 3 hours, typically overnight reaching a base pressure in the low 10</w:t>
      </w:r>
      <w:r w:rsidRPr="00710B91">
        <w:rPr>
          <w:vertAlign w:val="superscript"/>
        </w:rPr>
        <w:t>-7</w:t>
      </w:r>
      <w:r>
        <w:t xml:space="preserve"> </w:t>
      </w:r>
      <w:proofErr w:type="spellStart"/>
      <w:r>
        <w:t>Torr</w:t>
      </w:r>
      <w:proofErr w:type="spellEnd"/>
      <w:r>
        <w:t xml:space="preserve">, in the </w:t>
      </w:r>
      <w:proofErr w:type="spellStart"/>
      <w:r>
        <w:t>Ultek</w:t>
      </w:r>
      <w:proofErr w:type="spellEnd"/>
      <w:r>
        <w:t xml:space="preserve"> E-Beam evaporator.</w:t>
      </w:r>
      <w:r w:rsidR="00432321">
        <w:t xml:space="preserve"> The current then was increased slightly till the pressure started going down</w:t>
      </w:r>
      <w:r w:rsidR="00467C2D">
        <w:t xml:space="preserve"> (this only occurs for the first layer after the pump down when the evaporated metal reacts with the </w:t>
      </w:r>
      <w:r w:rsidR="00D000D4">
        <w:t xml:space="preserve">water vapor and radicals </w:t>
      </w:r>
      <w:r w:rsidR="00467C2D">
        <w:t>sticking to the evaporation chamber walls)</w:t>
      </w:r>
      <w:r w:rsidR="00432321">
        <w:t xml:space="preserve">, while ensuring the e-beam is properly focused and centered on the source crucible. The shutter </w:t>
      </w:r>
      <w:proofErr w:type="gramStart"/>
      <w:r w:rsidR="00432321">
        <w:t>was opened</w:t>
      </w:r>
      <w:proofErr w:type="gramEnd"/>
      <w:r w:rsidR="00432321">
        <w:t xml:space="preserve"> once the chamber pressure started going up.</w:t>
      </w:r>
    </w:p>
    <w:p w:rsidR="00900CF2" w:rsidRDefault="00900CF2" w:rsidP="00710B91">
      <w:r>
        <w:lastRenderedPageBreak/>
        <w:t xml:space="preserve">The rate for all deposition over graphene was kept between 0.1 – 0.3 </w:t>
      </w:r>
      <w:r>
        <w:rPr>
          <w:rFonts w:cs="Times"/>
        </w:rPr>
        <w:t>Å</w:t>
      </w:r>
      <w:r>
        <w:t>/sec</w:t>
      </w:r>
      <w:r w:rsidR="00880226">
        <w:t xml:space="preserve"> to enhance the adhesion between the metal and the graphene. This </w:t>
      </w:r>
      <w:proofErr w:type="gramStart"/>
      <w:r w:rsidR="00880226">
        <w:t>was kept</w:t>
      </w:r>
      <w:proofErr w:type="gramEnd"/>
      <w:r w:rsidR="00880226">
        <w:t xml:space="preserve"> for the first 3-5 nm then the rate was increased to the values typically used with that metal in the evaporation chamber.</w:t>
      </w:r>
    </w:p>
    <w:p w:rsidR="008D6FDC" w:rsidRDefault="008D6FDC" w:rsidP="00710B91">
      <w:r>
        <w:t>The typical evaporation current</w:t>
      </w:r>
      <w:r w:rsidR="005C7635">
        <w:t>s</w:t>
      </w:r>
      <w:r>
        <w:t xml:space="preserve"> were as follows:</w:t>
      </w:r>
    </w:p>
    <w:p w:rsidR="008D6FDC" w:rsidRDefault="008D6FDC" w:rsidP="00906D95">
      <w:pPr>
        <w:pStyle w:val="ListParagraph"/>
        <w:numPr>
          <w:ilvl w:val="0"/>
          <w:numId w:val="8"/>
        </w:numPr>
      </w:pPr>
      <w:r>
        <w:t>Cr: 20 mA</w:t>
      </w:r>
    </w:p>
    <w:p w:rsidR="008D6FDC" w:rsidRDefault="008D6FDC" w:rsidP="00906D95">
      <w:pPr>
        <w:pStyle w:val="ListParagraph"/>
        <w:numPr>
          <w:ilvl w:val="0"/>
          <w:numId w:val="8"/>
        </w:numPr>
      </w:pPr>
      <w:proofErr w:type="spellStart"/>
      <w:r>
        <w:t>Ti</w:t>
      </w:r>
      <w:proofErr w:type="spellEnd"/>
      <w:r>
        <w:t>: 30-40 mA</w:t>
      </w:r>
    </w:p>
    <w:p w:rsidR="008D6FDC" w:rsidRDefault="008D6FDC" w:rsidP="00906D95">
      <w:pPr>
        <w:pStyle w:val="ListParagraph"/>
        <w:numPr>
          <w:ilvl w:val="0"/>
          <w:numId w:val="8"/>
        </w:numPr>
      </w:pPr>
      <w:proofErr w:type="spellStart"/>
      <w:r>
        <w:t>Pd</w:t>
      </w:r>
      <w:proofErr w:type="spellEnd"/>
      <w:r>
        <w:t>: 40-50 mA</w:t>
      </w:r>
    </w:p>
    <w:p w:rsidR="008D6FDC" w:rsidRDefault="008D6FDC" w:rsidP="00906D95">
      <w:pPr>
        <w:pStyle w:val="ListParagraph"/>
        <w:numPr>
          <w:ilvl w:val="0"/>
          <w:numId w:val="8"/>
        </w:numPr>
      </w:pPr>
      <w:r>
        <w:t>Al: 40 mA</w:t>
      </w:r>
    </w:p>
    <w:p w:rsidR="004D66A1" w:rsidRDefault="008D6FDC" w:rsidP="00906D95">
      <w:pPr>
        <w:pStyle w:val="ListParagraph"/>
        <w:numPr>
          <w:ilvl w:val="0"/>
          <w:numId w:val="8"/>
        </w:numPr>
      </w:pPr>
      <w:r>
        <w:t xml:space="preserve">Au: 50 mA </w:t>
      </w:r>
    </w:p>
    <w:p w:rsidR="004D66A1" w:rsidRPr="00710B91" w:rsidRDefault="004D66A1" w:rsidP="004D66A1">
      <w:r>
        <w:t xml:space="preserve">After the evaporation run was </w:t>
      </w:r>
      <w:proofErr w:type="gramStart"/>
      <w:r>
        <w:t>complete</w:t>
      </w:r>
      <w:proofErr w:type="gramEnd"/>
      <w:r>
        <w:t xml:space="preserve"> the chamber was let to cool down for 15 minutes before venting.</w:t>
      </w:r>
    </w:p>
    <w:p w:rsidR="00F47C0C" w:rsidRDefault="00CA159A" w:rsidP="003E619F">
      <w:pPr>
        <w:pStyle w:val="Heading2App"/>
      </w:pPr>
      <w:r>
        <w:t>Top Gate Oxide</w:t>
      </w:r>
      <w:r w:rsidR="00DA5B12">
        <w:t>/Passivation</w:t>
      </w:r>
      <w:r>
        <w:t xml:space="preserve"> De</w:t>
      </w:r>
      <w:r w:rsidR="00F47C0C">
        <w:t>po</w:t>
      </w:r>
      <w:r w:rsidR="00CD6801">
        <w:t>s</w:t>
      </w:r>
      <w:r w:rsidR="00F47C0C">
        <w:t>ition</w:t>
      </w:r>
    </w:p>
    <w:p w:rsidR="00DD2C3C" w:rsidRDefault="00DD2C3C" w:rsidP="00DD2C3C">
      <w:r>
        <w:t>The top gate oxide used throughout this work was Al</w:t>
      </w:r>
      <w:r w:rsidRPr="00DD2C3C">
        <w:rPr>
          <w:vertAlign w:val="subscript"/>
        </w:rPr>
        <w:t>2</w:t>
      </w:r>
      <w:r>
        <w:t>O</w:t>
      </w:r>
      <w:r w:rsidRPr="00DD2C3C">
        <w:rPr>
          <w:vertAlign w:val="subscript"/>
        </w:rPr>
        <w:t>3</w:t>
      </w:r>
      <w:r>
        <w:t xml:space="preserve"> due to its high reported mobility</w:t>
      </w:r>
      <w:r w:rsidR="004D66A1">
        <w:fldChar w:fldCharType="begin" w:fldLock="1"/>
      </w:r>
      <w:r w:rsidR="00020A17">
        <w:instrText>ADDIN CSL_CITATION { "citationItems" : [ { "id" : "ITEM-1", "itemData" : { "DOI" : "10.1063/1.3077021", "ISSN" : "00036951", "author" : [ { "dropping-particle" : "", "family" : "Kim", "given" : "Seyoung", "non-dropping-particle" : "", "parse-names" : false, "suffix" : "" }, { "dropping-particle" : "", "family" : "Nah", "given" : "Junghyo", "non-dropping-particle" : "", "parse-names" : false, "suffix" : "" }, { "dropping-particle" : "", "family" : "Jo", "given" : "Insun", "non-dropping-particle" : "", "parse-names" : false, "suffix" : "" }, { "dropping-particle" : "", "family" : "Shahrjerdi", "given" : "Davood", "non-dropping-particle" : "", "parse-names" : false, "suffix" : "" }, { "dropping-particle" : "", "family" : "Colombo", "given" : "Luigi", "non-dropping-particle" : "", "parse-names" : false, "suffix" : "" }, { "dropping-particle" : "", "family" : "Yao", "given" : "Zhen", "non-dropping-particle" : "", "parse-names" : false, "suffix" : "" }, { "dropping-particle" : "", "family" : "Tutuc", "given" : "Emanuel", "non-dropping-particle" : "", "parse-names" : false, "suffix" : "" }, { "dropping-particle" : "", "family" : "Banerjee", "given" : "Sanjay K.", "non-dropping-particle" : "", "parse-names" : false, "suffix" : "" } ], "container-title" : "Applied Physics Letters", "id" : "ITEM-1", "issue" : "6", "issued" : { "date-parts" : [ [ "2009" ] ] }, "note" : "Good review on effect of seed layer on Dirac point shift and quick snippet on ALD of Al2O3 on graphene.", "page" : "062107", "title" : "Realization of a high mobility dual-gated graphene field-effect transistor with Al2O3 dielectric", "type" : "article-journal", "volume" : "94" }, "uris" : [ "http://www.mendeley.com/documents/?uuid=e8bf45a3-8243-4757-adc2-fd5c10fb867a" ] } ], "mendeley" : { "formattedCitation" : "[113]", "plainTextFormattedCitation" : "[113]", "previouslyFormattedCitation" : "[112]" }, "properties" : { "noteIndex" : 0 }, "schema" : "https://github.com/citation-style-language/schema/raw/master/csl-citation.json" }</w:instrText>
      </w:r>
      <w:r w:rsidR="004D66A1">
        <w:fldChar w:fldCharType="separate"/>
      </w:r>
      <w:r w:rsidR="00020A17" w:rsidRPr="00020A17">
        <w:rPr>
          <w:noProof/>
        </w:rPr>
        <w:t>[113]</w:t>
      </w:r>
      <w:r w:rsidR="004D66A1">
        <w:fldChar w:fldCharType="end"/>
      </w:r>
      <w:r>
        <w:t>.</w:t>
      </w:r>
      <w:r w:rsidR="004D66A1">
        <w:t xml:space="preserve"> To facilitate the ALD of oxide on graphene we used a seed layer of evaporated aluminum left to oxidize in air</w:t>
      </w:r>
      <w:r w:rsidR="004D66A1">
        <w:fldChar w:fldCharType="begin" w:fldLock="1"/>
      </w:r>
      <w:r w:rsidR="00020A17">
        <w:instrText>ADDIN CSL_CITATION { "citationItems" : [ { "id" : "ITEM-1", "itemData" : { "DOI" : "10.1063/1.3077021", "ISSN" : "00036951", "author" : [ { "dropping-particle" : "", "family" : "Kim", "given" : "Seyoung", "non-dropping-particle" : "", "parse-names" : false, "suffix" : "" }, { "dropping-particle" : "", "family" : "Nah", "given" : "Junghyo", "non-dropping-particle" : "", "parse-names" : false, "suffix" : "" }, { "dropping-particle" : "", "family" : "Jo", "given" : "Insun", "non-dropping-particle" : "", "parse-names" : false, "suffix" : "" }, { "dropping-particle" : "", "family" : "Shahrjerdi", "given" : "Davood", "non-dropping-particle" : "", "parse-names" : false, "suffix" : "" }, { "dropping-particle" : "", "family" : "Colombo", "given" : "Luigi", "non-dropping-particle" : "", "parse-names" : false, "suffix" : "" }, { "dropping-particle" : "", "family" : "Yao", "given" : "Zhen", "non-dropping-particle" : "", "parse-names" : false, "suffix" : "" }, { "dropping-particle" : "", "family" : "Tutuc", "given" : "Emanuel", "non-dropping-particle" : "", "parse-names" : false, "suffix" : "" }, { "dropping-particle" : "", "family" : "Banerjee", "given" : "Sanjay K.", "non-dropping-particle" : "", "parse-names" : false, "suffix" : "" } ], "container-title" : "Applied Physics Letters", "id" : "ITEM-1", "issue" : "6", "issued" : { "date-parts" : [ [ "2009" ] ] }, "note" : "Good review on effect of seed layer on Dirac point shift and quick snippet on ALD of Al2O3 on graphene.", "page" : "062107", "title" : "Realization of a high mobility dual-gated graphene field-effect transistor with Al2O3 dielectric", "type" : "article-journal", "volume" : "94" }, "uris" : [ "http://www.mendeley.com/documents/?uuid=e8bf45a3-8243-4757-adc2-fd5c10fb867a" ] } ], "mendeley" : { "formattedCitation" : "[113]", "plainTextFormattedCitation" : "[113]", "previouslyFormattedCitation" : "[112]" }, "properties" : { "noteIndex" : 0 }, "schema" : "https://github.com/citation-style-language/schema/raw/master/csl-citation.json" }</w:instrText>
      </w:r>
      <w:r w:rsidR="004D66A1">
        <w:fldChar w:fldCharType="separate"/>
      </w:r>
      <w:r w:rsidR="00020A17" w:rsidRPr="00020A17">
        <w:rPr>
          <w:noProof/>
        </w:rPr>
        <w:t>[113]</w:t>
      </w:r>
      <w:r w:rsidR="004D66A1">
        <w:fldChar w:fldCharType="end"/>
      </w:r>
      <w:r w:rsidR="004D66A1">
        <w:t xml:space="preserve">. The </w:t>
      </w:r>
      <w:r w:rsidR="000D5B6D">
        <w:t xml:space="preserve">top </w:t>
      </w:r>
      <w:proofErr w:type="gramStart"/>
      <w:r w:rsidR="000D5B6D">
        <w:t>gate oxide deposition parameters</w:t>
      </w:r>
      <w:proofErr w:type="gramEnd"/>
      <w:r w:rsidR="000D5B6D">
        <w:t xml:space="preserve"> throughout this work</w:t>
      </w:r>
      <w:r w:rsidR="004D66A1">
        <w:t xml:space="preserve"> was as follows:</w:t>
      </w:r>
    </w:p>
    <w:p w:rsidR="004D66A1" w:rsidRDefault="000D5B6D" w:rsidP="00906D95">
      <w:pPr>
        <w:pStyle w:val="ListParagraph"/>
        <w:numPr>
          <w:ilvl w:val="0"/>
          <w:numId w:val="9"/>
        </w:numPr>
      </w:pPr>
      <w:r>
        <w:t>Evaporate 1.5 nm of aluminum</w:t>
      </w:r>
      <w:r w:rsidR="004D66A1">
        <w:t xml:space="preserve"> </w:t>
      </w:r>
      <w:r>
        <w:t>then leave it in air for at least 30 minutes.</w:t>
      </w:r>
    </w:p>
    <w:p w:rsidR="000D5B6D" w:rsidRDefault="000D5B6D" w:rsidP="00906D95">
      <w:pPr>
        <w:pStyle w:val="ListParagraph"/>
        <w:numPr>
          <w:ilvl w:val="0"/>
          <w:numId w:val="9"/>
        </w:numPr>
      </w:pPr>
      <w:r>
        <w:t xml:space="preserve">Load the sample into ALD machine with the growth chamber temperature set and stable at 150 </w:t>
      </w:r>
      <w:r>
        <w:rPr>
          <w:rFonts w:cs="Times"/>
        </w:rPr>
        <w:t>°</w:t>
      </w:r>
      <w:r>
        <w:t>C.</w:t>
      </w:r>
    </w:p>
    <w:p w:rsidR="000D5B6D" w:rsidRDefault="000D5B6D" w:rsidP="00906D95">
      <w:pPr>
        <w:pStyle w:val="ListParagraph"/>
        <w:numPr>
          <w:ilvl w:val="0"/>
          <w:numId w:val="9"/>
        </w:numPr>
      </w:pPr>
      <w:r>
        <w:t>Grow 8.5 nm of Al</w:t>
      </w:r>
      <w:r w:rsidRPr="000D5B6D">
        <w:rPr>
          <w:vertAlign w:val="subscript"/>
        </w:rPr>
        <w:t>2</w:t>
      </w:r>
      <w:r>
        <w:t>O</w:t>
      </w:r>
      <w:r w:rsidRPr="000D5B6D">
        <w:rPr>
          <w:vertAlign w:val="subscript"/>
        </w:rPr>
        <w:t>3</w:t>
      </w:r>
      <w:r>
        <w:t xml:space="preserve"> using a TMAH based precursor with H</w:t>
      </w:r>
      <w:r w:rsidRPr="000D5B6D">
        <w:rPr>
          <w:vertAlign w:val="subscript"/>
        </w:rPr>
        <w:t>2</w:t>
      </w:r>
      <w:r>
        <w:t>O as an oxygen source (thermal growth NOT plasma assisted growth)</w:t>
      </w:r>
      <w:r w:rsidR="00B766CE">
        <w:t xml:space="preserve">. The growth rate was about </w:t>
      </w:r>
      <w:proofErr w:type="gramStart"/>
      <w:r w:rsidR="00B766CE">
        <w:t>1</w:t>
      </w:r>
      <w:proofErr w:type="gramEnd"/>
      <w:r w:rsidR="00B766CE">
        <w:t xml:space="preserve"> </w:t>
      </w:r>
      <w:r w:rsidR="00B766CE">
        <w:rPr>
          <w:rFonts w:cs="Times"/>
        </w:rPr>
        <w:t>Å</w:t>
      </w:r>
      <w:r w:rsidR="00B766CE">
        <w:t>/cycle. The 8.5 nm deposition took around an hour.</w:t>
      </w:r>
    </w:p>
    <w:p w:rsidR="00B766CE" w:rsidRPr="00DD2C3C" w:rsidRDefault="00B766CE" w:rsidP="00B766CE">
      <w:r>
        <w:t xml:space="preserve">The sample </w:t>
      </w:r>
      <w:proofErr w:type="gramStart"/>
      <w:r>
        <w:t>was removed</w:t>
      </w:r>
      <w:proofErr w:type="gramEnd"/>
      <w:r>
        <w:t xml:space="preserve"> from the chamber once the run was done.</w:t>
      </w:r>
    </w:p>
    <w:p w:rsidR="002F626A" w:rsidRPr="00F47C0C" w:rsidRDefault="002F626A" w:rsidP="003E619F">
      <w:pPr>
        <w:pStyle w:val="Heading2App"/>
      </w:pPr>
      <w:r>
        <w:t>Graphene etching</w:t>
      </w:r>
    </w:p>
    <w:p w:rsidR="00507B62" w:rsidRDefault="00507B62" w:rsidP="002F626A">
      <w:r>
        <w:t xml:space="preserve">Graphene etching </w:t>
      </w:r>
      <w:proofErr w:type="gramStart"/>
      <w:r>
        <w:t>was done</w:t>
      </w:r>
      <w:proofErr w:type="gramEnd"/>
      <w:r>
        <w:t xml:space="preserve"> using O</w:t>
      </w:r>
      <w:r w:rsidRPr="00507B62">
        <w:rPr>
          <w:vertAlign w:val="subscript"/>
        </w:rPr>
        <w:t>2</w:t>
      </w:r>
      <w:r>
        <w:t xml:space="preserve"> plasma in a Reactive-Ion Etching machine (Plasma-</w:t>
      </w:r>
      <w:proofErr w:type="spellStart"/>
      <w:r>
        <w:t>Therm</w:t>
      </w:r>
      <w:proofErr w:type="spellEnd"/>
      <w:r>
        <w:t xml:space="preserve"> 790 RIE). We used this machine because initial experimentation with the IPC Barrel Etcher showed excessive lateral etching underneath the etch mask sacrificial layer.</w:t>
      </w:r>
      <w:r w:rsidR="00DD10E4">
        <w:t xml:space="preserve"> On the other hand, the RIE machine yielded cleaner etches with less lateral etching.</w:t>
      </w:r>
      <w:r>
        <w:t xml:space="preserve"> The etch parameters in the Plasma-</w:t>
      </w:r>
      <w:proofErr w:type="spellStart"/>
      <w:r>
        <w:t>Therm</w:t>
      </w:r>
      <w:proofErr w:type="spellEnd"/>
      <w:r>
        <w:t xml:space="preserve"> 790 RIE are as follows:</w:t>
      </w:r>
    </w:p>
    <w:p w:rsidR="002F626A" w:rsidRDefault="00171964" w:rsidP="00906D95">
      <w:pPr>
        <w:pStyle w:val="ListParagraph"/>
        <w:numPr>
          <w:ilvl w:val="0"/>
          <w:numId w:val="10"/>
        </w:numPr>
      </w:pPr>
      <w:r>
        <w:t>Recipe name: mdgphn1m</w:t>
      </w:r>
    </w:p>
    <w:p w:rsidR="00171964" w:rsidRDefault="00171964" w:rsidP="00906D95">
      <w:pPr>
        <w:pStyle w:val="ListParagraph"/>
        <w:numPr>
          <w:ilvl w:val="0"/>
          <w:numId w:val="10"/>
        </w:numPr>
      </w:pPr>
      <w:r>
        <w:t>Chuck used: Aluminum</w:t>
      </w:r>
    </w:p>
    <w:p w:rsidR="00171964" w:rsidRDefault="00171964" w:rsidP="00906D95">
      <w:pPr>
        <w:pStyle w:val="ListParagraph"/>
        <w:numPr>
          <w:ilvl w:val="0"/>
          <w:numId w:val="10"/>
        </w:numPr>
      </w:pPr>
      <w:r>
        <w:t>Etch time: 1 minute</w:t>
      </w:r>
    </w:p>
    <w:p w:rsidR="00171964" w:rsidRDefault="00171964" w:rsidP="00906D95">
      <w:pPr>
        <w:pStyle w:val="ListParagraph"/>
        <w:numPr>
          <w:ilvl w:val="0"/>
          <w:numId w:val="10"/>
        </w:numPr>
      </w:pPr>
      <w:r>
        <w:t>Power: 20 W</w:t>
      </w:r>
    </w:p>
    <w:p w:rsidR="00F47C0C" w:rsidRDefault="00171964" w:rsidP="00906D95">
      <w:pPr>
        <w:pStyle w:val="ListParagraph"/>
        <w:numPr>
          <w:ilvl w:val="0"/>
          <w:numId w:val="10"/>
        </w:numPr>
      </w:pPr>
      <w:r>
        <w:t>Gases: 14:6 O</w:t>
      </w:r>
      <w:r w:rsidRPr="00171964">
        <w:rPr>
          <w:vertAlign w:val="subscript"/>
        </w:rPr>
        <w:t>2</w:t>
      </w:r>
      <w:r>
        <w:t>:Ar</w:t>
      </w:r>
    </w:p>
    <w:p w:rsidR="00171964" w:rsidRDefault="00171964" w:rsidP="00906D95">
      <w:pPr>
        <w:pStyle w:val="ListParagraph"/>
        <w:numPr>
          <w:ilvl w:val="0"/>
          <w:numId w:val="10"/>
        </w:numPr>
      </w:pPr>
      <w:r>
        <w:t xml:space="preserve">Pressure: 1 </w:t>
      </w:r>
      <w:proofErr w:type="spellStart"/>
      <w:r>
        <w:t>mT</w:t>
      </w:r>
      <w:proofErr w:type="spellEnd"/>
    </w:p>
    <w:p w:rsidR="00171964" w:rsidRDefault="00171964" w:rsidP="00906D95">
      <w:pPr>
        <w:pStyle w:val="ListParagraph"/>
        <w:numPr>
          <w:ilvl w:val="0"/>
          <w:numId w:val="10"/>
        </w:numPr>
      </w:pPr>
      <w:r>
        <w:t>DC Voltage: ~ 180V (automatically controlled)</w:t>
      </w:r>
    </w:p>
    <w:p w:rsidR="009E5FE1" w:rsidRDefault="009E5FE1" w:rsidP="003E619F">
      <w:pPr>
        <w:pStyle w:val="Heading2App"/>
      </w:pPr>
      <w:r>
        <w:lastRenderedPageBreak/>
        <w:t>Backside oxide etch</w:t>
      </w:r>
    </w:p>
    <w:p w:rsidR="009E5FE1" w:rsidRDefault="009E5FE1" w:rsidP="00E42D5A">
      <w:r>
        <w:t xml:space="preserve">Commercially available graphene and </w:t>
      </w:r>
      <w:proofErr w:type="gramStart"/>
      <w:r>
        <w:t>thermally-grown</w:t>
      </w:r>
      <w:proofErr w:type="gramEnd"/>
      <w:r>
        <w:t xml:space="preserve"> SiO</w:t>
      </w:r>
      <w:r w:rsidRPr="009E5FE1">
        <w:rPr>
          <w:vertAlign w:val="subscript"/>
        </w:rPr>
        <w:t>2</w:t>
      </w:r>
      <w:r>
        <w:t xml:space="preserve"> over silicon substrates come with an oxide on the </w:t>
      </w:r>
      <w:r w:rsidR="00E42D5A">
        <w:t xml:space="preserve">on both the top-side and </w:t>
      </w:r>
      <w:r>
        <w:t>back</w:t>
      </w:r>
      <w:r w:rsidR="00E42D5A">
        <w:t>-</w:t>
      </w:r>
      <w:r>
        <w:t>side of the substrate, that is, the oxide is on both sides of the silicon carrier wafer.</w:t>
      </w:r>
      <w:r w:rsidR="00E42D5A">
        <w:t xml:space="preserve"> The </w:t>
      </w:r>
      <w:proofErr w:type="gramStart"/>
      <w:r w:rsidR="00E42D5A">
        <w:t>top-side</w:t>
      </w:r>
      <w:proofErr w:type="gramEnd"/>
      <w:r w:rsidR="00E42D5A">
        <w:t xml:space="preserve"> oxide is grown over the finished silicon face and acts as the back-gate oxide. The </w:t>
      </w:r>
      <w:proofErr w:type="gramStart"/>
      <w:r w:rsidR="00E42D5A">
        <w:t>top-side</w:t>
      </w:r>
      <w:proofErr w:type="gramEnd"/>
      <w:r w:rsidR="00E42D5A">
        <w:t xml:space="preserve"> oxide is the back-gate oxide that carrier the transferred graphene.</w:t>
      </w:r>
      <w:r>
        <w:t xml:space="preserve"> The </w:t>
      </w:r>
      <w:proofErr w:type="gramStart"/>
      <w:r>
        <w:t>back-side</w:t>
      </w:r>
      <w:proofErr w:type="gramEnd"/>
      <w:r>
        <w:t xml:space="preserve"> oxide</w:t>
      </w:r>
      <w:r w:rsidR="00E42D5A">
        <w:t xml:space="preserve"> is a byproduct of the thermal growth process. The </w:t>
      </w:r>
      <w:proofErr w:type="gramStart"/>
      <w:r w:rsidR="00E42D5A">
        <w:t>back-side</w:t>
      </w:r>
      <w:proofErr w:type="gramEnd"/>
      <w:r w:rsidR="00E42D5A">
        <w:t xml:space="preserve"> oxide</w:t>
      </w:r>
      <w:r>
        <w:t xml:space="preserve"> prevents electrical contact to the silicon substrate and should be removed prior to any measurements. This can be confirmed by optically inspecting the </w:t>
      </w:r>
      <w:proofErr w:type="gramStart"/>
      <w:r>
        <w:t>back side</w:t>
      </w:r>
      <w:proofErr w:type="gramEnd"/>
      <w:r>
        <w:t xml:space="preserve"> of the carrier wafer: if the backside is any color other than grey th</w:t>
      </w:r>
      <w:r w:rsidR="00C06C40">
        <w:t xml:space="preserve">en it is covered with an oxide. Pictures depicting the </w:t>
      </w:r>
      <w:proofErr w:type="gramStart"/>
      <w:r w:rsidR="00C06C40">
        <w:t>back side</w:t>
      </w:r>
      <w:proofErr w:type="gramEnd"/>
      <w:r w:rsidR="00C06C40">
        <w:t xml:space="preserve"> of the sample (graphene facing down) are shown in </w:t>
      </w:r>
      <w:r w:rsidR="00E42D5A">
        <w:fldChar w:fldCharType="begin"/>
      </w:r>
      <w:r w:rsidR="00E42D5A">
        <w:instrText xml:space="preserve"> REF _Ref490004157 \h </w:instrText>
      </w:r>
      <w:r w:rsidR="00E42D5A">
        <w:fldChar w:fldCharType="separate"/>
      </w:r>
      <w:r w:rsidR="00E42D5A">
        <w:t xml:space="preserve">Figure </w:t>
      </w:r>
      <w:r w:rsidR="00E42D5A">
        <w:rPr>
          <w:noProof/>
          <w:cs/>
        </w:rPr>
        <w:t>‎</w:t>
      </w:r>
      <w:r w:rsidR="00E42D5A">
        <w:rPr>
          <w:noProof/>
        </w:rPr>
        <w:t>A</w:t>
      </w:r>
      <w:r w:rsidR="00E42D5A">
        <w:t>.</w:t>
      </w:r>
      <w:r w:rsidR="00E42D5A">
        <w:rPr>
          <w:noProof/>
        </w:rPr>
        <w:t>1</w:t>
      </w:r>
      <w:r w:rsidR="00E42D5A">
        <w:fldChar w:fldCharType="end"/>
      </w:r>
      <w:r w:rsidR="00C06C40">
        <w:t>, showing the back side before and after the removal of the back</w:t>
      </w:r>
      <w:r w:rsidR="007B065F">
        <w:t>-</w:t>
      </w:r>
      <w:r w:rsidR="00C06C40">
        <w:t>side oxide.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0"/>
        <w:gridCol w:w="4320"/>
      </w:tblGrid>
      <w:tr w:rsidR="00C06C40" w:rsidTr="00C06C40">
        <w:tc>
          <w:tcPr>
            <w:tcW w:w="4675" w:type="dxa"/>
          </w:tcPr>
          <w:p w:rsidR="00C06C40" w:rsidRDefault="00C06C40" w:rsidP="00C06C40">
            <w:pPr>
              <w:ind w:firstLine="0"/>
            </w:pPr>
            <w:r>
              <w:rPr>
                <w:noProof/>
              </w:rPr>
              <w:drawing>
                <wp:inline distT="0" distB="0" distL="0" distR="0">
                  <wp:extent cx="2834212" cy="2565779"/>
                  <wp:effectExtent l="0" t="0" r="4445"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back side oxide.jpg"/>
                          <pic:cNvPicPr/>
                        </pic:nvPicPr>
                        <pic:blipFill rotWithShape="1">
                          <a:blip r:embed="rId62" cstate="print">
                            <a:extLst>
                              <a:ext uri="{28A0092B-C50C-407E-A947-70E740481C1C}">
                                <a14:useLocalDpi xmlns:a14="http://schemas.microsoft.com/office/drawing/2010/main" val="0"/>
                              </a:ext>
                            </a:extLst>
                          </a:blip>
                          <a:srcRect/>
                          <a:stretch/>
                        </pic:blipFill>
                        <pic:spPr bwMode="auto">
                          <a:xfrm>
                            <a:off x="0" y="0"/>
                            <a:ext cx="2834640" cy="2566167"/>
                          </a:xfrm>
                          <a:prstGeom prst="rect">
                            <a:avLst/>
                          </a:prstGeom>
                          <a:ln>
                            <a:noFill/>
                          </a:ln>
                          <a:extLst>
                            <a:ext uri="{53640926-AAD7-44D8-BBD7-CCE9431645EC}">
                              <a14:shadowObscured xmlns:a14="http://schemas.microsoft.com/office/drawing/2010/main"/>
                            </a:ext>
                          </a:extLst>
                        </pic:spPr>
                      </pic:pic>
                    </a:graphicData>
                  </a:graphic>
                </wp:inline>
              </w:drawing>
            </w:r>
          </w:p>
        </w:tc>
        <w:tc>
          <w:tcPr>
            <w:tcW w:w="4675" w:type="dxa"/>
          </w:tcPr>
          <w:p w:rsidR="00C06C40" w:rsidRDefault="00C06C40" w:rsidP="00E417FD">
            <w:pPr>
              <w:keepNext/>
              <w:ind w:firstLine="0"/>
            </w:pPr>
            <w:r>
              <w:rPr>
                <w:noProof/>
              </w:rPr>
              <w:drawing>
                <wp:inline distT="0" distB="0" distL="0" distR="0">
                  <wp:extent cx="2834640" cy="2577449"/>
                  <wp:effectExtent l="0" t="0" r="381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back side oxide removed.jpg"/>
                          <pic:cNvPicPr/>
                        </pic:nvPicPr>
                        <pic:blipFill rotWithShape="1">
                          <a:blip r:embed="rId63" cstate="print">
                            <a:extLst>
                              <a:ext uri="{28A0092B-C50C-407E-A947-70E740481C1C}">
                                <a14:useLocalDpi xmlns:a14="http://schemas.microsoft.com/office/drawing/2010/main" val="0"/>
                              </a:ext>
                            </a:extLst>
                          </a:blip>
                          <a:srcRect/>
                          <a:stretch/>
                        </pic:blipFill>
                        <pic:spPr bwMode="auto">
                          <a:xfrm>
                            <a:off x="0" y="0"/>
                            <a:ext cx="2834640" cy="2577449"/>
                          </a:xfrm>
                          <a:prstGeom prst="rect">
                            <a:avLst/>
                          </a:prstGeom>
                          <a:ln>
                            <a:noFill/>
                          </a:ln>
                          <a:extLst>
                            <a:ext uri="{53640926-AAD7-44D8-BBD7-CCE9431645EC}">
                              <a14:shadowObscured xmlns:a14="http://schemas.microsoft.com/office/drawing/2010/main"/>
                            </a:ext>
                          </a:extLst>
                        </pic:spPr>
                      </pic:pic>
                    </a:graphicData>
                  </a:graphic>
                </wp:inline>
              </w:drawing>
            </w:r>
          </w:p>
        </w:tc>
      </w:tr>
    </w:tbl>
    <w:p w:rsidR="00C06C40" w:rsidRDefault="00E417FD" w:rsidP="0050608B">
      <w:pPr>
        <w:pStyle w:val="Caption"/>
      </w:pPr>
      <w:bookmarkStart w:id="49" w:name="_Ref490004157"/>
      <w:r>
        <w:t xml:space="preserve">Figure </w:t>
      </w:r>
      <w:fldSimple w:instr=" STYLEREF 1 \s ">
        <w:r w:rsidR="00EB7822">
          <w:rPr>
            <w:noProof/>
            <w:cs/>
          </w:rPr>
          <w:t>‎</w:t>
        </w:r>
        <w:r w:rsidR="00EB7822">
          <w:rPr>
            <w:noProof/>
          </w:rPr>
          <w:t>0</w:t>
        </w:r>
      </w:fldSimple>
      <w:r w:rsidR="00EB7822">
        <w:t>.</w:t>
      </w:r>
      <w:fldSimple w:instr=" SEQ Figure \* ARABIC \s 1 ">
        <w:r w:rsidR="00EB7822">
          <w:rPr>
            <w:noProof/>
          </w:rPr>
          <w:t>1</w:t>
        </w:r>
      </w:fldSimple>
      <w:bookmarkEnd w:id="49"/>
      <w:r>
        <w:t xml:space="preserve">(a) Before, and (b) after the removal of the </w:t>
      </w:r>
      <w:proofErr w:type="gramStart"/>
      <w:r>
        <w:t>back-side</w:t>
      </w:r>
      <w:proofErr w:type="gramEnd"/>
      <w:r>
        <w:t xml:space="preserve"> oxide from the silicon sample. The back-gate oxide is deposited on the </w:t>
      </w:r>
      <w:proofErr w:type="gramStart"/>
      <w:r>
        <w:t>top-side</w:t>
      </w:r>
      <w:proofErr w:type="gramEnd"/>
      <w:r>
        <w:t xml:space="preserve"> of the sample, while the back-side oxide growth is a byproduct of the thermal oxide growth process.</w:t>
      </w:r>
    </w:p>
    <w:p w:rsidR="00624B92" w:rsidRPr="009E5FE1" w:rsidRDefault="00045D15" w:rsidP="00624B92">
      <w:r>
        <w:t xml:space="preserve">Before doing any processing on the back side, the top-side oxide and graphene should be covered by spin coating PMMA or photoresist over it to prevent scratching the graphene during the etch of the back-side oxide. The </w:t>
      </w:r>
      <w:proofErr w:type="gramStart"/>
      <w:r>
        <w:t>back-side</w:t>
      </w:r>
      <w:proofErr w:type="gramEnd"/>
      <w:r>
        <w:t xml:space="preserve"> oxide can be removed using RIE or by floating it over BHF. We prefer the use of RIE etching because it is </w:t>
      </w:r>
      <w:proofErr w:type="gramStart"/>
      <w:r>
        <w:t>more safe</w:t>
      </w:r>
      <w:proofErr w:type="gramEnd"/>
      <w:r>
        <w:t xml:space="preserve"> and less prone to accidental damage to the graphene features if the sample falls into the BHF.</w:t>
      </w:r>
      <w:r w:rsidR="00624B92">
        <w:t xml:space="preserve"> When using an RIE oxide etch recipe, the etch time and recipe should be carefully set up to prevent, and remove, any polymer formation on the silicon surface as it would increase the contact resistance to the back gate</w:t>
      </w:r>
      <w:r w:rsidR="009461C1">
        <w:t xml:space="preserve"> (the </w:t>
      </w:r>
      <w:r w:rsidR="00567668">
        <w:t>silicon</w:t>
      </w:r>
      <w:r w:rsidR="009461C1">
        <w:t>)</w:t>
      </w:r>
      <w:r w:rsidR="00624B92">
        <w:t>.</w:t>
      </w:r>
    </w:p>
    <w:p w:rsidR="00752EC4" w:rsidRDefault="00632C08" w:rsidP="003E619F">
      <w:pPr>
        <w:pStyle w:val="Heading1App"/>
      </w:pPr>
      <w:bookmarkStart w:id="50" w:name="_Ref489899167"/>
      <w:r>
        <w:lastRenderedPageBreak/>
        <w:t>Fabrication of a Dual-Gated Graphene FET</w:t>
      </w:r>
      <w:bookmarkEnd w:id="50"/>
    </w:p>
    <w:p w:rsidR="001C7C42" w:rsidRDefault="00851E30" w:rsidP="00751D1C">
      <w:r>
        <w:t xml:space="preserve">We go through the details of fabricating a dual-gated graphene FET. This procedure is identical for neurons, synapses and diodes, except for the e-beam mask used to shape the top gate. </w:t>
      </w:r>
      <w:r w:rsidR="008E7455">
        <w:t>The processing parameters follow the values outlines in</w:t>
      </w:r>
      <w:r w:rsidR="001771E9">
        <w:t xml:space="preserve"> Appendix A</w:t>
      </w:r>
      <w:r w:rsidR="008E7455">
        <w:t>.</w:t>
      </w:r>
      <w:r w:rsidR="009A4AD4">
        <w:t xml:space="preserve"> The steps </w:t>
      </w:r>
      <w:proofErr w:type="gramStart"/>
      <w:r w:rsidR="009A4AD4">
        <w:t>are numbered</w:t>
      </w:r>
      <w:proofErr w:type="gramEnd"/>
      <w:r w:rsidR="009A4AD4">
        <w:t xml:space="preserve"> according to </w:t>
      </w:r>
      <w:r w:rsidR="009A6F1A">
        <w:t>t</w:t>
      </w:r>
      <w:r w:rsidR="009A4AD4">
        <w:t>heir order.</w:t>
      </w:r>
      <w:r w:rsidR="00751D1C">
        <w:t xml:space="preserve"> Note that the devices presented in this work were all fabricated using CVD graphene over 285 nm of thermal SiO</w:t>
      </w:r>
      <w:r w:rsidR="00751D1C" w:rsidRPr="00751D1C">
        <w:rPr>
          <w:vertAlign w:val="subscript"/>
        </w:rPr>
        <w:t>2</w:t>
      </w:r>
      <w:r w:rsidR="00751D1C">
        <w:t>, procured from Graphene Supermarket. The top gate oxide was 10 nm of Al</w:t>
      </w:r>
      <w:r w:rsidR="00751D1C" w:rsidRPr="00751D1C">
        <w:rPr>
          <w:vertAlign w:val="subscript"/>
        </w:rPr>
        <w:t>2</w:t>
      </w:r>
      <w:r w:rsidR="00751D1C">
        <w:t>O</w:t>
      </w:r>
      <w:r w:rsidR="00751D1C" w:rsidRPr="00751D1C">
        <w:rPr>
          <w:vertAlign w:val="subscript"/>
        </w:rPr>
        <w:t>3</w:t>
      </w:r>
      <w:r w:rsidR="00751D1C">
        <w:t xml:space="preserve">, and the top gate metal was 25 nm thick, e-beam evaporated aluminum. The contact stack was </w:t>
      </w:r>
      <w:proofErr w:type="spellStart"/>
      <w:r w:rsidR="00751D1C">
        <w:t>Ti</w:t>
      </w:r>
      <w:proofErr w:type="spellEnd"/>
      <w:r w:rsidR="00751D1C">
        <w:t>/</w:t>
      </w:r>
      <w:proofErr w:type="spellStart"/>
      <w:r w:rsidR="00751D1C">
        <w:t>Pd</w:t>
      </w:r>
      <w:proofErr w:type="spellEnd"/>
      <w:r w:rsidR="00751D1C">
        <w:t xml:space="preserve"> with thicknesses 1.5/40 nm.</w:t>
      </w:r>
    </w:p>
    <w:p w:rsidR="00727B3A" w:rsidRDefault="00727B3A" w:rsidP="003E619F">
      <w:pPr>
        <w:pStyle w:val="Heading2App"/>
        <w:numPr>
          <w:ilvl w:val="1"/>
          <w:numId w:val="0"/>
        </w:numPr>
        <w:ind w:left="720" w:hanging="360"/>
      </w:pPr>
      <w:r>
        <w:t>Preprocessing Anneal</w:t>
      </w:r>
    </w:p>
    <w:p w:rsidR="00195CEF" w:rsidRPr="00195CEF" w:rsidRDefault="00195CEF" w:rsidP="00195CEF">
      <w:r>
        <w:t>The preprocessing anneal is crucial to remove any PMMA residual from the graphene transfer step and is typically performed for at least 4 hours before any fabrication.</w:t>
      </w:r>
    </w:p>
    <w:p w:rsidR="00413D5F" w:rsidRDefault="00D85F80" w:rsidP="003E619F">
      <w:pPr>
        <w:pStyle w:val="Heading2App"/>
        <w:numPr>
          <w:ilvl w:val="1"/>
          <w:numId w:val="0"/>
        </w:numPr>
        <w:ind w:left="720" w:hanging="360"/>
      </w:pPr>
      <w:r>
        <w:t xml:space="preserve">Contact </w:t>
      </w:r>
      <w:r w:rsidR="00727B3A" w:rsidRPr="005A5660">
        <w:t>Photolithography</w:t>
      </w:r>
    </w:p>
    <w:p w:rsidR="00413D5F" w:rsidRPr="00413D5F" w:rsidRDefault="00413D5F" w:rsidP="00906D95">
      <w:pPr>
        <w:pStyle w:val="ListParagraph"/>
        <w:numPr>
          <w:ilvl w:val="0"/>
          <w:numId w:val="11"/>
        </w:numPr>
      </w:pPr>
      <w:r>
        <w:t>Spin coating the photoresist and contact layer lithography</w:t>
      </w:r>
      <w:r w:rsidR="009A4AD4">
        <w:t xml:space="preserve"> as shown in </w:t>
      </w:r>
      <w:r w:rsidR="009A4AD4">
        <w:fldChar w:fldCharType="begin"/>
      </w:r>
      <w:r w:rsidR="009A4AD4">
        <w:instrText xml:space="preserve"> REF _Ref490094791 \h </w:instrText>
      </w:r>
      <w:r w:rsidR="009A4AD4">
        <w:fldChar w:fldCharType="separate"/>
      </w:r>
      <w:r w:rsidR="008859F5">
        <w:t xml:space="preserve">Figure </w:t>
      </w:r>
      <w:r w:rsidR="008859F5">
        <w:rPr>
          <w:noProof/>
          <w:cs/>
        </w:rPr>
        <w:t>‎</w:t>
      </w:r>
      <w:r w:rsidR="008859F5">
        <w:rPr>
          <w:noProof/>
        </w:rPr>
        <w:t>B</w:t>
      </w:r>
      <w:r w:rsidR="008859F5">
        <w:t>.</w:t>
      </w:r>
      <w:r w:rsidR="008859F5">
        <w:rPr>
          <w:noProof/>
        </w:rPr>
        <w:t>2</w:t>
      </w:r>
      <w:r w:rsidR="009A4AD4">
        <w:fldChar w:fldCharType="end"/>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0"/>
        <w:gridCol w:w="4320"/>
      </w:tblGrid>
      <w:tr w:rsidR="00413D5F" w:rsidTr="00413D5F">
        <w:tc>
          <w:tcPr>
            <w:tcW w:w="4675" w:type="dxa"/>
            <w:vAlign w:val="center"/>
          </w:tcPr>
          <w:p w:rsidR="00413D5F" w:rsidRDefault="00413D5F" w:rsidP="00413D5F">
            <w:pPr>
              <w:ind w:firstLine="0"/>
              <w:jc w:val="center"/>
            </w:pPr>
            <w:r>
              <w:rPr>
                <w:noProof/>
              </w:rPr>
              <w:drawing>
                <wp:inline distT="0" distB="0" distL="0" distR="0">
                  <wp:extent cx="2834640" cy="840385"/>
                  <wp:effectExtent l="0" t="0" r="381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hannel_spin_coat.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834640" cy="840385"/>
                          </a:xfrm>
                          <a:prstGeom prst="rect">
                            <a:avLst/>
                          </a:prstGeom>
                        </pic:spPr>
                      </pic:pic>
                    </a:graphicData>
                  </a:graphic>
                </wp:inline>
              </w:drawing>
            </w:r>
          </w:p>
          <w:p w:rsidR="00413D5F" w:rsidRDefault="00413D5F" w:rsidP="00413D5F">
            <w:pPr>
              <w:ind w:firstLine="0"/>
              <w:jc w:val="center"/>
            </w:pPr>
            <w:r>
              <w:t>(a)</w:t>
            </w:r>
          </w:p>
        </w:tc>
        <w:tc>
          <w:tcPr>
            <w:tcW w:w="4675" w:type="dxa"/>
            <w:vAlign w:val="center"/>
          </w:tcPr>
          <w:p w:rsidR="00413D5F" w:rsidRDefault="00413D5F" w:rsidP="00413D5F">
            <w:pPr>
              <w:ind w:firstLine="0"/>
              <w:jc w:val="center"/>
            </w:pPr>
            <w:r>
              <w:rPr>
                <w:noProof/>
              </w:rPr>
              <w:drawing>
                <wp:inline distT="0" distB="0" distL="0" distR="0">
                  <wp:extent cx="2834640" cy="840398"/>
                  <wp:effectExtent l="0" t="0" r="381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ontact_photolith.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834640" cy="840398"/>
                          </a:xfrm>
                          <a:prstGeom prst="rect">
                            <a:avLst/>
                          </a:prstGeom>
                        </pic:spPr>
                      </pic:pic>
                    </a:graphicData>
                  </a:graphic>
                </wp:inline>
              </w:drawing>
            </w:r>
          </w:p>
          <w:p w:rsidR="00413D5F" w:rsidRDefault="00413D5F" w:rsidP="00413D5F">
            <w:pPr>
              <w:keepNext/>
              <w:ind w:firstLine="0"/>
              <w:jc w:val="center"/>
            </w:pPr>
            <w:r>
              <w:t>(b)</w:t>
            </w:r>
          </w:p>
        </w:tc>
      </w:tr>
    </w:tbl>
    <w:p w:rsidR="00D11996" w:rsidRDefault="00413D5F" w:rsidP="0050608B">
      <w:pPr>
        <w:pStyle w:val="Caption"/>
        <w:rPr>
          <w:noProof/>
        </w:rPr>
      </w:pPr>
      <w:bookmarkStart w:id="51" w:name="_Ref490094791"/>
      <w:r>
        <w:t xml:space="preserve">Figure </w:t>
      </w:r>
      <w:fldSimple w:instr=" STYLEREF 1 \s ">
        <w:r w:rsidR="00EB7822">
          <w:rPr>
            <w:noProof/>
            <w:cs/>
          </w:rPr>
          <w:t>‎</w:t>
        </w:r>
        <w:r w:rsidR="00EB7822">
          <w:rPr>
            <w:noProof/>
          </w:rPr>
          <w:t>0</w:t>
        </w:r>
      </w:fldSimple>
      <w:r w:rsidR="00EB7822">
        <w:t>.</w:t>
      </w:r>
      <w:fldSimple w:instr=" SEQ Figure \* ARABIC \s 1 ">
        <w:r w:rsidR="00EB7822">
          <w:rPr>
            <w:noProof/>
          </w:rPr>
          <w:t>2</w:t>
        </w:r>
      </w:fldSimple>
      <w:bookmarkEnd w:id="51"/>
      <w:r>
        <w:t xml:space="preserve"> Sample cross-section after (a) Spin coating, and (b) </w:t>
      </w:r>
      <w:r>
        <w:rPr>
          <w:noProof/>
        </w:rPr>
        <w:t>photolithography and development of contact layer.</w:t>
      </w:r>
    </w:p>
    <w:p w:rsidR="00413D5F" w:rsidRDefault="00413D5F" w:rsidP="00906D95">
      <w:pPr>
        <w:pStyle w:val="ListParagraph"/>
        <w:numPr>
          <w:ilvl w:val="0"/>
          <w:numId w:val="11"/>
        </w:numPr>
      </w:pPr>
      <w:r>
        <w:t>Contact metal stack evaporation and lift-off</w:t>
      </w:r>
      <w:r w:rsidR="00402630">
        <w:t xml:space="preserve"> as shown in </w:t>
      </w:r>
      <w:r w:rsidR="00402630">
        <w:fldChar w:fldCharType="begin"/>
      </w:r>
      <w:r w:rsidR="00402630">
        <w:instrText xml:space="preserve"> REF _Ref490094800 \h </w:instrText>
      </w:r>
      <w:r w:rsidR="00402630">
        <w:fldChar w:fldCharType="separate"/>
      </w:r>
      <w:r w:rsidR="008859F5">
        <w:t xml:space="preserve">Figure </w:t>
      </w:r>
      <w:r w:rsidR="008859F5">
        <w:rPr>
          <w:noProof/>
          <w:cs/>
        </w:rPr>
        <w:t>‎</w:t>
      </w:r>
      <w:r w:rsidR="008859F5">
        <w:rPr>
          <w:noProof/>
        </w:rPr>
        <w:t>B</w:t>
      </w:r>
      <w:r w:rsidR="008859F5">
        <w:t>.</w:t>
      </w:r>
      <w:r w:rsidR="008859F5">
        <w:rPr>
          <w:noProof/>
        </w:rPr>
        <w:t>3</w:t>
      </w:r>
      <w:r w:rsidR="00402630">
        <w:fldChar w:fldCharType="end"/>
      </w:r>
      <w:r w:rsidR="002634DC">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23"/>
        <w:gridCol w:w="4517"/>
      </w:tblGrid>
      <w:tr w:rsidR="00413D5F" w:rsidTr="00B849B7">
        <w:tc>
          <w:tcPr>
            <w:tcW w:w="4675" w:type="dxa"/>
            <w:vAlign w:val="center"/>
          </w:tcPr>
          <w:p w:rsidR="00413D5F" w:rsidRDefault="00413D5F" w:rsidP="00B849B7">
            <w:pPr>
              <w:ind w:firstLine="0"/>
              <w:jc w:val="center"/>
            </w:pPr>
            <w:r>
              <w:rPr>
                <w:noProof/>
              </w:rPr>
              <w:drawing>
                <wp:inline distT="0" distB="0" distL="0" distR="0" wp14:anchorId="4AEC5A27" wp14:editId="684B67E7">
                  <wp:extent cx="2579090" cy="84038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hannel_spin_coat.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579090" cy="840385"/>
                          </a:xfrm>
                          <a:prstGeom prst="rect">
                            <a:avLst/>
                          </a:prstGeom>
                        </pic:spPr>
                      </pic:pic>
                    </a:graphicData>
                  </a:graphic>
                </wp:inline>
              </w:drawing>
            </w:r>
          </w:p>
          <w:p w:rsidR="00413D5F" w:rsidRDefault="00413D5F" w:rsidP="00B849B7">
            <w:pPr>
              <w:ind w:firstLine="0"/>
              <w:jc w:val="center"/>
            </w:pPr>
            <w:r>
              <w:t>(a)</w:t>
            </w:r>
          </w:p>
        </w:tc>
        <w:tc>
          <w:tcPr>
            <w:tcW w:w="4675" w:type="dxa"/>
            <w:vAlign w:val="center"/>
          </w:tcPr>
          <w:p w:rsidR="00413D5F" w:rsidRDefault="00413D5F" w:rsidP="00B849B7">
            <w:pPr>
              <w:ind w:firstLine="0"/>
              <w:jc w:val="center"/>
            </w:pPr>
            <w:r>
              <w:rPr>
                <w:noProof/>
              </w:rPr>
              <w:drawing>
                <wp:inline distT="0" distB="0" distL="0" distR="0" wp14:anchorId="2FDDEBAD" wp14:editId="6FA70EC2">
                  <wp:extent cx="2834640" cy="840385"/>
                  <wp:effectExtent l="0" t="0" r="381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ontact_photolith.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834640" cy="840385"/>
                          </a:xfrm>
                          <a:prstGeom prst="rect">
                            <a:avLst/>
                          </a:prstGeom>
                        </pic:spPr>
                      </pic:pic>
                    </a:graphicData>
                  </a:graphic>
                </wp:inline>
              </w:drawing>
            </w:r>
          </w:p>
          <w:p w:rsidR="00413D5F" w:rsidRDefault="00413D5F" w:rsidP="00413D5F">
            <w:pPr>
              <w:keepNext/>
              <w:ind w:firstLine="0"/>
              <w:jc w:val="center"/>
            </w:pPr>
            <w:r>
              <w:t>(b)</w:t>
            </w:r>
          </w:p>
        </w:tc>
      </w:tr>
    </w:tbl>
    <w:p w:rsidR="00413D5F" w:rsidRDefault="00413D5F" w:rsidP="0050608B">
      <w:pPr>
        <w:pStyle w:val="Caption"/>
        <w:rPr>
          <w:noProof/>
        </w:rPr>
      </w:pPr>
      <w:bookmarkStart w:id="52" w:name="_Ref490094800"/>
      <w:r>
        <w:t xml:space="preserve">Figure </w:t>
      </w:r>
      <w:fldSimple w:instr=" STYLEREF 1 \s ">
        <w:r w:rsidR="00EB7822">
          <w:rPr>
            <w:noProof/>
            <w:cs/>
          </w:rPr>
          <w:t>‎</w:t>
        </w:r>
        <w:r w:rsidR="00EB7822">
          <w:rPr>
            <w:noProof/>
          </w:rPr>
          <w:t>0</w:t>
        </w:r>
      </w:fldSimple>
      <w:r w:rsidR="00EB7822">
        <w:t>.</w:t>
      </w:r>
      <w:fldSimple w:instr=" SEQ Figure \* ARABIC \s 1 ">
        <w:r w:rsidR="00EB7822">
          <w:rPr>
            <w:noProof/>
          </w:rPr>
          <w:t>3</w:t>
        </w:r>
      </w:fldSimple>
      <w:bookmarkEnd w:id="52"/>
      <w:r w:rsidRPr="00413D5F">
        <w:t xml:space="preserve"> </w:t>
      </w:r>
      <w:r>
        <w:t xml:space="preserve">Sample cross-section after (a) contact stack evaporation, and (b) </w:t>
      </w:r>
      <w:r>
        <w:rPr>
          <w:noProof/>
        </w:rPr>
        <w:t>contacts lift-off.</w:t>
      </w:r>
    </w:p>
    <w:p w:rsidR="00B849B7" w:rsidRDefault="00C03EC6" w:rsidP="00C03EC6">
      <w:r>
        <w:fldChar w:fldCharType="begin"/>
      </w:r>
      <w:r>
        <w:instrText xml:space="preserve"> REF _Ref490093674 \h </w:instrText>
      </w:r>
      <w:r>
        <w:fldChar w:fldCharType="separate"/>
      </w:r>
      <w:r w:rsidR="008859F5">
        <w:t xml:space="preserve">Figure </w:t>
      </w:r>
      <w:r w:rsidR="008859F5">
        <w:rPr>
          <w:noProof/>
          <w:cs/>
        </w:rPr>
        <w:t>‎</w:t>
      </w:r>
      <w:r w:rsidR="008859F5">
        <w:rPr>
          <w:noProof/>
        </w:rPr>
        <w:t>B</w:t>
      </w:r>
      <w:r w:rsidR="008859F5">
        <w:t>.</w:t>
      </w:r>
      <w:r w:rsidR="008859F5">
        <w:rPr>
          <w:noProof/>
        </w:rPr>
        <w:t>4</w:t>
      </w:r>
      <w:r>
        <w:fldChar w:fldCharType="end"/>
      </w:r>
      <w:r>
        <w:t xml:space="preserve"> shows a</w:t>
      </w:r>
      <w:r w:rsidR="00B849B7">
        <w:t>n optical microscope image of the sample after steps (1) and (2)</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0"/>
        <w:gridCol w:w="4320"/>
      </w:tblGrid>
      <w:tr w:rsidR="00B849B7" w:rsidTr="00B849B7">
        <w:tc>
          <w:tcPr>
            <w:tcW w:w="4675" w:type="dxa"/>
            <w:vAlign w:val="center"/>
          </w:tcPr>
          <w:p w:rsidR="00B849B7" w:rsidRDefault="00B849B7" w:rsidP="00B849B7">
            <w:pPr>
              <w:ind w:firstLine="0"/>
              <w:jc w:val="center"/>
            </w:pPr>
            <w:r>
              <w:rPr>
                <w:noProof/>
              </w:rPr>
              <w:lastRenderedPageBreak/>
              <w:drawing>
                <wp:inline distT="0" distB="0" distL="0" distR="0" wp14:anchorId="0349184C" wp14:editId="2635DFB9">
                  <wp:extent cx="2834640" cy="2268985"/>
                  <wp:effectExtent l="0" t="0" r="381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hannel_spin_coat.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834640" cy="2268985"/>
                          </a:xfrm>
                          <a:prstGeom prst="rect">
                            <a:avLst/>
                          </a:prstGeom>
                        </pic:spPr>
                      </pic:pic>
                    </a:graphicData>
                  </a:graphic>
                </wp:inline>
              </w:drawing>
            </w:r>
          </w:p>
          <w:p w:rsidR="00B849B7" w:rsidRDefault="00B849B7" w:rsidP="00B849B7">
            <w:pPr>
              <w:ind w:firstLine="0"/>
              <w:jc w:val="center"/>
            </w:pPr>
            <w:r>
              <w:t>(a)</w:t>
            </w:r>
          </w:p>
        </w:tc>
        <w:tc>
          <w:tcPr>
            <w:tcW w:w="4675" w:type="dxa"/>
            <w:vAlign w:val="center"/>
          </w:tcPr>
          <w:p w:rsidR="00B849B7" w:rsidRDefault="00B849B7" w:rsidP="00B849B7">
            <w:pPr>
              <w:ind w:firstLine="0"/>
              <w:jc w:val="center"/>
            </w:pPr>
            <w:r>
              <w:rPr>
                <w:noProof/>
              </w:rPr>
              <w:drawing>
                <wp:inline distT="0" distB="0" distL="0" distR="0" wp14:anchorId="7BD473F4" wp14:editId="20714DE1">
                  <wp:extent cx="2834640" cy="2268985"/>
                  <wp:effectExtent l="0" t="0" r="381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ontact_photolith.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834640" cy="2268985"/>
                          </a:xfrm>
                          <a:prstGeom prst="rect">
                            <a:avLst/>
                          </a:prstGeom>
                        </pic:spPr>
                      </pic:pic>
                    </a:graphicData>
                  </a:graphic>
                </wp:inline>
              </w:drawing>
            </w:r>
          </w:p>
          <w:p w:rsidR="00B849B7" w:rsidRDefault="00B849B7" w:rsidP="00B849B7">
            <w:pPr>
              <w:keepNext/>
              <w:ind w:firstLine="0"/>
              <w:jc w:val="center"/>
            </w:pPr>
            <w:r>
              <w:t>(b)</w:t>
            </w:r>
          </w:p>
        </w:tc>
      </w:tr>
    </w:tbl>
    <w:p w:rsidR="00B849B7" w:rsidRDefault="00B849B7" w:rsidP="0050608B">
      <w:pPr>
        <w:pStyle w:val="Caption"/>
        <w:rPr>
          <w:noProof/>
        </w:rPr>
      </w:pPr>
      <w:bookmarkStart w:id="53" w:name="_Ref490093674"/>
      <w:r>
        <w:t xml:space="preserve">Figure </w:t>
      </w:r>
      <w:fldSimple w:instr=" STYLEREF 1 \s ">
        <w:r w:rsidR="00EB7822">
          <w:rPr>
            <w:noProof/>
            <w:cs/>
          </w:rPr>
          <w:t>‎</w:t>
        </w:r>
        <w:r w:rsidR="00EB7822">
          <w:rPr>
            <w:noProof/>
          </w:rPr>
          <w:t>0</w:t>
        </w:r>
      </w:fldSimple>
      <w:r w:rsidR="00EB7822">
        <w:t>.</w:t>
      </w:r>
      <w:fldSimple w:instr=" SEQ Figure \* ARABIC \s 1 ">
        <w:r w:rsidR="00EB7822">
          <w:rPr>
            <w:noProof/>
          </w:rPr>
          <w:t>4</w:t>
        </w:r>
      </w:fldSimple>
      <w:bookmarkEnd w:id="53"/>
      <w:r w:rsidRPr="00413D5F">
        <w:t xml:space="preserve"> </w:t>
      </w:r>
      <w:r w:rsidR="00C57444">
        <w:t xml:space="preserve">Optical microscope image after </w:t>
      </w:r>
      <w:r>
        <w:t xml:space="preserve">(a) contact </w:t>
      </w:r>
      <w:r w:rsidR="00C57444">
        <w:t>photolithography</w:t>
      </w:r>
      <w:r>
        <w:t xml:space="preserve">, and (b) </w:t>
      </w:r>
      <w:r>
        <w:rPr>
          <w:noProof/>
        </w:rPr>
        <w:t>contacts lift-off.</w:t>
      </w:r>
    </w:p>
    <w:p w:rsidR="00D85F80" w:rsidRDefault="00D85F80" w:rsidP="003E619F">
      <w:pPr>
        <w:pStyle w:val="Heading2App"/>
        <w:numPr>
          <w:ilvl w:val="1"/>
          <w:numId w:val="0"/>
        </w:numPr>
        <w:ind w:left="720" w:hanging="360"/>
      </w:pPr>
      <w:r>
        <w:t>Channel Definition</w:t>
      </w:r>
    </w:p>
    <w:p w:rsidR="002634DC" w:rsidRPr="00413D5F" w:rsidRDefault="002634DC" w:rsidP="00906D95">
      <w:pPr>
        <w:pStyle w:val="ListParagraph"/>
        <w:numPr>
          <w:ilvl w:val="0"/>
          <w:numId w:val="12"/>
        </w:numPr>
      </w:pPr>
      <w:r>
        <w:t>Spin coating the photoresist and the channel etch mask</w:t>
      </w:r>
      <w:r w:rsidR="00B30D32">
        <w:t xml:space="preserve"> as shown </w:t>
      </w:r>
      <w:r w:rsidR="00B30D32">
        <w:fldChar w:fldCharType="begin"/>
      </w:r>
      <w:r w:rsidR="00B30D32">
        <w:instrText xml:space="preserve"> REF _Ref490094807 \h </w:instrText>
      </w:r>
      <w:r w:rsidR="00B30D32">
        <w:fldChar w:fldCharType="separate"/>
      </w:r>
      <w:r w:rsidR="008859F5">
        <w:t xml:space="preserve">Figure </w:t>
      </w:r>
      <w:r w:rsidR="008859F5">
        <w:rPr>
          <w:noProof/>
          <w:cs/>
        </w:rPr>
        <w:t>‎</w:t>
      </w:r>
      <w:r w:rsidR="008859F5">
        <w:rPr>
          <w:noProof/>
        </w:rPr>
        <w:t>B</w:t>
      </w:r>
      <w:r w:rsidR="008859F5">
        <w:t>.</w:t>
      </w:r>
      <w:r w:rsidR="008859F5">
        <w:rPr>
          <w:noProof/>
        </w:rPr>
        <w:t>5</w:t>
      </w:r>
      <w:r w:rsidR="00B30D32">
        <w:fldChar w:fldCharType="end"/>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0"/>
        <w:gridCol w:w="4320"/>
      </w:tblGrid>
      <w:tr w:rsidR="002634DC" w:rsidTr="00C573C7">
        <w:tc>
          <w:tcPr>
            <w:tcW w:w="4675" w:type="dxa"/>
            <w:vAlign w:val="center"/>
          </w:tcPr>
          <w:p w:rsidR="002634DC" w:rsidRDefault="002634DC" w:rsidP="00C573C7">
            <w:pPr>
              <w:ind w:firstLine="0"/>
              <w:jc w:val="center"/>
            </w:pPr>
            <w:r>
              <w:rPr>
                <w:noProof/>
              </w:rPr>
              <w:drawing>
                <wp:inline distT="0" distB="0" distL="0" distR="0" wp14:anchorId="79FC2B03" wp14:editId="5A0B0CAC">
                  <wp:extent cx="2834640" cy="997827"/>
                  <wp:effectExtent l="0" t="0" r="381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hannel_spin_coat.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834640" cy="997827"/>
                          </a:xfrm>
                          <a:prstGeom prst="rect">
                            <a:avLst/>
                          </a:prstGeom>
                        </pic:spPr>
                      </pic:pic>
                    </a:graphicData>
                  </a:graphic>
                </wp:inline>
              </w:drawing>
            </w:r>
          </w:p>
          <w:p w:rsidR="002634DC" w:rsidRDefault="002634DC" w:rsidP="00C573C7">
            <w:pPr>
              <w:ind w:firstLine="0"/>
              <w:jc w:val="center"/>
            </w:pPr>
            <w:r>
              <w:t>(a)</w:t>
            </w:r>
          </w:p>
        </w:tc>
        <w:tc>
          <w:tcPr>
            <w:tcW w:w="4675" w:type="dxa"/>
            <w:vAlign w:val="center"/>
          </w:tcPr>
          <w:p w:rsidR="002634DC" w:rsidRDefault="002634DC" w:rsidP="00C573C7">
            <w:pPr>
              <w:ind w:firstLine="0"/>
              <w:jc w:val="center"/>
            </w:pPr>
            <w:r>
              <w:rPr>
                <w:noProof/>
              </w:rPr>
              <w:drawing>
                <wp:inline distT="0" distB="0" distL="0" distR="0" wp14:anchorId="74F2029D" wp14:editId="035B42F7">
                  <wp:extent cx="2834640" cy="997827"/>
                  <wp:effectExtent l="0" t="0" r="381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ontact_photolith.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834640" cy="997827"/>
                          </a:xfrm>
                          <a:prstGeom prst="rect">
                            <a:avLst/>
                          </a:prstGeom>
                        </pic:spPr>
                      </pic:pic>
                    </a:graphicData>
                  </a:graphic>
                </wp:inline>
              </w:drawing>
            </w:r>
          </w:p>
          <w:p w:rsidR="002634DC" w:rsidRDefault="002634DC" w:rsidP="00C573C7">
            <w:pPr>
              <w:keepNext/>
              <w:ind w:firstLine="0"/>
              <w:jc w:val="center"/>
            </w:pPr>
            <w:r>
              <w:t>(b)</w:t>
            </w:r>
          </w:p>
        </w:tc>
      </w:tr>
    </w:tbl>
    <w:p w:rsidR="002634DC" w:rsidRDefault="002634DC" w:rsidP="0050608B">
      <w:pPr>
        <w:pStyle w:val="Caption"/>
        <w:rPr>
          <w:noProof/>
        </w:rPr>
      </w:pPr>
      <w:bookmarkStart w:id="54" w:name="_Ref490094807"/>
      <w:r>
        <w:t xml:space="preserve">Figure </w:t>
      </w:r>
      <w:fldSimple w:instr=" STYLEREF 1 \s ">
        <w:r w:rsidR="00EB7822">
          <w:rPr>
            <w:noProof/>
            <w:cs/>
          </w:rPr>
          <w:t>‎</w:t>
        </w:r>
        <w:r w:rsidR="00EB7822">
          <w:rPr>
            <w:noProof/>
          </w:rPr>
          <w:t>0</w:t>
        </w:r>
      </w:fldSimple>
      <w:r w:rsidR="00EB7822">
        <w:t>.</w:t>
      </w:r>
      <w:fldSimple w:instr=" SEQ Figure \* ARABIC \s 1 ">
        <w:r w:rsidR="00EB7822">
          <w:rPr>
            <w:noProof/>
          </w:rPr>
          <w:t>5</w:t>
        </w:r>
      </w:fldSimple>
      <w:bookmarkEnd w:id="54"/>
      <w:r>
        <w:t xml:space="preserve"> Sample cross-section after (a) Spin coating, and (b) </w:t>
      </w:r>
      <w:r>
        <w:rPr>
          <w:noProof/>
        </w:rPr>
        <w:t xml:space="preserve">photolithography and development of </w:t>
      </w:r>
      <w:r w:rsidR="00183089">
        <w:rPr>
          <w:noProof/>
        </w:rPr>
        <w:t>channel etch mask</w:t>
      </w:r>
      <w:r>
        <w:rPr>
          <w:noProof/>
        </w:rPr>
        <w:t>.</w:t>
      </w:r>
    </w:p>
    <w:p w:rsidR="002634DC" w:rsidRDefault="00A1653B" w:rsidP="00906D95">
      <w:pPr>
        <w:pStyle w:val="ListParagraph"/>
        <w:numPr>
          <w:ilvl w:val="0"/>
          <w:numId w:val="12"/>
        </w:numPr>
      </w:pPr>
      <w:r>
        <w:t>O</w:t>
      </w:r>
      <w:r w:rsidRPr="00A1653B">
        <w:rPr>
          <w:vertAlign w:val="subscript"/>
        </w:rPr>
        <w:t>2</w:t>
      </w:r>
      <w:r>
        <w:t xml:space="preserve"> plasma etching of the exposed graphene using the RIE and removal of the etch mask</w:t>
      </w:r>
      <w:r w:rsidR="00CF4F90">
        <w:t xml:space="preserve"> as shown in </w:t>
      </w:r>
      <w:r w:rsidR="00CF4F90">
        <w:fldChar w:fldCharType="begin"/>
      </w:r>
      <w:r w:rsidR="00CF4F90">
        <w:instrText xml:space="preserve"> REF _Ref490094812 \h </w:instrText>
      </w:r>
      <w:r w:rsidR="00CF4F90">
        <w:fldChar w:fldCharType="separate"/>
      </w:r>
      <w:r w:rsidR="008859F5">
        <w:t xml:space="preserve">Figure </w:t>
      </w:r>
      <w:r w:rsidR="008859F5">
        <w:rPr>
          <w:noProof/>
          <w:cs/>
        </w:rPr>
        <w:t>‎</w:t>
      </w:r>
      <w:r w:rsidR="008859F5">
        <w:rPr>
          <w:noProof/>
        </w:rPr>
        <w:t>B</w:t>
      </w:r>
      <w:r w:rsidR="008859F5">
        <w:t>.</w:t>
      </w:r>
      <w:r w:rsidR="008859F5">
        <w:rPr>
          <w:noProof/>
        </w:rPr>
        <w:t>6</w:t>
      </w:r>
      <w:r w:rsidR="00CF4F90">
        <w:fldChar w:fldCharType="end"/>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0"/>
        <w:gridCol w:w="4320"/>
      </w:tblGrid>
      <w:tr w:rsidR="002634DC" w:rsidTr="00C573C7">
        <w:tc>
          <w:tcPr>
            <w:tcW w:w="4675" w:type="dxa"/>
            <w:vAlign w:val="center"/>
          </w:tcPr>
          <w:p w:rsidR="002634DC" w:rsidRDefault="002634DC" w:rsidP="00C573C7">
            <w:pPr>
              <w:ind w:firstLine="0"/>
              <w:jc w:val="center"/>
            </w:pPr>
            <w:r>
              <w:rPr>
                <w:noProof/>
              </w:rPr>
              <w:drawing>
                <wp:inline distT="0" distB="0" distL="0" distR="0" wp14:anchorId="5F24B001" wp14:editId="1D8111FF">
                  <wp:extent cx="2834640" cy="1133576"/>
                  <wp:effectExtent l="0" t="0" r="381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hannel_spin_coat.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834640" cy="1133576"/>
                          </a:xfrm>
                          <a:prstGeom prst="rect">
                            <a:avLst/>
                          </a:prstGeom>
                        </pic:spPr>
                      </pic:pic>
                    </a:graphicData>
                  </a:graphic>
                </wp:inline>
              </w:drawing>
            </w:r>
          </w:p>
          <w:p w:rsidR="002634DC" w:rsidRDefault="002634DC" w:rsidP="00C573C7">
            <w:pPr>
              <w:ind w:firstLine="0"/>
              <w:jc w:val="center"/>
            </w:pPr>
            <w:r>
              <w:t>(a)</w:t>
            </w:r>
          </w:p>
        </w:tc>
        <w:tc>
          <w:tcPr>
            <w:tcW w:w="4675" w:type="dxa"/>
            <w:vAlign w:val="center"/>
          </w:tcPr>
          <w:p w:rsidR="007157D7" w:rsidRDefault="007157D7" w:rsidP="00C573C7">
            <w:pPr>
              <w:ind w:firstLine="0"/>
              <w:jc w:val="center"/>
            </w:pPr>
          </w:p>
          <w:p w:rsidR="002634DC" w:rsidRDefault="002634DC" w:rsidP="00C573C7">
            <w:pPr>
              <w:ind w:firstLine="0"/>
              <w:jc w:val="center"/>
            </w:pPr>
            <w:r>
              <w:rPr>
                <w:noProof/>
              </w:rPr>
              <w:drawing>
                <wp:inline distT="0" distB="0" distL="0" distR="0" wp14:anchorId="7B9C323C" wp14:editId="32401664">
                  <wp:extent cx="2834637" cy="840385"/>
                  <wp:effectExtent l="0" t="0" r="444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ontact_photolith.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834637" cy="840385"/>
                          </a:xfrm>
                          <a:prstGeom prst="rect">
                            <a:avLst/>
                          </a:prstGeom>
                        </pic:spPr>
                      </pic:pic>
                    </a:graphicData>
                  </a:graphic>
                </wp:inline>
              </w:drawing>
            </w:r>
          </w:p>
          <w:p w:rsidR="002634DC" w:rsidRDefault="002634DC" w:rsidP="00C573C7">
            <w:pPr>
              <w:keepNext/>
              <w:ind w:firstLine="0"/>
              <w:jc w:val="center"/>
            </w:pPr>
            <w:r>
              <w:t>(b)</w:t>
            </w:r>
          </w:p>
        </w:tc>
      </w:tr>
    </w:tbl>
    <w:p w:rsidR="002634DC" w:rsidRDefault="002634DC" w:rsidP="0050608B">
      <w:pPr>
        <w:pStyle w:val="Caption"/>
        <w:rPr>
          <w:noProof/>
        </w:rPr>
      </w:pPr>
      <w:bookmarkStart w:id="55" w:name="_Ref490094812"/>
      <w:r>
        <w:t xml:space="preserve">Figure </w:t>
      </w:r>
      <w:fldSimple w:instr=" STYLEREF 1 \s ">
        <w:r w:rsidR="00EB7822">
          <w:rPr>
            <w:noProof/>
            <w:cs/>
          </w:rPr>
          <w:t>‎</w:t>
        </w:r>
        <w:r w:rsidR="00EB7822">
          <w:rPr>
            <w:noProof/>
          </w:rPr>
          <w:t>0</w:t>
        </w:r>
      </w:fldSimple>
      <w:r w:rsidR="00EB7822">
        <w:t>.</w:t>
      </w:r>
      <w:fldSimple w:instr=" SEQ Figure \* ARABIC \s 1 ">
        <w:r w:rsidR="00EB7822">
          <w:rPr>
            <w:noProof/>
          </w:rPr>
          <w:t>6</w:t>
        </w:r>
      </w:fldSimple>
      <w:bookmarkEnd w:id="55"/>
      <w:r w:rsidRPr="00413D5F">
        <w:t xml:space="preserve"> </w:t>
      </w:r>
      <w:r>
        <w:t xml:space="preserve">Sample cross-section (a) </w:t>
      </w:r>
      <w:r w:rsidR="00E21E41">
        <w:t>during channel definition</w:t>
      </w:r>
      <w:r>
        <w:t xml:space="preserve">, and (b) </w:t>
      </w:r>
      <w:r w:rsidR="00E21E41">
        <w:t xml:space="preserve">after </w:t>
      </w:r>
      <w:r w:rsidR="00E21E41">
        <w:rPr>
          <w:noProof/>
        </w:rPr>
        <w:t>etch mask removal</w:t>
      </w:r>
      <w:r>
        <w:rPr>
          <w:noProof/>
        </w:rPr>
        <w:t>.</w:t>
      </w:r>
      <w:r w:rsidR="00CE2908">
        <w:rPr>
          <w:noProof/>
        </w:rPr>
        <w:t xml:space="preserve"> The red arrows signifiy the O</w:t>
      </w:r>
      <w:r w:rsidR="00CE2908" w:rsidRPr="00CE2908">
        <w:rPr>
          <w:noProof/>
          <w:vertAlign w:val="subscript"/>
        </w:rPr>
        <w:t>2</w:t>
      </w:r>
      <w:r w:rsidR="00CE2908">
        <w:rPr>
          <w:noProof/>
        </w:rPr>
        <w:t xml:space="preserve"> plasma etching the exposed graphene.</w:t>
      </w:r>
    </w:p>
    <w:p w:rsidR="002634DC" w:rsidRDefault="00117898" w:rsidP="00C66F19">
      <w:r>
        <w:fldChar w:fldCharType="begin"/>
      </w:r>
      <w:r>
        <w:instrText xml:space="preserve"> REF _Ref490094818 \h </w:instrText>
      </w:r>
      <w:r>
        <w:fldChar w:fldCharType="separate"/>
      </w:r>
      <w:r w:rsidR="008859F5">
        <w:t xml:space="preserve">Figure </w:t>
      </w:r>
      <w:r w:rsidR="008859F5">
        <w:rPr>
          <w:noProof/>
          <w:cs/>
        </w:rPr>
        <w:t>‎</w:t>
      </w:r>
      <w:r w:rsidR="008859F5">
        <w:rPr>
          <w:noProof/>
        </w:rPr>
        <w:t>B</w:t>
      </w:r>
      <w:r w:rsidR="008859F5">
        <w:t>.</w:t>
      </w:r>
      <w:r w:rsidR="008859F5">
        <w:rPr>
          <w:noProof/>
        </w:rPr>
        <w:t>7</w:t>
      </w:r>
      <w:r>
        <w:fldChar w:fldCharType="end"/>
      </w:r>
      <w:r w:rsidR="00C1462C">
        <w:t xml:space="preserve"> </w:t>
      </w:r>
      <w:r w:rsidR="002634DC">
        <w:t>shows an optical microscope image of the sample after steps (1) and (2).</w:t>
      </w:r>
      <w:r w:rsidR="00553DE1">
        <w:t xml:space="preserve"> </w:t>
      </w:r>
      <w:r w:rsidR="00C66F19">
        <w:fldChar w:fldCharType="begin"/>
      </w:r>
      <w:r w:rsidR="00C66F19">
        <w:instrText xml:space="preserve"> REF _Ref490094818 \h </w:instrText>
      </w:r>
      <w:r w:rsidR="00C66F19">
        <w:fldChar w:fldCharType="separate"/>
      </w:r>
      <w:r w:rsidR="008859F5">
        <w:t xml:space="preserve">Figure </w:t>
      </w:r>
      <w:r w:rsidR="008859F5">
        <w:rPr>
          <w:noProof/>
          <w:cs/>
        </w:rPr>
        <w:t>‎</w:t>
      </w:r>
      <w:proofErr w:type="gramStart"/>
      <w:r w:rsidR="008859F5">
        <w:rPr>
          <w:noProof/>
        </w:rPr>
        <w:t>B</w:t>
      </w:r>
      <w:r w:rsidR="008859F5">
        <w:t>.</w:t>
      </w:r>
      <w:r w:rsidR="008859F5">
        <w:rPr>
          <w:noProof/>
        </w:rPr>
        <w:t>7</w:t>
      </w:r>
      <w:proofErr w:type="gramEnd"/>
      <w:r w:rsidR="00C66F19">
        <w:fldChar w:fldCharType="end"/>
      </w:r>
      <w:r w:rsidR="00553DE1">
        <w:t xml:space="preserve">(a) shows the tears in the graphene channel prior to the etch. After the etch no graphene is visible outside the etch mask as seen in </w:t>
      </w:r>
      <w:r w:rsidR="00C66F19">
        <w:fldChar w:fldCharType="begin"/>
      </w:r>
      <w:r w:rsidR="00C66F19">
        <w:instrText xml:space="preserve"> REF _Ref490094818 \h </w:instrText>
      </w:r>
      <w:r w:rsidR="00C66F19">
        <w:fldChar w:fldCharType="separate"/>
      </w:r>
      <w:r w:rsidR="008859F5">
        <w:t xml:space="preserve">Figure </w:t>
      </w:r>
      <w:r w:rsidR="008859F5">
        <w:rPr>
          <w:noProof/>
          <w:cs/>
        </w:rPr>
        <w:t>‎</w:t>
      </w:r>
      <w:proofErr w:type="gramStart"/>
      <w:r w:rsidR="008859F5">
        <w:rPr>
          <w:noProof/>
        </w:rPr>
        <w:t>B</w:t>
      </w:r>
      <w:r w:rsidR="008859F5">
        <w:t>.</w:t>
      </w:r>
      <w:r w:rsidR="008859F5">
        <w:rPr>
          <w:noProof/>
        </w:rPr>
        <w:t>7</w:t>
      </w:r>
      <w:proofErr w:type="gramEnd"/>
      <w:r w:rsidR="00C66F19">
        <w:fldChar w:fldCharType="end"/>
      </w:r>
      <w:r w:rsidR="00553DE1">
        <w:t>(b).</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0"/>
        <w:gridCol w:w="4320"/>
      </w:tblGrid>
      <w:tr w:rsidR="002634DC" w:rsidTr="00C573C7">
        <w:tc>
          <w:tcPr>
            <w:tcW w:w="4675" w:type="dxa"/>
            <w:vAlign w:val="center"/>
          </w:tcPr>
          <w:p w:rsidR="002634DC" w:rsidRDefault="002634DC" w:rsidP="00C573C7">
            <w:pPr>
              <w:ind w:firstLine="0"/>
              <w:jc w:val="center"/>
            </w:pPr>
            <w:r>
              <w:rPr>
                <w:noProof/>
              </w:rPr>
              <w:lastRenderedPageBreak/>
              <w:drawing>
                <wp:inline distT="0" distB="0" distL="0" distR="0" wp14:anchorId="5FA7D810" wp14:editId="4518C091">
                  <wp:extent cx="2834640" cy="2267712"/>
                  <wp:effectExtent l="0" t="0" r="381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hannel_spin_coat.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834640" cy="2267712"/>
                          </a:xfrm>
                          <a:prstGeom prst="rect">
                            <a:avLst/>
                          </a:prstGeom>
                        </pic:spPr>
                      </pic:pic>
                    </a:graphicData>
                  </a:graphic>
                </wp:inline>
              </w:drawing>
            </w:r>
          </w:p>
          <w:p w:rsidR="002634DC" w:rsidRDefault="002634DC" w:rsidP="00C573C7">
            <w:pPr>
              <w:ind w:firstLine="0"/>
              <w:jc w:val="center"/>
            </w:pPr>
            <w:r>
              <w:t>(a)</w:t>
            </w:r>
          </w:p>
        </w:tc>
        <w:tc>
          <w:tcPr>
            <w:tcW w:w="4675" w:type="dxa"/>
            <w:vAlign w:val="center"/>
          </w:tcPr>
          <w:p w:rsidR="002634DC" w:rsidRDefault="002634DC" w:rsidP="00C573C7">
            <w:pPr>
              <w:ind w:firstLine="0"/>
              <w:jc w:val="center"/>
            </w:pPr>
            <w:r>
              <w:rPr>
                <w:noProof/>
              </w:rPr>
              <w:drawing>
                <wp:inline distT="0" distB="0" distL="0" distR="0" wp14:anchorId="61A063F3" wp14:editId="612742FB">
                  <wp:extent cx="2834640" cy="2267712"/>
                  <wp:effectExtent l="0" t="0" r="381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ontact_photolith.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834640" cy="2267712"/>
                          </a:xfrm>
                          <a:prstGeom prst="rect">
                            <a:avLst/>
                          </a:prstGeom>
                        </pic:spPr>
                      </pic:pic>
                    </a:graphicData>
                  </a:graphic>
                </wp:inline>
              </w:drawing>
            </w:r>
          </w:p>
          <w:p w:rsidR="002634DC" w:rsidRDefault="002634DC" w:rsidP="00C573C7">
            <w:pPr>
              <w:keepNext/>
              <w:ind w:firstLine="0"/>
              <w:jc w:val="center"/>
            </w:pPr>
            <w:r>
              <w:t>(b)</w:t>
            </w:r>
          </w:p>
        </w:tc>
      </w:tr>
    </w:tbl>
    <w:p w:rsidR="002634DC" w:rsidRDefault="002634DC" w:rsidP="0050608B">
      <w:pPr>
        <w:pStyle w:val="Caption"/>
        <w:rPr>
          <w:noProof/>
        </w:rPr>
      </w:pPr>
      <w:bookmarkStart w:id="56" w:name="_Ref490094818"/>
      <w:r>
        <w:t xml:space="preserve">Figure </w:t>
      </w:r>
      <w:fldSimple w:instr=" STYLEREF 1 \s ">
        <w:r w:rsidR="00EB7822">
          <w:rPr>
            <w:noProof/>
            <w:cs/>
          </w:rPr>
          <w:t>‎</w:t>
        </w:r>
        <w:r w:rsidR="00EB7822">
          <w:rPr>
            <w:noProof/>
          </w:rPr>
          <w:t>0</w:t>
        </w:r>
      </w:fldSimple>
      <w:r w:rsidR="00EB7822">
        <w:t>.</w:t>
      </w:r>
      <w:fldSimple w:instr=" SEQ Figure \* ARABIC \s 1 ">
        <w:r w:rsidR="00EB7822">
          <w:rPr>
            <w:noProof/>
          </w:rPr>
          <w:t>7</w:t>
        </w:r>
      </w:fldSimple>
      <w:bookmarkEnd w:id="56"/>
      <w:r w:rsidRPr="00413D5F">
        <w:t xml:space="preserve"> </w:t>
      </w:r>
      <w:r>
        <w:t xml:space="preserve">Optical microscope image after (a) contact photolithography, and (b) </w:t>
      </w:r>
      <w:r>
        <w:rPr>
          <w:noProof/>
        </w:rPr>
        <w:t>contacts lift-off.</w:t>
      </w:r>
    </w:p>
    <w:p w:rsidR="00727B3A" w:rsidRDefault="00D85F80" w:rsidP="003E619F">
      <w:pPr>
        <w:pStyle w:val="Heading2App"/>
        <w:numPr>
          <w:ilvl w:val="1"/>
          <w:numId w:val="0"/>
        </w:numPr>
        <w:ind w:left="720" w:hanging="360"/>
      </w:pPr>
      <w:r>
        <w:t>Top Gate Oxide/Passivation Deposition</w:t>
      </w:r>
    </w:p>
    <w:p w:rsidR="00C573C7" w:rsidRPr="00413D5F" w:rsidRDefault="00183089" w:rsidP="003D2068">
      <w:r>
        <w:t xml:space="preserve">ALD </w:t>
      </w:r>
      <w:r w:rsidR="00C573C7">
        <w:t>seed</w:t>
      </w:r>
      <w:r>
        <w:t xml:space="preserve"> layer is evaporated then the ALD is performed over the seed</w:t>
      </w:r>
      <w:r w:rsidR="001F22DD">
        <w:t xml:space="preserve"> as shown in </w:t>
      </w:r>
      <w:r w:rsidR="00117898">
        <w:fldChar w:fldCharType="begin"/>
      </w:r>
      <w:r w:rsidR="00117898">
        <w:instrText xml:space="preserve"> REF _Ref490094837 \h </w:instrText>
      </w:r>
      <w:r w:rsidR="00117898">
        <w:fldChar w:fldCharType="separate"/>
      </w:r>
      <w:r w:rsidR="008859F5">
        <w:t xml:space="preserve">Figure </w:t>
      </w:r>
      <w:r w:rsidR="008859F5">
        <w:rPr>
          <w:noProof/>
          <w:cs/>
        </w:rPr>
        <w:t>‎</w:t>
      </w:r>
      <w:r w:rsidR="008859F5">
        <w:rPr>
          <w:noProof/>
        </w:rPr>
        <w:t>B</w:t>
      </w:r>
      <w:r w:rsidR="008859F5">
        <w:t>.</w:t>
      </w:r>
      <w:r w:rsidR="008859F5">
        <w:rPr>
          <w:noProof/>
        </w:rPr>
        <w:t>8</w:t>
      </w:r>
      <w:r w:rsidR="00117898">
        <w:fldChar w:fldCharType="end"/>
      </w:r>
      <w:r w:rsidR="00C573C7">
        <w:t>.</w:t>
      </w:r>
      <w:r w:rsidR="00D3125C">
        <w:t xml:space="preserve"> The top gate oxide also acts as a passivation to protect the channel from the environment. In our experiments, 10 nm of Al</w:t>
      </w:r>
      <w:r w:rsidR="00D3125C" w:rsidRPr="003D2068">
        <w:rPr>
          <w:vertAlign w:val="subscript"/>
        </w:rPr>
        <w:t>2</w:t>
      </w:r>
      <w:r w:rsidR="00D3125C">
        <w:t>O</w:t>
      </w:r>
      <w:r w:rsidR="00D3125C" w:rsidRPr="003D2068">
        <w:rPr>
          <w:vertAlign w:val="subscript"/>
        </w:rPr>
        <w:t>3</w:t>
      </w:r>
      <w:r w:rsidR="00D3125C">
        <w:t xml:space="preserve"> was enough to protect the graphene from environmental </w:t>
      </w:r>
      <w:r w:rsidR="003D2068">
        <w:t>dopants</w:t>
      </w:r>
      <w:r w:rsidR="00D3125C">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0"/>
        <w:gridCol w:w="4320"/>
      </w:tblGrid>
      <w:tr w:rsidR="00C573C7" w:rsidTr="00C4448D">
        <w:tc>
          <w:tcPr>
            <w:tcW w:w="4675" w:type="dxa"/>
            <w:vAlign w:val="bottom"/>
          </w:tcPr>
          <w:p w:rsidR="00C4448D" w:rsidRDefault="00C4448D" w:rsidP="00C4448D">
            <w:pPr>
              <w:ind w:firstLine="0"/>
              <w:jc w:val="center"/>
            </w:pPr>
          </w:p>
          <w:p w:rsidR="00C573C7" w:rsidRDefault="00C573C7" w:rsidP="00C4448D">
            <w:pPr>
              <w:ind w:firstLine="0"/>
              <w:jc w:val="center"/>
            </w:pPr>
            <w:r>
              <w:rPr>
                <w:noProof/>
              </w:rPr>
              <w:drawing>
                <wp:inline distT="0" distB="0" distL="0" distR="0" wp14:anchorId="36F1E9A2" wp14:editId="799CC2EA">
                  <wp:extent cx="2834640" cy="892866"/>
                  <wp:effectExtent l="0" t="0" r="3810"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hannel_spin_coat.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834640" cy="892866"/>
                          </a:xfrm>
                          <a:prstGeom prst="rect">
                            <a:avLst/>
                          </a:prstGeom>
                        </pic:spPr>
                      </pic:pic>
                    </a:graphicData>
                  </a:graphic>
                </wp:inline>
              </w:drawing>
            </w:r>
          </w:p>
          <w:p w:rsidR="00C573C7" w:rsidRDefault="00C573C7" w:rsidP="00C4448D">
            <w:pPr>
              <w:ind w:firstLine="0"/>
              <w:jc w:val="center"/>
            </w:pPr>
            <w:r>
              <w:t>(a)</w:t>
            </w:r>
          </w:p>
        </w:tc>
        <w:tc>
          <w:tcPr>
            <w:tcW w:w="4675" w:type="dxa"/>
            <w:vAlign w:val="bottom"/>
          </w:tcPr>
          <w:p w:rsidR="00C573C7" w:rsidRDefault="00C573C7" w:rsidP="00C4448D">
            <w:pPr>
              <w:ind w:firstLine="0"/>
              <w:jc w:val="center"/>
            </w:pPr>
            <w:r>
              <w:rPr>
                <w:noProof/>
              </w:rPr>
              <w:drawing>
                <wp:inline distT="0" distB="0" distL="0" distR="0" wp14:anchorId="0DEE8DC3" wp14:editId="13C123F8">
                  <wp:extent cx="2834640" cy="1050308"/>
                  <wp:effectExtent l="0" t="0" r="381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ontact_photolith.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834640" cy="1050308"/>
                          </a:xfrm>
                          <a:prstGeom prst="rect">
                            <a:avLst/>
                          </a:prstGeom>
                        </pic:spPr>
                      </pic:pic>
                    </a:graphicData>
                  </a:graphic>
                </wp:inline>
              </w:drawing>
            </w:r>
          </w:p>
          <w:p w:rsidR="00C573C7" w:rsidRDefault="00C573C7" w:rsidP="00C4448D">
            <w:pPr>
              <w:keepNext/>
              <w:ind w:firstLine="0"/>
              <w:jc w:val="center"/>
            </w:pPr>
            <w:r>
              <w:t>(b)</w:t>
            </w:r>
          </w:p>
        </w:tc>
      </w:tr>
    </w:tbl>
    <w:p w:rsidR="00C573C7" w:rsidRDefault="00C573C7" w:rsidP="0050608B">
      <w:pPr>
        <w:pStyle w:val="Caption"/>
        <w:rPr>
          <w:noProof/>
        </w:rPr>
      </w:pPr>
      <w:bookmarkStart w:id="57" w:name="_Ref490094837"/>
      <w:r>
        <w:t xml:space="preserve">Figure </w:t>
      </w:r>
      <w:fldSimple w:instr=" STYLEREF 1 \s ">
        <w:r w:rsidR="00EB7822">
          <w:rPr>
            <w:noProof/>
            <w:cs/>
          </w:rPr>
          <w:t>‎</w:t>
        </w:r>
        <w:r w:rsidR="00EB7822">
          <w:rPr>
            <w:noProof/>
          </w:rPr>
          <w:t>0</w:t>
        </w:r>
      </w:fldSimple>
      <w:r w:rsidR="00EB7822">
        <w:t>.</w:t>
      </w:r>
      <w:fldSimple w:instr=" SEQ Figure \* ARABIC \s 1 ">
        <w:r w:rsidR="00EB7822">
          <w:rPr>
            <w:noProof/>
          </w:rPr>
          <w:t>8</w:t>
        </w:r>
      </w:fldSimple>
      <w:bookmarkEnd w:id="57"/>
      <w:r>
        <w:t xml:space="preserve"> Sample cross-section after (a) </w:t>
      </w:r>
      <w:r w:rsidR="004B086A">
        <w:t>seed layer evaporation</w:t>
      </w:r>
      <w:r>
        <w:t>, and (b)</w:t>
      </w:r>
      <w:r w:rsidR="004B086A">
        <w:rPr>
          <w:noProof/>
        </w:rPr>
        <w:t xml:space="preserve"> top oxide ALD</w:t>
      </w:r>
      <w:r>
        <w:rPr>
          <w:noProof/>
        </w:rPr>
        <w:t>.</w:t>
      </w:r>
    </w:p>
    <w:p w:rsidR="00727B3A" w:rsidRDefault="00D85F80" w:rsidP="003E619F">
      <w:pPr>
        <w:pStyle w:val="Heading2App"/>
        <w:numPr>
          <w:ilvl w:val="1"/>
          <w:numId w:val="0"/>
        </w:numPr>
        <w:ind w:left="720" w:hanging="360"/>
      </w:pPr>
      <w:r>
        <w:t>Top Gate Lithography</w:t>
      </w:r>
    </w:p>
    <w:p w:rsidR="00325790" w:rsidRPr="00325790" w:rsidRDefault="00325790" w:rsidP="00565C86">
      <w:r>
        <w:t xml:space="preserve">This step is only required if a top gate is needed. The </w:t>
      </w:r>
      <w:r w:rsidR="00565C86">
        <w:t xml:space="preserve">step </w:t>
      </w:r>
      <w:proofErr w:type="gramStart"/>
      <w:r w:rsidR="00565C86">
        <w:t>is used</w:t>
      </w:r>
      <w:proofErr w:type="gramEnd"/>
      <w:r w:rsidR="00565C86">
        <w:t xml:space="preserve"> for the fabrication of </w:t>
      </w:r>
      <w:r>
        <w:t>the neurons, synapses or diode oblique gates. The only difference is the e-beam mask used to pattern the top gate.</w:t>
      </w:r>
    </w:p>
    <w:p w:rsidR="00F201B2" w:rsidRPr="00413D5F" w:rsidRDefault="00F27A4A" w:rsidP="00906D95">
      <w:pPr>
        <w:pStyle w:val="ListParagraph"/>
        <w:numPr>
          <w:ilvl w:val="0"/>
          <w:numId w:val="13"/>
        </w:numPr>
      </w:pPr>
      <w:r>
        <w:t>S</w:t>
      </w:r>
      <w:r w:rsidR="00F201B2">
        <w:t xml:space="preserve">pin coating the </w:t>
      </w:r>
      <w:r w:rsidR="00645255">
        <w:t xml:space="preserve">e-beam </w:t>
      </w:r>
      <w:r w:rsidR="00F201B2">
        <w:t xml:space="preserve">resist and the </w:t>
      </w:r>
      <w:r w:rsidR="00645255">
        <w:t>e-beam lithography of top gate</w:t>
      </w:r>
      <w:r>
        <w:t xml:space="preserve"> as shown in </w:t>
      </w:r>
      <w:r>
        <w:fldChar w:fldCharType="begin"/>
      </w:r>
      <w:r>
        <w:instrText xml:space="preserve"> REF _Ref490094842 \h </w:instrText>
      </w:r>
      <w:r>
        <w:fldChar w:fldCharType="separate"/>
      </w:r>
      <w:r w:rsidR="008859F5">
        <w:t xml:space="preserve">Figure </w:t>
      </w:r>
      <w:r w:rsidR="008859F5">
        <w:rPr>
          <w:noProof/>
          <w:cs/>
        </w:rPr>
        <w:t>‎</w:t>
      </w:r>
      <w:r w:rsidR="008859F5">
        <w:rPr>
          <w:noProof/>
        </w:rPr>
        <w:t>B</w:t>
      </w:r>
      <w:r w:rsidR="008859F5">
        <w:t>.</w:t>
      </w:r>
      <w:r w:rsidR="008859F5">
        <w:rPr>
          <w:noProof/>
        </w:rPr>
        <w:t>9</w:t>
      </w:r>
      <w:r>
        <w:fldChar w:fldCharType="end"/>
      </w:r>
      <w:r>
        <w:t>.</w:t>
      </w:r>
      <w:r w:rsidR="00645255">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0"/>
        <w:gridCol w:w="4320"/>
      </w:tblGrid>
      <w:tr w:rsidR="00F201B2" w:rsidTr="00117898">
        <w:tc>
          <w:tcPr>
            <w:tcW w:w="4675" w:type="dxa"/>
            <w:vAlign w:val="center"/>
          </w:tcPr>
          <w:p w:rsidR="00F201B2" w:rsidRDefault="00F201B2" w:rsidP="00117898">
            <w:pPr>
              <w:ind w:firstLine="0"/>
              <w:jc w:val="center"/>
            </w:pPr>
            <w:r>
              <w:rPr>
                <w:noProof/>
              </w:rPr>
              <w:lastRenderedPageBreak/>
              <w:drawing>
                <wp:inline distT="0" distB="0" distL="0" distR="0" wp14:anchorId="3AB6C7F7" wp14:editId="11220F2C">
                  <wp:extent cx="2834640" cy="1207748"/>
                  <wp:effectExtent l="0" t="0" r="381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hannel_spin_coat.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834640" cy="1207748"/>
                          </a:xfrm>
                          <a:prstGeom prst="rect">
                            <a:avLst/>
                          </a:prstGeom>
                        </pic:spPr>
                      </pic:pic>
                    </a:graphicData>
                  </a:graphic>
                </wp:inline>
              </w:drawing>
            </w:r>
          </w:p>
          <w:p w:rsidR="00F201B2" w:rsidRDefault="00F201B2" w:rsidP="00117898">
            <w:pPr>
              <w:ind w:firstLine="0"/>
              <w:jc w:val="center"/>
            </w:pPr>
            <w:r>
              <w:t>(a)</w:t>
            </w:r>
          </w:p>
        </w:tc>
        <w:tc>
          <w:tcPr>
            <w:tcW w:w="4675" w:type="dxa"/>
            <w:vAlign w:val="center"/>
          </w:tcPr>
          <w:p w:rsidR="00F201B2" w:rsidRDefault="00F201B2" w:rsidP="00117898">
            <w:pPr>
              <w:ind w:firstLine="0"/>
              <w:jc w:val="center"/>
            </w:pPr>
            <w:r>
              <w:rPr>
                <w:noProof/>
              </w:rPr>
              <w:drawing>
                <wp:inline distT="0" distB="0" distL="0" distR="0" wp14:anchorId="62ACC68D" wp14:editId="1949F893">
                  <wp:extent cx="2834640" cy="1207748"/>
                  <wp:effectExtent l="0" t="0" r="381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ontact_photolith.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834640" cy="1207748"/>
                          </a:xfrm>
                          <a:prstGeom prst="rect">
                            <a:avLst/>
                          </a:prstGeom>
                        </pic:spPr>
                      </pic:pic>
                    </a:graphicData>
                  </a:graphic>
                </wp:inline>
              </w:drawing>
            </w:r>
          </w:p>
          <w:p w:rsidR="00F201B2" w:rsidRDefault="00F201B2" w:rsidP="00117898">
            <w:pPr>
              <w:keepNext/>
              <w:ind w:firstLine="0"/>
              <w:jc w:val="center"/>
            </w:pPr>
            <w:r>
              <w:t>(b)</w:t>
            </w:r>
          </w:p>
        </w:tc>
      </w:tr>
    </w:tbl>
    <w:p w:rsidR="00F201B2" w:rsidRDefault="00F201B2" w:rsidP="0050608B">
      <w:pPr>
        <w:pStyle w:val="Caption"/>
        <w:rPr>
          <w:noProof/>
        </w:rPr>
      </w:pPr>
      <w:bookmarkStart w:id="58" w:name="_Ref490094842"/>
      <w:r>
        <w:t xml:space="preserve">Figure </w:t>
      </w:r>
      <w:fldSimple w:instr=" STYLEREF 1 \s ">
        <w:r w:rsidR="00EB7822">
          <w:rPr>
            <w:noProof/>
            <w:cs/>
          </w:rPr>
          <w:t>‎</w:t>
        </w:r>
        <w:r w:rsidR="00EB7822">
          <w:rPr>
            <w:noProof/>
          </w:rPr>
          <w:t>0</w:t>
        </w:r>
      </w:fldSimple>
      <w:r w:rsidR="00EB7822">
        <w:t>.</w:t>
      </w:r>
      <w:fldSimple w:instr=" SEQ Figure \* ARABIC \s 1 ">
        <w:r w:rsidR="00EB7822">
          <w:rPr>
            <w:noProof/>
          </w:rPr>
          <w:t>9</w:t>
        </w:r>
      </w:fldSimple>
      <w:bookmarkEnd w:id="58"/>
      <w:r>
        <w:t xml:space="preserve"> Sample cross-section after (a) Spin coating, and (b) </w:t>
      </w:r>
      <w:r w:rsidR="00647A14">
        <w:rPr>
          <w:noProof/>
        </w:rPr>
        <w:t xml:space="preserve">e-beam </w:t>
      </w:r>
      <w:r>
        <w:rPr>
          <w:noProof/>
        </w:rPr>
        <w:t xml:space="preserve">lithography and development of </w:t>
      </w:r>
      <w:r w:rsidR="00647A14">
        <w:rPr>
          <w:noProof/>
        </w:rPr>
        <w:t>top gate</w:t>
      </w:r>
      <w:r w:rsidR="002F5C90">
        <w:rPr>
          <w:noProof/>
        </w:rPr>
        <w:t xml:space="preserve"> deposition mask</w:t>
      </w:r>
      <w:r>
        <w:rPr>
          <w:noProof/>
        </w:rPr>
        <w:t>.</w:t>
      </w:r>
    </w:p>
    <w:p w:rsidR="00F201B2" w:rsidRDefault="003D1353" w:rsidP="00906D95">
      <w:pPr>
        <w:pStyle w:val="ListParagraph"/>
        <w:numPr>
          <w:ilvl w:val="0"/>
          <w:numId w:val="13"/>
        </w:numPr>
      </w:pPr>
      <w:r>
        <w:t xml:space="preserve">Evaporation of the top gate metal stack and lift-off </w:t>
      </w:r>
      <w:r w:rsidR="00DA4D1F">
        <w:t xml:space="preserve">as shown in </w:t>
      </w:r>
      <w:r w:rsidR="00DA4D1F">
        <w:fldChar w:fldCharType="begin"/>
      </w:r>
      <w:r w:rsidR="00DA4D1F">
        <w:instrText xml:space="preserve"> REF _Ref490094851 \h </w:instrText>
      </w:r>
      <w:r w:rsidR="00DA4D1F">
        <w:fldChar w:fldCharType="separate"/>
      </w:r>
      <w:r w:rsidR="008859F5">
        <w:t xml:space="preserve">Figure </w:t>
      </w:r>
      <w:r w:rsidR="008859F5">
        <w:rPr>
          <w:noProof/>
          <w:cs/>
        </w:rPr>
        <w:t>‎</w:t>
      </w:r>
      <w:r w:rsidR="008859F5">
        <w:rPr>
          <w:noProof/>
        </w:rPr>
        <w:t>B</w:t>
      </w:r>
      <w:r w:rsidR="008859F5">
        <w:t>.</w:t>
      </w:r>
      <w:r w:rsidR="008859F5">
        <w:rPr>
          <w:noProof/>
        </w:rPr>
        <w:t>10</w:t>
      </w:r>
      <w:r w:rsidR="00DA4D1F">
        <w:fldChar w:fldCharType="end"/>
      </w:r>
      <w:r w:rsidR="00F201B2">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0"/>
        <w:gridCol w:w="4320"/>
      </w:tblGrid>
      <w:tr w:rsidR="00F201B2" w:rsidTr="00434DE9">
        <w:tc>
          <w:tcPr>
            <w:tcW w:w="4675" w:type="dxa"/>
            <w:vAlign w:val="bottom"/>
          </w:tcPr>
          <w:p w:rsidR="00F201B2" w:rsidRDefault="00F201B2" w:rsidP="00434DE9">
            <w:pPr>
              <w:ind w:firstLine="0"/>
              <w:jc w:val="center"/>
            </w:pPr>
            <w:r>
              <w:rPr>
                <w:noProof/>
              </w:rPr>
              <w:drawing>
                <wp:inline distT="0" distB="0" distL="0" distR="0" wp14:anchorId="45D1E1B7" wp14:editId="1FCCF9CE">
                  <wp:extent cx="2834640" cy="1260229"/>
                  <wp:effectExtent l="0" t="0" r="381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hannel_spin_coat.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834640" cy="1260229"/>
                          </a:xfrm>
                          <a:prstGeom prst="rect">
                            <a:avLst/>
                          </a:prstGeom>
                        </pic:spPr>
                      </pic:pic>
                    </a:graphicData>
                  </a:graphic>
                </wp:inline>
              </w:drawing>
            </w:r>
          </w:p>
          <w:p w:rsidR="00F201B2" w:rsidRDefault="00F201B2" w:rsidP="00434DE9">
            <w:pPr>
              <w:ind w:firstLine="0"/>
              <w:jc w:val="center"/>
            </w:pPr>
            <w:r>
              <w:t>(a)</w:t>
            </w:r>
          </w:p>
        </w:tc>
        <w:tc>
          <w:tcPr>
            <w:tcW w:w="4675" w:type="dxa"/>
            <w:vAlign w:val="bottom"/>
          </w:tcPr>
          <w:p w:rsidR="00F201B2" w:rsidRDefault="00F201B2" w:rsidP="00434DE9">
            <w:pPr>
              <w:ind w:firstLine="0"/>
              <w:jc w:val="center"/>
            </w:pPr>
            <w:r>
              <w:rPr>
                <w:noProof/>
              </w:rPr>
              <w:drawing>
                <wp:inline distT="0" distB="0" distL="0" distR="0" wp14:anchorId="159822E3" wp14:editId="087F2A25">
                  <wp:extent cx="2834640" cy="1155268"/>
                  <wp:effectExtent l="0" t="0" r="3810" b="698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ontact_photolith.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834640" cy="1155268"/>
                          </a:xfrm>
                          <a:prstGeom prst="rect">
                            <a:avLst/>
                          </a:prstGeom>
                        </pic:spPr>
                      </pic:pic>
                    </a:graphicData>
                  </a:graphic>
                </wp:inline>
              </w:drawing>
            </w:r>
          </w:p>
          <w:p w:rsidR="00F201B2" w:rsidRDefault="00F201B2" w:rsidP="00434DE9">
            <w:pPr>
              <w:keepNext/>
              <w:ind w:firstLine="0"/>
              <w:jc w:val="center"/>
            </w:pPr>
            <w:r>
              <w:t>(b)</w:t>
            </w:r>
          </w:p>
        </w:tc>
      </w:tr>
    </w:tbl>
    <w:p w:rsidR="00F201B2" w:rsidRDefault="00F201B2" w:rsidP="0050608B">
      <w:pPr>
        <w:pStyle w:val="Caption"/>
        <w:rPr>
          <w:noProof/>
        </w:rPr>
      </w:pPr>
      <w:bookmarkStart w:id="59" w:name="_Ref490094851"/>
      <w:r>
        <w:t xml:space="preserve">Figure </w:t>
      </w:r>
      <w:fldSimple w:instr=" STYLEREF 1 \s ">
        <w:r w:rsidR="00EB7822">
          <w:rPr>
            <w:noProof/>
            <w:cs/>
          </w:rPr>
          <w:t>‎</w:t>
        </w:r>
        <w:r w:rsidR="00EB7822">
          <w:rPr>
            <w:noProof/>
          </w:rPr>
          <w:t>0</w:t>
        </w:r>
      </w:fldSimple>
      <w:r w:rsidR="00EB7822">
        <w:t>.</w:t>
      </w:r>
      <w:fldSimple w:instr=" SEQ Figure \* ARABIC \s 1 ">
        <w:r w:rsidR="00EB7822">
          <w:rPr>
            <w:noProof/>
          </w:rPr>
          <w:t>10</w:t>
        </w:r>
      </w:fldSimple>
      <w:bookmarkEnd w:id="59"/>
      <w:r w:rsidRPr="00413D5F">
        <w:t xml:space="preserve"> </w:t>
      </w:r>
      <w:r>
        <w:t xml:space="preserve">Sample cross-section </w:t>
      </w:r>
      <w:r w:rsidR="00EA1C77">
        <w:t xml:space="preserve">after </w:t>
      </w:r>
      <w:r>
        <w:t xml:space="preserve">(a) </w:t>
      </w:r>
      <w:r w:rsidR="005502B4">
        <w:t>top</w:t>
      </w:r>
      <w:r w:rsidR="00A253A7">
        <w:t xml:space="preserve"> </w:t>
      </w:r>
      <w:r w:rsidR="005502B4">
        <w:t>gate metal stack evaporation</w:t>
      </w:r>
      <w:r>
        <w:t xml:space="preserve">, and (b) </w:t>
      </w:r>
      <w:r w:rsidR="001A017D">
        <w:t xml:space="preserve">top gate </w:t>
      </w:r>
      <w:r w:rsidR="00EA1C77">
        <w:t>lift-off</w:t>
      </w:r>
      <w:r>
        <w:rPr>
          <w:noProof/>
        </w:rPr>
        <w:t>.</w:t>
      </w:r>
    </w:p>
    <w:p w:rsidR="00F201B2" w:rsidRDefault="00117898" w:rsidP="00531E27">
      <w:r>
        <w:fldChar w:fldCharType="begin"/>
      </w:r>
      <w:r>
        <w:instrText xml:space="preserve"> REF _Ref490094859 \h </w:instrText>
      </w:r>
      <w:r>
        <w:fldChar w:fldCharType="separate"/>
      </w:r>
      <w:r w:rsidR="008859F5">
        <w:t xml:space="preserve">Figure </w:t>
      </w:r>
      <w:r w:rsidR="008859F5">
        <w:rPr>
          <w:noProof/>
          <w:cs/>
        </w:rPr>
        <w:t>‎</w:t>
      </w:r>
      <w:r w:rsidR="008859F5">
        <w:rPr>
          <w:noProof/>
        </w:rPr>
        <w:t>B</w:t>
      </w:r>
      <w:r w:rsidR="008859F5">
        <w:t>.</w:t>
      </w:r>
      <w:r w:rsidR="008859F5">
        <w:rPr>
          <w:noProof/>
        </w:rPr>
        <w:t>11</w:t>
      </w:r>
      <w:r>
        <w:fldChar w:fldCharType="end"/>
      </w:r>
      <w:r>
        <w:t xml:space="preserve"> </w:t>
      </w:r>
      <w:r w:rsidR="00F201B2">
        <w:t xml:space="preserve">shows an optical microscope image </w:t>
      </w:r>
      <w:r w:rsidR="00531E27">
        <w:t xml:space="preserve">and a false color SEM image of a graphene synapse after step </w:t>
      </w:r>
      <w:r w:rsidR="00F201B2">
        <w:t xml:space="preserve">(2).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133"/>
      </w:tblGrid>
      <w:tr w:rsidR="00F201B2" w:rsidTr="00117898">
        <w:tc>
          <w:tcPr>
            <w:tcW w:w="4675" w:type="dxa"/>
            <w:vAlign w:val="center"/>
          </w:tcPr>
          <w:p w:rsidR="00F201B2" w:rsidRDefault="00F201B2" w:rsidP="00117898">
            <w:pPr>
              <w:ind w:firstLine="0"/>
              <w:jc w:val="center"/>
            </w:pPr>
            <w:r>
              <w:rPr>
                <w:noProof/>
              </w:rPr>
              <w:drawing>
                <wp:inline distT="0" distB="0" distL="0" distR="0" wp14:anchorId="11809274" wp14:editId="0C7F2AC9">
                  <wp:extent cx="2833051" cy="2267712"/>
                  <wp:effectExtent l="0" t="0" r="571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hannel_spin_coat.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833051" cy="2267712"/>
                          </a:xfrm>
                          <a:prstGeom prst="rect">
                            <a:avLst/>
                          </a:prstGeom>
                        </pic:spPr>
                      </pic:pic>
                    </a:graphicData>
                  </a:graphic>
                </wp:inline>
              </w:drawing>
            </w:r>
          </w:p>
          <w:p w:rsidR="00F201B2" w:rsidRDefault="00F201B2" w:rsidP="00117898">
            <w:pPr>
              <w:ind w:firstLine="0"/>
              <w:jc w:val="center"/>
            </w:pPr>
            <w:r>
              <w:t>(a)</w:t>
            </w:r>
          </w:p>
        </w:tc>
        <w:tc>
          <w:tcPr>
            <w:tcW w:w="4675" w:type="dxa"/>
            <w:vAlign w:val="center"/>
          </w:tcPr>
          <w:p w:rsidR="00F201B2" w:rsidRDefault="00F201B2" w:rsidP="00117898">
            <w:pPr>
              <w:ind w:firstLine="0"/>
              <w:jc w:val="center"/>
            </w:pPr>
            <w:r>
              <w:rPr>
                <w:noProof/>
              </w:rPr>
              <w:drawing>
                <wp:inline distT="0" distB="0" distL="0" distR="0" wp14:anchorId="05990ECE" wp14:editId="5BD9A7A3">
                  <wp:extent cx="2586506" cy="2267712"/>
                  <wp:effectExtent l="0" t="0" r="444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ontact_photolith.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586506" cy="2267712"/>
                          </a:xfrm>
                          <a:prstGeom prst="rect">
                            <a:avLst/>
                          </a:prstGeom>
                        </pic:spPr>
                      </pic:pic>
                    </a:graphicData>
                  </a:graphic>
                </wp:inline>
              </w:drawing>
            </w:r>
          </w:p>
          <w:p w:rsidR="00F201B2" w:rsidRDefault="00F201B2" w:rsidP="00117898">
            <w:pPr>
              <w:keepNext/>
              <w:ind w:firstLine="0"/>
              <w:jc w:val="center"/>
            </w:pPr>
            <w:r>
              <w:t>(b)</w:t>
            </w:r>
          </w:p>
        </w:tc>
      </w:tr>
    </w:tbl>
    <w:p w:rsidR="00F201B2" w:rsidRDefault="00F201B2" w:rsidP="0050608B">
      <w:pPr>
        <w:pStyle w:val="Caption"/>
        <w:rPr>
          <w:noProof/>
        </w:rPr>
      </w:pPr>
      <w:bookmarkStart w:id="60" w:name="_Ref490094859"/>
      <w:r>
        <w:t xml:space="preserve">Figure </w:t>
      </w:r>
      <w:fldSimple w:instr=" STYLEREF 1 \s ">
        <w:r w:rsidR="00EB7822">
          <w:rPr>
            <w:noProof/>
            <w:cs/>
          </w:rPr>
          <w:t>‎</w:t>
        </w:r>
        <w:r w:rsidR="00EB7822">
          <w:rPr>
            <w:noProof/>
          </w:rPr>
          <w:t>0</w:t>
        </w:r>
      </w:fldSimple>
      <w:r w:rsidR="00EB7822">
        <w:t>.</w:t>
      </w:r>
      <w:fldSimple w:instr=" SEQ Figure \* ARABIC \s 1 ">
        <w:r w:rsidR="00EB7822">
          <w:rPr>
            <w:noProof/>
          </w:rPr>
          <w:t>11</w:t>
        </w:r>
      </w:fldSimple>
      <w:bookmarkEnd w:id="60"/>
      <w:r w:rsidRPr="00413D5F">
        <w:t xml:space="preserve"> </w:t>
      </w:r>
      <w:r w:rsidR="002413E7">
        <w:t xml:space="preserve">(a) </w:t>
      </w:r>
      <w:r>
        <w:t xml:space="preserve">Optical microscope image </w:t>
      </w:r>
      <w:r w:rsidR="002413E7">
        <w:t xml:space="preserve">of graphene synapse, and </w:t>
      </w:r>
      <w:r>
        <w:t>(</w:t>
      </w:r>
      <w:r w:rsidR="002413E7">
        <w:t>b</w:t>
      </w:r>
      <w:r>
        <w:t xml:space="preserve">) </w:t>
      </w:r>
      <w:r w:rsidR="002413E7">
        <w:t>False color SEM image of the same device</w:t>
      </w:r>
      <w:r>
        <w:rPr>
          <w:noProof/>
        </w:rPr>
        <w:t>.</w:t>
      </w:r>
    </w:p>
    <w:p w:rsidR="00F201B2" w:rsidRPr="00F201B2" w:rsidRDefault="00F201B2" w:rsidP="00F201B2"/>
    <w:p w:rsidR="00C60C80" w:rsidRDefault="00C60C80" w:rsidP="003E619F">
      <w:pPr>
        <w:pStyle w:val="Heading2App"/>
        <w:numPr>
          <w:ilvl w:val="1"/>
          <w:numId w:val="0"/>
        </w:numPr>
        <w:ind w:left="720" w:hanging="360"/>
      </w:pPr>
      <w:r>
        <w:lastRenderedPageBreak/>
        <w:t>Back-side oxide etch</w:t>
      </w:r>
    </w:p>
    <w:p w:rsidR="00A5459B" w:rsidRDefault="00A5459B" w:rsidP="00906D95">
      <w:pPr>
        <w:pStyle w:val="ListParagraph"/>
        <w:numPr>
          <w:ilvl w:val="0"/>
          <w:numId w:val="14"/>
        </w:numPr>
      </w:pPr>
      <w:r>
        <w:t>Spin coating the top side of the sample (devices side) with photoresist or PMMA and bake it.</w:t>
      </w:r>
    </w:p>
    <w:p w:rsidR="00A5459B" w:rsidRPr="00A5459B" w:rsidRDefault="00A5459B" w:rsidP="00906D95">
      <w:pPr>
        <w:pStyle w:val="ListParagraph"/>
        <w:numPr>
          <w:ilvl w:val="0"/>
          <w:numId w:val="14"/>
        </w:numPr>
      </w:pPr>
      <w:r>
        <w:t>Use the RIE to etch the back side oxide, while putting protected device-side down, or put the sample gently over BHF</w:t>
      </w:r>
      <w:r w:rsidR="00281C30">
        <w:t>, while keeping the protected device-side up,</w:t>
      </w:r>
      <w:r>
        <w:t xml:space="preserve"> making sure to put it down softly so as it floats over the BHF. </w:t>
      </w:r>
      <w:r w:rsidR="00281C30">
        <w:t xml:space="preserve">The BHF will etch only the </w:t>
      </w:r>
      <w:proofErr w:type="gramStart"/>
      <w:r w:rsidR="00281C30">
        <w:t>back side</w:t>
      </w:r>
      <w:proofErr w:type="gramEnd"/>
      <w:r w:rsidR="00281C30">
        <w:t xml:space="preserve"> oxide. Sometimes, the BHF vapor seeps under the protection layer damaging some of the </w:t>
      </w:r>
      <w:r w:rsidR="00604794">
        <w:t xml:space="preserve">oxide and </w:t>
      </w:r>
      <w:r w:rsidR="00281C30">
        <w:t>devices near the edges and corners of the sample.</w:t>
      </w:r>
    </w:p>
    <w:p w:rsidR="00D85F80" w:rsidRDefault="00C60C80" w:rsidP="003E619F">
      <w:pPr>
        <w:pStyle w:val="Heading2App"/>
        <w:numPr>
          <w:ilvl w:val="1"/>
          <w:numId w:val="0"/>
        </w:numPr>
        <w:ind w:left="720" w:hanging="360"/>
      </w:pPr>
      <w:r>
        <w:t>Contact window opening</w:t>
      </w:r>
    </w:p>
    <w:p w:rsidR="004D5766" w:rsidRPr="00325790" w:rsidRDefault="004D5766" w:rsidP="004D5766">
      <w:r>
        <w:t>This step is optional and only required if the top gate oxide it too thick or too hard for the probes to punch through it, or if the devices are to be wire bonded.</w:t>
      </w:r>
    </w:p>
    <w:p w:rsidR="004D5766" w:rsidRPr="00413D5F" w:rsidRDefault="004D5766" w:rsidP="00906D95">
      <w:pPr>
        <w:pStyle w:val="ListParagraph"/>
        <w:numPr>
          <w:ilvl w:val="0"/>
          <w:numId w:val="15"/>
        </w:numPr>
      </w:pPr>
      <w:r>
        <w:t xml:space="preserve">Spin coating the photoresist and the photolithography of contact openings as shown in </w:t>
      </w:r>
      <w:r>
        <w:fldChar w:fldCharType="begin"/>
      </w:r>
      <w:r>
        <w:instrText xml:space="preserve"> REF _Ref490095686 \h </w:instrText>
      </w:r>
      <w:r>
        <w:fldChar w:fldCharType="separate"/>
      </w:r>
      <w:r w:rsidR="008859F5">
        <w:t xml:space="preserve">Figure </w:t>
      </w:r>
      <w:r w:rsidR="008859F5">
        <w:rPr>
          <w:noProof/>
          <w:cs/>
        </w:rPr>
        <w:t>‎</w:t>
      </w:r>
      <w:r w:rsidR="008859F5">
        <w:rPr>
          <w:noProof/>
        </w:rPr>
        <w:t>B</w:t>
      </w:r>
      <w:r w:rsidR="008859F5">
        <w:t>.</w:t>
      </w:r>
      <w:r w:rsidR="008859F5">
        <w:rPr>
          <w:noProof/>
        </w:rPr>
        <w:t>12</w:t>
      </w:r>
      <w:r>
        <w:fldChar w:fldCharType="end"/>
      </w:r>
      <w: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0"/>
        <w:gridCol w:w="4320"/>
      </w:tblGrid>
      <w:tr w:rsidR="004D5766" w:rsidTr="00063296">
        <w:tc>
          <w:tcPr>
            <w:tcW w:w="4675" w:type="dxa"/>
            <w:vAlign w:val="center"/>
          </w:tcPr>
          <w:p w:rsidR="004D5766" w:rsidRDefault="004D5766" w:rsidP="00063296">
            <w:pPr>
              <w:ind w:firstLine="0"/>
              <w:jc w:val="center"/>
            </w:pPr>
            <w:r>
              <w:rPr>
                <w:noProof/>
              </w:rPr>
              <w:drawing>
                <wp:inline distT="0" distB="0" distL="0" distR="0" wp14:anchorId="18E94FA2" wp14:editId="49A0A6F5">
                  <wp:extent cx="2834640" cy="1312710"/>
                  <wp:effectExtent l="0" t="0" r="381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hannel_spin_coat.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834640" cy="1312710"/>
                          </a:xfrm>
                          <a:prstGeom prst="rect">
                            <a:avLst/>
                          </a:prstGeom>
                        </pic:spPr>
                      </pic:pic>
                    </a:graphicData>
                  </a:graphic>
                </wp:inline>
              </w:drawing>
            </w:r>
          </w:p>
          <w:p w:rsidR="004D5766" w:rsidRDefault="004D5766" w:rsidP="00063296">
            <w:pPr>
              <w:ind w:firstLine="0"/>
              <w:jc w:val="center"/>
            </w:pPr>
            <w:r>
              <w:t>(a)</w:t>
            </w:r>
          </w:p>
        </w:tc>
        <w:tc>
          <w:tcPr>
            <w:tcW w:w="4675" w:type="dxa"/>
            <w:vAlign w:val="center"/>
          </w:tcPr>
          <w:p w:rsidR="004D5766" w:rsidRDefault="004D5766" w:rsidP="00063296">
            <w:pPr>
              <w:ind w:firstLine="0"/>
              <w:jc w:val="center"/>
            </w:pPr>
            <w:r>
              <w:rPr>
                <w:noProof/>
              </w:rPr>
              <w:drawing>
                <wp:inline distT="0" distB="0" distL="0" distR="0" wp14:anchorId="3331EC2E" wp14:editId="1D3E7F1F">
                  <wp:extent cx="2834640" cy="1312710"/>
                  <wp:effectExtent l="0" t="0" r="3810" b="19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ontact_photolith.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834640" cy="1312710"/>
                          </a:xfrm>
                          <a:prstGeom prst="rect">
                            <a:avLst/>
                          </a:prstGeom>
                        </pic:spPr>
                      </pic:pic>
                    </a:graphicData>
                  </a:graphic>
                </wp:inline>
              </w:drawing>
            </w:r>
          </w:p>
          <w:p w:rsidR="004D5766" w:rsidRDefault="004D5766" w:rsidP="00063296">
            <w:pPr>
              <w:keepNext/>
              <w:ind w:firstLine="0"/>
              <w:jc w:val="center"/>
            </w:pPr>
            <w:r>
              <w:t>(b)</w:t>
            </w:r>
          </w:p>
        </w:tc>
      </w:tr>
    </w:tbl>
    <w:p w:rsidR="004D5766" w:rsidRDefault="004D5766" w:rsidP="0050608B">
      <w:pPr>
        <w:pStyle w:val="Caption"/>
        <w:rPr>
          <w:noProof/>
        </w:rPr>
      </w:pPr>
      <w:bookmarkStart w:id="61" w:name="_Ref490095686"/>
      <w:r>
        <w:t xml:space="preserve">Figure </w:t>
      </w:r>
      <w:fldSimple w:instr=" STYLEREF 1 \s ">
        <w:r w:rsidR="00EB7822">
          <w:rPr>
            <w:noProof/>
            <w:cs/>
          </w:rPr>
          <w:t>‎</w:t>
        </w:r>
        <w:r w:rsidR="00EB7822">
          <w:rPr>
            <w:noProof/>
          </w:rPr>
          <w:t>0</w:t>
        </w:r>
      </w:fldSimple>
      <w:r w:rsidR="00EB7822">
        <w:t>.</w:t>
      </w:r>
      <w:fldSimple w:instr=" SEQ Figure \* ARABIC \s 1 ">
        <w:r w:rsidR="00EB7822">
          <w:rPr>
            <w:noProof/>
          </w:rPr>
          <w:t>12</w:t>
        </w:r>
      </w:fldSimple>
      <w:bookmarkEnd w:id="61"/>
      <w:r>
        <w:t xml:space="preserve"> Sample cross-section after (a) Spin coating, and (b) </w:t>
      </w:r>
      <w:r>
        <w:rPr>
          <w:noProof/>
        </w:rPr>
        <w:t xml:space="preserve">photolithography and development of </w:t>
      </w:r>
      <w:r w:rsidR="00126D5E">
        <w:rPr>
          <w:noProof/>
        </w:rPr>
        <w:t xml:space="preserve">oxide </w:t>
      </w:r>
      <w:r>
        <w:rPr>
          <w:noProof/>
        </w:rPr>
        <w:t>etch mask.</w:t>
      </w:r>
    </w:p>
    <w:p w:rsidR="004D5766" w:rsidRDefault="004D5766" w:rsidP="00906D95">
      <w:pPr>
        <w:pStyle w:val="ListParagraph"/>
        <w:numPr>
          <w:ilvl w:val="0"/>
          <w:numId w:val="15"/>
        </w:numPr>
      </w:pPr>
      <w:r>
        <w:t xml:space="preserve">Ion milling or RIE etching of the exposed oxide and removal of the etch mask as shown in </w:t>
      </w:r>
      <w:r>
        <w:fldChar w:fldCharType="begin"/>
      </w:r>
      <w:r>
        <w:instrText xml:space="preserve"> REF _Ref490095671 \h </w:instrText>
      </w:r>
      <w:r>
        <w:fldChar w:fldCharType="separate"/>
      </w:r>
      <w:r w:rsidR="008859F5">
        <w:t xml:space="preserve">Figure </w:t>
      </w:r>
      <w:r w:rsidR="008859F5">
        <w:rPr>
          <w:noProof/>
          <w:cs/>
        </w:rPr>
        <w:t>‎</w:t>
      </w:r>
      <w:r w:rsidR="008859F5">
        <w:rPr>
          <w:noProof/>
        </w:rPr>
        <w:t>B</w:t>
      </w:r>
      <w:r w:rsidR="008859F5">
        <w:t>.</w:t>
      </w:r>
      <w:r w:rsidR="008859F5">
        <w:rPr>
          <w:noProof/>
        </w:rPr>
        <w:t>13</w:t>
      </w:r>
      <w:r>
        <w:fldChar w:fldCharType="end"/>
      </w:r>
      <w:r>
        <w:t>. It is recommended to use O</w:t>
      </w:r>
      <w:r w:rsidRPr="004D5766">
        <w:rPr>
          <w:vertAlign w:val="subscript"/>
        </w:rPr>
        <w:t>2</w:t>
      </w:r>
      <w:r>
        <w:t xml:space="preserve"> plasma etching to remove any the top most crust of the photoresist prior to dissolving the etch mask as the crust is typically hardened by ion milling and removing it enhances </w:t>
      </w:r>
      <w:r w:rsidR="00A803C7">
        <w:t>dissolving</w:t>
      </w:r>
      <w:r w:rsidR="00E11490">
        <w:t xml:space="preserve"> of</w:t>
      </w:r>
      <w:r>
        <w:t xml:space="preserve"> the etch mask.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0"/>
        <w:gridCol w:w="4320"/>
      </w:tblGrid>
      <w:tr w:rsidR="004D5766" w:rsidTr="00063296">
        <w:tc>
          <w:tcPr>
            <w:tcW w:w="4675" w:type="dxa"/>
            <w:vAlign w:val="bottom"/>
          </w:tcPr>
          <w:p w:rsidR="004D5766" w:rsidRDefault="004D5766" w:rsidP="00063296">
            <w:pPr>
              <w:ind w:firstLine="0"/>
              <w:jc w:val="center"/>
            </w:pPr>
            <w:r>
              <w:rPr>
                <w:noProof/>
              </w:rPr>
              <w:drawing>
                <wp:inline distT="0" distB="0" distL="0" distR="0" wp14:anchorId="019F9D02" wp14:editId="635719E9">
                  <wp:extent cx="2834640" cy="1592605"/>
                  <wp:effectExtent l="0" t="0" r="3810" b="762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hannel_spin_coat.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834640" cy="1592605"/>
                          </a:xfrm>
                          <a:prstGeom prst="rect">
                            <a:avLst/>
                          </a:prstGeom>
                        </pic:spPr>
                      </pic:pic>
                    </a:graphicData>
                  </a:graphic>
                </wp:inline>
              </w:drawing>
            </w:r>
          </w:p>
          <w:p w:rsidR="004D5766" w:rsidRDefault="004D5766" w:rsidP="00063296">
            <w:pPr>
              <w:ind w:firstLine="0"/>
              <w:jc w:val="center"/>
            </w:pPr>
            <w:r>
              <w:t>(a)</w:t>
            </w:r>
          </w:p>
        </w:tc>
        <w:tc>
          <w:tcPr>
            <w:tcW w:w="4675" w:type="dxa"/>
            <w:vAlign w:val="bottom"/>
          </w:tcPr>
          <w:p w:rsidR="004D5766" w:rsidRDefault="004D5766" w:rsidP="00063296">
            <w:pPr>
              <w:ind w:firstLine="0"/>
              <w:jc w:val="center"/>
            </w:pPr>
            <w:r>
              <w:rPr>
                <w:noProof/>
              </w:rPr>
              <w:drawing>
                <wp:inline distT="0" distB="0" distL="0" distR="0" wp14:anchorId="1F89E4BA" wp14:editId="081873CA">
                  <wp:extent cx="2834640" cy="1155267"/>
                  <wp:effectExtent l="0" t="0" r="3810" b="698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ontact_photolith.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834640" cy="1155267"/>
                          </a:xfrm>
                          <a:prstGeom prst="rect">
                            <a:avLst/>
                          </a:prstGeom>
                        </pic:spPr>
                      </pic:pic>
                    </a:graphicData>
                  </a:graphic>
                </wp:inline>
              </w:drawing>
            </w:r>
          </w:p>
          <w:p w:rsidR="004D5766" w:rsidRDefault="004D5766" w:rsidP="00063296">
            <w:pPr>
              <w:keepNext/>
              <w:ind w:firstLine="0"/>
              <w:jc w:val="center"/>
            </w:pPr>
            <w:r>
              <w:t>(b)</w:t>
            </w:r>
          </w:p>
        </w:tc>
      </w:tr>
    </w:tbl>
    <w:p w:rsidR="004D5766" w:rsidRDefault="004D5766" w:rsidP="0050608B">
      <w:pPr>
        <w:pStyle w:val="Caption"/>
        <w:rPr>
          <w:noProof/>
        </w:rPr>
      </w:pPr>
      <w:bookmarkStart w:id="62" w:name="_Ref490095671"/>
      <w:r>
        <w:lastRenderedPageBreak/>
        <w:t xml:space="preserve">Figure </w:t>
      </w:r>
      <w:fldSimple w:instr=" STYLEREF 1 \s ">
        <w:r w:rsidR="00EB7822">
          <w:rPr>
            <w:noProof/>
            <w:cs/>
          </w:rPr>
          <w:t>‎</w:t>
        </w:r>
        <w:r w:rsidR="00EB7822">
          <w:rPr>
            <w:noProof/>
          </w:rPr>
          <w:t>0</w:t>
        </w:r>
      </w:fldSimple>
      <w:r w:rsidR="00EB7822">
        <w:t>.</w:t>
      </w:r>
      <w:fldSimple w:instr=" SEQ Figure \* ARABIC \s 1 ">
        <w:r w:rsidR="00EB7822">
          <w:rPr>
            <w:noProof/>
          </w:rPr>
          <w:t>13</w:t>
        </w:r>
      </w:fldSimple>
      <w:bookmarkEnd w:id="62"/>
      <w:r w:rsidRPr="00413D5F">
        <w:t xml:space="preserve"> </w:t>
      </w:r>
      <w:r>
        <w:t xml:space="preserve">Sample cross-section (a) during </w:t>
      </w:r>
      <w:r w:rsidR="00CA0C9F">
        <w:t>oxide etching</w:t>
      </w:r>
      <w:r>
        <w:t xml:space="preserve">, and (b) after </w:t>
      </w:r>
      <w:r>
        <w:rPr>
          <w:noProof/>
        </w:rPr>
        <w:t xml:space="preserve">etch mask removal. The </w:t>
      </w:r>
      <w:r w:rsidR="004F2BFA">
        <w:rPr>
          <w:noProof/>
        </w:rPr>
        <w:t>blue</w:t>
      </w:r>
      <w:r>
        <w:rPr>
          <w:noProof/>
        </w:rPr>
        <w:t xml:space="preserve"> arrows signifiy the </w:t>
      </w:r>
      <w:r w:rsidR="004F2BFA">
        <w:rPr>
          <w:noProof/>
        </w:rPr>
        <w:t xml:space="preserve">accelerated ions used for ion millng or the reactive species if RIE is used for </w:t>
      </w:r>
      <w:r>
        <w:rPr>
          <w:noProof/>
        </w:rPr>
        <w:t xml:space="preserve">etching the exposed </w:t>
      </w:r>
      <w:r w:rsidR="002C63C8">
        <w:rPr>
          <w:noProof/>
        </w:rPr>
        <w:t>oxide</w:t>
      </w:r>
      <w:r>
        <w:rPr>
          <w:noProof/>
        </w:rPr>
        <w:t>.</w:t>
      </w:r>
    </w:p>
    <w:p w:rsidR="00A30247" w:rsidRDefault="00A30247" w:rsidP="003E619F">
      <w:pPr>
        <w:pStyle w:val="Heading1App"/>
        <w:numPr>
          <w:ilvl w:val="0"/>
          <w:numId w:val="0"/>
        </w:numPr>
        <w:ind w:left="360"/>
      </w:pPr>
      <w:bookmarkStart w:id="63" w:name="_Ref489987865"/>
      <w:r>
        <w:t>Measurement Setup for Dual-Gated Graphene FETs</w:t>
      </w:r>
      <w:bookmarkEnd w:id="63"/>
    </w:p>
    <w:p w:rsidR="000E071F" w:rsidRDefault="000E071F">
      <w:pPr>
        <w:spacing w:after="0"/>
        <w:ind w:firstLine="0"/>
        <w:jc w:val="left"/>
        <w:rPr>
          <w:rFonts w:asciiTheme="majorBidi" w:hAnsiTheme="majorBidi" w:cs="Arial"/>
          <w:sz w:val="52"/>
        </w:rPr>
      </w:pPr>
      <w:bookmarkStart w:id="64" w:name="_Ref489460016"/>
      <w:r>
        <w:br w:type="page"/>
      </w:r>
    </w:p>
    <w:p w:rsidR="00CB6CDE" w:rsidRPr="00CB6CDE" w:rsidRDefault="00CB6CDE" w:rsidP="003E619F">
      <w:pPr>
        <w:pStyle w:val="Heading1App"/>
        <w:numPr>
          <w:ilvl w:val="0"/>
          <w:numId w:val="0"/>
        </w:numPr>
        <w:ind w:left="360"/>
      </w:pPr>
      <w:r>
        <w:lastRenderedPageBreak/>
        <w:t>Der</w:t>
      </w:r>
      <w:r w:rsidR="00DA61C8">
        <w:t>i</w:t>
      </w:r>
      <w:r>
        <w:t xml:space="preserve">vation of </w:t>
      </w:r>
      <w:r w:rsidR="00DA61C8">
        <w:t>the Current Coupling Coefficient in a Diffusive-Transport Graphene Coupler</w:t>
      </w:r>
      <w:bookmarkEnd w:id="64"/>
    </w:p>
    <w:p w:rsidR="00A30247" w:rsidRDefault="00A30247" w:rsidP="00C905F9">
      <w:pPr>
        <w:ind w:firstLine="0"/>
      </w:pPr>
    </w:p>
    <w:p w:rsidR="009B3CAC" w:rsidRDefault="009B3CAC" w:rsidP="009B3CAC">
      <w:pPr>
        <w:keepNext/>
        <w:ind w:firstLine="0"/>
      </w:pPr>
      <w:r>
        <w:rPr>
          <w:noProof/>
        </w:rPr>
        <w:drawing>
          <wp:inline distT="0" distB="0" distL="0" distR="0">
            <wp:extent cx="5943600" cy="337629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oupler Electrical Model.png"/>
                    <pic:cNvPicPr/>
                  </pic:nvPicPr>
                  <pic:blipFill>
                    <a:blip r:embed="rId38">
                      <a:extLst>
                        <a:ext uri="{28A0092B-C50C-407E-A947-70E740481C1C}">
                          <a14:useLocalDpi xmlns:a14="http://schemas.microsoft.com/office/drawing/2010/main" val="0"/>
                        </a:ext>
                      </a:extLst>
                    </a:blip>
                    <a:stretch>
                      <a:fillRect/>
                    </a:stretch>
                  </pic:blipFill>
                  <pic:spPr>
                    <a:xfrm>
                      <a:off x="0" y="0"/>
                      <a:ext cx="5943600" cy="3376295"/>
                    </a:xfrm>
                    <a:prstGeom prst="rect">
                      <a:avLst/>
                    </a:prstGeom>
                  </pic:spPr>
                </pic:pic>
              </a:graphicData>
            </a:graphic>
          </wp:inline>
        </w:drawing>
      </w:r>
    </w:p>
    <w:p w:rsidR="0098324C" w:rsidRDefault="009B3CAC" w:rsidP="0050608B">
      <w:pPr>
        <w:pStyle w:val="Caption"/>
        <w:tabs>
          <w:tab w:val="clear" w:pos="1080"/>
          <w:tab w:val="clear" w:pos="1710"/>
        </w:tabs>
      </w:pPr>
      <w:r>
        <w:t xml:space="preserve">Figure </w:t>
      </w:r>
      <w:fldSimple w:instr=" STYLEREF 1 \s ">
        <w:r w:rsidR="00EB7822">
          <w:rPr>
            <w:noProof/>
            <w:cs/>
          </w:rPr>
          <w:t>‎</w:t>
        </w:r>
        <w:r w:rsidR="00EB7822">
          <w:rPr>
            <w:noProof/>
          </w:rPr>
          <w:t>0</w:t>
        </w:r>
      </w:fldSimple>
      <w:r w:rsidR="00EB7822">
        <w:t>.</w:t>
      </w:r>
      <w:fldSimple w:instr=" SEQ Figure \* ARABIC \s 1 ">
        <w:r w:rsidR="00EB7822">
          <w:rPr>
            <w:noProof/>
          </w:rPr>
          <w:t>14</w:t>
        </w:r>
      </w:fldSimple>
      <w:r>
        <w:t xml:space="preserve"> Electrical model of graphene coupler. The graphene ribbons are modelled using two distributed resistors with a resistance per unit length of R</w:t>
      </w:r>
      <w:r w:rsidRPr="00622FFA">
        <w:rPr>
          <w:vertAlign w:val="subscript"/>
        </w:rPr>
        <w:t>1</w:t>
      </w:r>
      <w:r>
        <w:t xml:space="preserve"> and R</w:t>
      </w:r>
      <w:r w:rsidRPr="00622FFA">
        <w:rPr>
          <w:vertAlign w:val="subscript"/>
        </w:rPr>
        <w:t>2</w:t>
      </w:r>
      <w:r>
        <w:t xml:space="preserve">, and the tunneling resistance coupling them is modelled using a distributed conductance with conductance per unit length </w:t>
      </w:r>
      <w:proofErr w:type="spellStart"/>
      <w:r>
        <w:t>g</w:t>
      </w:r>
      <w:r w:rsidRPr="00622FFA">
        <w:rPr>
          <w:vertAlign w:val="subscript"/>
        </w:rPr>
        <w:t>c</w:t>
      </w:r>
      <w:proofErr w:type="spellEnd"/>
      <w:r>
        <w:t>.</w:t>
      </w:r>
    </w:p>
    <w:p w:rsidR="009B3CAC" w:rsidRDefault="009B3CAC" w:rsidP="009B3CAC"/>
    <w:p w:rsidR="009B3CAC" w:rsidRDefault="009B3CAC" w:rsidP="009B3CAC">
      <w:pPr>
        <w:tabs>
          <w:tab w:val="left" w:pos="4800"/>
          <w:tab w:val="center" w:pos="4860"/>
        </w:tabs>
      </w:pPr>
      <w:r>
        <w:t xml:space="preserve">The electrical model of the device is composed of three distributed resistors: a distributed resistor for each of the graphene ribbons with a distributed tunneling conductance connecting them together, as shown in </w:t>
      </w:r>
      <w:r>
        <w:fldChar w:fldCharType="begin"/>
      </w:r>
      <w:r>
        <w:instrText xml:space="preserve"> REF _Ref489421109 \h </w:instrText>
      </w:r>
      <w:r>
        <w:fldChar w:fldCharType="separate"/>
      </w:r>
      <w:r w:rsidR="007F279E">
        <w:t xml:space="preserve">Figure </w:t>
      </w:r>
      <w:r w:rsidR="007F279E">
        <w:rPr>
          <w:noProof/>
          <w:cs/>
        </w:rPr>
        <w:t>‎</w:t>
      </w:r>
      <w:r w:rsidR="007F279E">
        <w:rPr>
          <w:noProof/>
        </w:rPr>
        <w:t>5</w:t>
      </w:r>
      <w:r w:rsidR="007F279E">
        <w:t>.</w:t>
      </w:r>
      <w:r w:rsidR="007F279E">
        <w:rPr>
          <w:noProof/>
        </w:rPr>
        <w:t>3</w:t>
      </w:r>
      <w:r>
        <w:fldChar w:fldCharType="end"/>
      </w:r>
      <w:r>
        <w:t>. We label one of the ribbons as the input ribbon, and the other as the output ribbon. For this analysis, we apply a current stimulus at the input ribbon and calculate the current at other end (output) of each ribbon.</w:t>
      </w:r>
    </w:p>
    <w:p w:rsidR="009B3CAC" w:rsidRDefault="009B3CAC" w:rsidP="009B3CAC"/>
    <w:p w:rsidR="009B3CAC" w:rsidRDefault="009B3CAC" w:rsidP="009B3CAC">
      <w:r>
        <w:t xml:space="preserve">We start by solving the voltage differential equation for the distributed system then relating it to the current. </w:t>
      </w:r>
    </w:p>
    <w:p w:rsidR="009B3CAC" w:rsidRDefault="009B3CAC" w:rsidP="009B3CAC">
      <w:r>
        <w:t>Applying KCL at any node the node (</w:t>
      </w:r>
      <w:proofErr w:type="spellStart"/>
      <w:r>
        <w:t>i</w:t>
      </w:r>
      <w:proofErr w:type="spellEnd"/>
      <w:r>
        <w:t>), we get:</w:t>
      </w:r>
    </w:p>
    <w:p w:rsidR="009B3CAC" w:rsidRPr="00B678FB" w:rsidRDefault="00AB2BBF" w:rsidP="009B3CAC">
      <w:pPr>
        <w:rPr>
          <w:rFonts w:eastAsiaTheme="minorEastAsia"/>
        </w:rPr>
      </w:pPr>
      <m:oMathPara>
        <m:oMath>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1</m:t>
                  </m:r>
                  <m:d>
                    <m:dPr>
                      <m:ctrlPr>
                        <w:rPr>
                          <w:rFonts w:ascii="Cambria Math" w:hAnsi="Cambria Math"/>
                          <w:i/>
                        </w:rPr>
                      </m:ctrlPr>
                    </m:dPr>
                    <m:e>
                      <m:r>
                        <w:rPr>
                          <w:rFonts w:ascii="Cambria Math" w:hAnsi="Cambria Math"/>
                        </w:rPr>
                        <m:t>i-1</m:t>
                      </m:r>
                    </m:e>
                  </m:d>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1(i)</m:t>
                  </m:r>
                </m:sub>
              </m:sSub>
            </m:num>
            <m:den>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dx</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1</m:t>
                  </m:r>
                  <m:d>
                    <m:dPr>
                      <m:ctrlPr>
                        <w:rPr>
                          <w:rFonts w:ascii="Cambria Math" w:hAnsi="Cambria Math"/>
                          <w:i/>
                        </w:rPr>
                      </m:ctrlPr>
                    </m:dPr>
                    <m:e>
                      <m:r>
                        <w:rPr>
                          <w:rFonts w:ascii="Cambria Math" w:hAnsi="Cambria Math"/>
                        </w:rPr>
                        <m:t>i</m:t>
                      </m:r>
                    </m:e>
                  </m:d>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1(i+1)</m:t>
                  </m:r>
                </m:sub>
              </m:sSub>
            </m:num>
            <m:den>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dx</m:t>
              </m:r>
            </m:den>
          </m:f>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c</m:t>
              </m:r>
            </m:sub>
          </m:sSub>
          <m:r>
            <w:rPr>
              <w:rFonts w:ascii="Cambria Math" w:hAnsi="Cambria Math"/>
            </w:rPr>
            <m:t>dx</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1</m:t>
                  </m:r>
                  <m:d>
                    <m:dPr>
                      <m:ctrlPr>
                        <w:rPr>
                          <w:rFonts w:ascii="Cambria Math" w:hAnsi="Cambria Math"/>
                          <w:i/>
                        </w:rPr>
                      </m:ctrlPr>
                    </m:dPr>
                    <m:e>
                      <m:r>
                        <w:rPr>
                          <w:rFonts w:ascii="Cambria Math" w:hAnsi="Cambria Math"/>
                        </w:rPr>
                        <m:t>i</m:t>
                      </m:r>
                    </m:e>
                  </m:d>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d>
                    <m:dPr>
                      <m:ctrlPr>
                        <w:rPr>
                          <w:rFonts w:ascii="Cambria Math" w:hAnsi="Cambria Math"/>
                          <w:i/>
                        </w:rPr>
                      </m:ctrlPr>
                    </m:dPr>
                    <m:e>
                      <m:r>
                        <w:rPr>
                          <w:rFonts w:ascii="Cambria Math" w:hAnsi="Cambria Math"/>
                        </w:rPr>
                        <m:t>i</m:t>
                      </m:r>
                    </m:e>
                  </m:d>
                </m:sub>
              </m:sSub>
            </m:e>
          </m:d>
        </m:oMath>
      </m:oMathPara>
    </w:p>
    <w:p w:rsidR="009B3CAC" w:rsidRPr="001B7B47" w:rsidRDefault="00AB2BBF" w:rsidP="009B3CAC">
      <w:pPr>
        <w:rPr>
          <w:rFonts w:eastAsiaTheme="minorEastAsia"/>
        </w:rPr>
      </w:pPr>
      <m:oMathPara>
        <m:oMath>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2</m:t>
                  </m:r>
                  <m:d>
                    <m:dPr>
                      <m:ctrlPr>
                        <w:rPr>
                          <w:rFonts w:ascii="Cambria Math" w:hAnsi="Cambria Math"/>
                          <w:i/>
                        </w:rPr>
                      </m:ctrlPr>
                    </m:dPr>
                    <m:e>
                      <m:r>
                        <w:rPr>
                          <w:rFonts w:ascii="Cambria Math" w:hAnsi="Cambria Math"/>
                        </w:rPr>
                        <m:t>i-1</m:t>
                      </m:r>
                    </m:e>
                  </m:d>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2(i)</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dx</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2</m:t>
                  </m:r>
                  <m:d>
                    <m:dPr>
                      <m:ctrlPr>
                        <w:rPr>
                          <w:rFonts w:ascii="Cambria Math" w:hAnsi="Cambria Math"/>
                          <w:i/>
                        </w:rPr>
                      </m:ctrlPr>
                    </m:dPr>
                    <m:e>
                      <m:r>
                        <w:rPr>
                          <w:rFonts w:ascii="Cambria Math" w:hAnsi="Cambria Math"/>
                        </w:rPr>
                        <m:t>i</m:t>
                      </m:r>
                    </m:e>
                  </m:d>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2(i+1)</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dx</m:t>
              </m:r>
            </m:den>
          </m:f>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c</m:t>
              </m:r>
            </m:sub>
          </m:sSub>
          <m:r>
            <w:rPr>
              <w:rFonts w:ascii="Cambria Math" w:hAnsi="Cambria Math"/>
            </w:rPr>
            <m:t>dx</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2</m:t>
                  </m:r>
                  <m:d>
                    <m:dPr>
                      <m:ctrlPr>
                        <w:rPr>
                          <w:rFonts w:ascii="Cambria Math" w:hAnsi="Cambria Math"/>
                          <w:i/>
                        </w:rPr>
                      </m:ctrlPr>
                    </m:dPr>
                    <m:e>
                      <m:r>
                        <w:rPr>
                          <w:rFonts w:ascii="Cambria Math" w:hAnsi="Cambria Math"/>
                        </w:rPr>
                        <m:t>i</m:t>
                      </m:r>
                    </m:e>
                  </m:d>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m:t>
                  </m:r>
                  <m:d>
                    <m:dPr>
                      <m:ctrlPr>
                        <w:rPr>
                          <w:rFonts w:ascii="Cambria Math" w:hAnsi="Cambria Math"/>
                          <w:i/>
                        </w:rPr>
                      </m:ctrlPr>
                    </m:dPr>
                    <m:e>
                      <m:r>
                        <w:rPr>
                          <w:rFonts w:ascii="Cambria Math" w:hAnsi="Cambria Math"/>
                        </w:rPr>
                        <m:t>i</m:t>
                      </m:r>
                    </m:e>
                  </m:d>
                </m:sub>
              </m:sSub>
            </m:e>
          </m:d>
        </m:oMath>
      </m:oMathPara>
    </w:p>
    <w:p w:rsidR="009B3CAC" w:rsidRDefault="009B3CAC" w:rsidP="009B3CAC">
      <w:pPr>
        <w:rPr>
          <w:rFonts w:eastAsiaTheme="minorEastAsia"/>
        </w:rPr>
      </w:pPr>
      <w:r>
        <w:rPr>
          <w:rFonts w:eastAsiaTheme="minorEastAsia"/>
        </w:rPr>
        <w:t xml:space="preserve">This </w:t>
      </w:r>
      <w:proofErr w:type="gramStart"/>
      <w:r>
        <w:rPr>
          <w:rFonts w:eastAsiaTheme="minorEastAsia"/>
        </w:rPr>
        <w:t>can be rewritten</w:t>
      </w:r>
      <w:proofErr w:type="gramEnd"/>
      <w:r>
        <w:rPr>
          <w:rFonts w:eastAsiaTheme="minorEastAsia"/>
        </w:rPr>
        <w:t xml:space="preserve"> as:</w:t>
      </w:r>
    </w:p>
    <w:p w:rsidR="009B3CAC" w:rsidRPr="00B678FB" w:rsidRDefault="00AB2BBF" w:rsidP="009B3CAC">
      <w:pPr>
        <w:rPr>
          <w:rFonts w:eastAsiaTheme="minorEastAsia"/>
        </w:rPr>
      </w:pPr>
      <m:oMathPara>
        <m:oMath>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1</m:t>
                  </m:r>
                  <m:d>
                    <m:dPr>
                      <m:ctrlPr>
                        <w:rPr>
                          <w:rFonts w:ascii="Cambria Math" w:hAnsi="Cambria Math"/>
                          <w:i/>
                        </w:rPr>
                      </m:ctrlPr>
                    </m:dPr>
                    <m:e>
                      <m:r>
                        <w:rPr>
                          <w:rFonts w:ascii="Cambria Math" w:hAnsi="Cambria Math"/>
                        </w:rPr>
                        <m:t>i-1</m:t>
                      </m:r>
                    </m:e>
                  </m:d>
                </m:sub>
              </m:sSub>
              <m:r>
                <w:rPr>
                  <w:rFonts w:ascii="Cambria Math" w:hAnsi="Cambria Math"/>
                </w:rPr>
                <m:t>-2</m:t>
              </m:r>
              <m:sSub>
                <m:sSubPr>
                  <m:ctrlPr>
                    <w:rPr>
                      <w:rFonts w:ascii="Cambria Math" w:hAnsi="Cambria Math"/>
                      <w:i/>
                    </w:rPr>
                  </m:ctrlPr>
                </m:sSubPr>
                <m:e>
                  <m:r>
                    <w:rPr>
                      <w:rFonts w:ascii="Cambria Math" w:hAnsi="Cambria Math"/>
                    </w:rPr>
                    <m:t>V</m:t>
                  </m:r>
                </m:e>
                <m:sub>
                  <m:r>
                    <w:rPr>
                      <w:rFonts w:ascii="Cambria Math" w:hAnsi="Cambria Math"/>
                    </w:rPr>
                    <m:t>1</m:t>
                  </m:r>
                  <m:d>
                    <m:dPr>
                      <m:ctrlPr>
                        <w:rPr>
                          <w:rFonts w:ascii="Cambria Math" w:hAnsi="Cambria Math"/>
                          <w:i/>
                        </w:rPr>
                      </m:ctrlPr>
                    </m:dPr>
                    <m:e>
                      <m:r>
                        <w:rPr>
                          <w:rFonts w:ascii="Cambria Math" w:hAnsi="Cambria Math"/>
                        </w:rPr>
                        <m:t>i</m:t>
                      </m:r>
                    </m:e>
                  </m:d>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1(i+1)</m:t>
                  </m:r>
                </m:sub>
              </m:sSub>
            </m:num>
            <m:den>
              <m:sSub>
                <m:sSubPr>
                  <m:ctrlPr>
                    <w:rPr>
                      <w:rFonts w:ascii="Cambria Math" w:hAnsi="Cambria Math"/>
                      <w:i/>
                    </w:rPr>
                  </m:ctrlPr>
                </m:sSubPr>
                <m:e>
                  <m:r>
                    <w:rPr>
                      <w:rFonts w:ascii="Cambria Math" w:hAnsi="Cambria Math"/>
                    </w:rPr>
                    <m:t>R</m:t>
                  </m:r>
                </m:e>
                <m:sub>
                  <m:r>
                    <w:rPr>
                      <w:rFonts w:ascii="Cambria Math" w:hAnsi="Cambria Math"/>
                    </w:rPr>
                    <m:t>1</m:t>
                  </m:r>
                </m:sub>
              </m:sSub>
              <m:sSup>
                <m:sSupPr>
                  <m:ctrlPr>
                    <w:rPr>
                      <w:rFonts w:ascii="Cambria Math" w:hAnsi="Cambria Math"/>
                      <w:i/>
                    </w:rPr>
                  </m:ctrlPr>
                </m:sSupPr>
                <m:e>
                  <m:d>
                    <m:dPr>
                      <m:ctrlPr>
                        <w:rPr>
                          <w:rFonts w:ascii="Cambria Math" w:hAnsi="Cambria Math"/>
                          <w:i/>
                        </w:rPr>
                      </m:ctrlPr>
                    </m:dPr>
                    <m:e>
                      <m:r>
                        <w:rPr>
                          <w:rFonts w:ascii="Cambria Math" w:hAnsi="Cambria Math"/>
                        </w:rPr>
                        <m:t>dx</m:t>
                      </m:r>
                    </m:e>
                  </m:d>
                </m:e>
                <m:sup>
                  <m:r>
                    <w:rPr>
                      <w:rFonts w:ascii="Cambria Math" w:hAnsi="Cambria Math"/>
                    </w:rPr>
                    <m:t>2</m:t>
                  </m:r>
                </m:sup>
              </m:sSup>
            </m:den>
          </m:f>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1</m:t>
                  </m:r>
                  <m:d>
                    <m:dPr>
                      <m:ctrlPr>
                        <w:rPr>
                          <w:rFonts w:ascii="Cambria Math" w:hAnsi="Cambria Math"/>
                          <w:i/>
                        </w:rPr>
                      </m:ctrlPr>
                    </m:dPr>
                    <m:e>
                      <m:r>
                        <w:rPr>
                          <w:rFonts w:ascii="Cambria Math" w:hAnsi="Cambria Math"/>
                        </w:rPr>
                        <m:t>i</m:t>
                      </m:r>
                    </m:e>
                  </m:d>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d>
                    <m:dPr>
                      <m:ctrlPr>
                        <w:rPr>
                          <w:rFonts w:ascii="Cambria Math" w:hAnsi="Cambria Math"/>
                          <w:i/>
                        </w:rPr>
                      </m:ctrlPr>
                    </m:dPr>
                    <m:e>
                      <m:r>
                        <w:rPr>
                          <w:rFonts w:ascii="Cambria Math" w:hAnsi="Cambria Math"/>
                        </w:rPr>
                        <m:t>i</m:t>
                      </m:r>
                    </m:e>
                  </m:d>
                </m:sub>
              </m:sSub>
            </m:e>
          </m:d>
        </m:oMath>
      </m:oMathPara>
    </w:p>
    <w:p w:rsidR="009B3CAC" w:rsidRPr="001B7B47" w:rsidRDefault="00AB2BBF" w:rsidP="009B3CAC">
      <w:pPr>
        <w:rPr>
          <w:rFonts w:eastAsiaTheme="minorEastAsia"/>
        </w:rPr>
      </w:pPr>
      <m:oMathPara>
        <m:oMath>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2</m:t>
                  </m:r>
                  <m:d>
                    <m:dPr>
                      <m:ctrlPr>
                        <w:rPr>
                          <w:rFonts w:ascii="Cambria Math" w:hAnsi="Cambria Math"/>
                          <w:i/>
                        </w:rPr>
                      </m:ctrlPr>
                    </m:dPr>
                    <m:e>
                      <m:r>
                        <w:rPr>
                          <w:rFonts w:ascii="Cambria Math" w:hAnsi="Cambria Math"/>
                        </w:rPr>
                        <m:t>i-1</m:t>
                      </m:r>
                    </m:e>
                  </m:d>
                </m:sub>
              </m:sSub>
              <m:r>
                <w:rPr>
                  <w:rFonts w:ascii="Cambria Math" w:hAnsi="Cambria Math"/>
                </w:rPr>
                <m:t>-</m:t>
              </m:r>
              <m:sSub>
                <m:sSubPr>
                  <m:ctrlPr>
                    <w:rPr>
                      <w:rFonts w:ascii="Cambria Math" w:hAnsi="Cambria Math"/>
                      <w:i/>
                    </w:rPr>
                  </m:ctrlPr>
                </m:sSubPr>
                <m:e>
                  <m:r>
                    <w:rPr>
                      <w:rFonts w:ascii="Cambria Math" w:hAnsi="Cambria Math"/>
                    </w:rPr>
                    <m:t>2V</m:t>
                  </m:r>
                </m:e>
                <m:sub>
                  <m:r>
                    <w:rPr>
                      <w:rFonts w:ascii="Cambria Math" w:hAnsi="Cambria Math"/>
                    </w:rPr>
                    <m:t>2</m:t>
                  </m:r>
                  <m:d>
                    <m:dPr>
                      <m:ctrlPr>
                        <w:rPr>
                          <w:rFonts w:ascii="Cambria Math" w:hAnsi="Cambria Math"/>
                          <w:i/>
                        </w:rPr>
                      </m:ctrlPr>
                    </m:dPr>
                    <m:e>
                      <m:r>
                        <w:rPr>
                          <w:rFonts w:ascii="Cambria Math" w:hAnsi="Cambria Math"/>
                        </w:rPr>
                        <m:t>i</m:t>
                      </m:r>
                    </m:e>
                  </m:d>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2(i+1)</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sSup>
                <m:sSupPr>
                  <m:ctrlPr>
                    <w:rPr>
                      <w:rFonts w:ascii="Cambria Math" w:hAnsi="Cambria Math"/>
                      <w:i/>
                    </w:rPr>
                  </m:ctrlPr>
                </m:sSupPr>
                <m:e>
                  <m:d>
                    <m:dPr>
                      <m:ctrlPr>
                        <w:rPr>
                          <w:rFonts w:ascii="Cambria Math" w:hAnsi="Cambria Math"/>
                          <w:i/>
                        </w:rPr>
                      </m:ctrlPr>
                    </m:dPr>
                    <m:e>
                      <m:r>
                        <w:rPr>
                          <w:rFonts w:ascii="Cambria Math" w:hAnsi="Cambria Math"/>
                        </w:rPr>
                        <m:t>dx</m:t>
                      </m:r>
                    </m:e>
                  </m:d>
                </m:e>
                <m:sup>
                  <m:r>
                    <w:rPr>
                      <w:rFonts w:ascii="Cambria Math" w:hAnsi="Cambria Math"/>
                    </w:rPr>
                    <m:t>2</m:t>
                  </m:r>
                </m:sup>
              </m:sSup>
            </m:den>
          </m:f>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2</m:t>
                  </m:r>
                  <m:d>
                    <m:dPr>
                      <m:ctrlPr>
                        <w:rPr>
                          <w:rFonts w:ascii="Cambria Math" w:hAnsi="Cambria Math"/>
                          <w:i/>
                        </w:rPr>
                      </m:ctrlPr>
                    </m:dPr>
                    <m:e>
                      <m:r>
                        <w:rPr>
                          <w:rFonts w:ascii="Cambria Math" w:hAnsi="Cambria Math"/>
                        </w:rPr>
                        <m:t>i</m:t>
                      </m:r>
                    </m:e>
                  </m:d>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m:t>
                  </m:r>
                  <m:d>
                    <m:dPr>
                      <m:ctrlPr>
                        <w:rPr>
                          <w:rFonts w:ascii="Cambria Math" w:hAnsi="Cambria Math"/>
                          <w:i/>
                        </w:rPr>
                      </m:ctrlPr>
                    </m:dPr>
                    <m:e>
                      <m:r>
                        <w:rPr>
                          <w:rFonts w:ascii="Cambria Math" w:hAnsi="Cambria Math"/>
                        </w:rPr>
                        <m:t>i</m:t>
                      </m:r>
                    </m:e>
                  </m:d>
                </m:sub>
              </m:sSub>
            </m:e>
          </m:d>
        </m:oMath>
      </m:oMathPara>
    </w:p>
    <w:p w:rsidR="009B3CAC" w:rsidRPr="001B7B47" w:rsidRDefault="009B3CAC" w:rsidP="009B3CAC">
      <w:pPr>
        <w:rPr>
          <w:rFonts w:eastAsiaTheme="minorEastAsia"/>
        </w:rPr>
      </w:pPr>
    </w:p>
    <w:p w:rsidR="009B3CAC" w:rsidRDefault="009B3CAC" w:rsidP="009B3CAC">
      <w:pPr>
        <w:rPr>
          <w:rFonts w:eastAsiaTheme="minorEastAsia"/>
        </w:rPr>
      </w:pPr>
      <w:r>
        <w:rPr>
          <w:rFonts w:eastAsiaTheme="minorEastAsia"/>
        </w:rPr>
        <w:t xml:space="preserve">Taking the limit </w:t>
      </w:r>
      <w:proofErr w:type="gramStart"/>
      <w:r>
        <w:rPr>
          <w:rFonts w:eastAsiaTheme="minorEastAsia"/>
        </w:rPr>
        <w:t xml:space="preserve">as </w:t>
      </w:r>
      <w:proofErr w:type="gramEnd"/>
      <m:oMath>
        <m:r>
          <w:rPr>
            <w:rFonts w:ascii="Cambria Math" w:hAnsi="Cambria Math"/>
          </w:rPr>
          <m:t>dx→0</m:t>
        </m:r>
      </m:oMath>
      <w:r>
        <w:rPr>
          <w:rFonts w:eastAsiaTheme="minorEastAsia"/>
        </w:rPr>
        <w:t>, we get:</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
        <w:gridCol w:w="6592"/>
        <w:gridCol w:w="1026"/>
      </w:tblGrid>
      <w:tr w:rsidR="00877903" w:rsidTr="003A75DB">
        <w:tc>
          <w:tcPr>
            <w:tcW w:w="544" w:type="pct"/>
            <w:vAlign w:val="center"/>
          </w:tcPr>
          <w:p w:rsidR="00877903" w:rsidRDefault="00877903" w:rsidP="003A75DB">
            <w:pPr>
              <w:ind w:firstLine="0"/>
              <w:jc w:val="center"/>
              <w:rPr>
                <w:rFonts w:eastAsiaTheme="minorEastAsia"/>
              </w:rPr>
            </w:pPr>
          </w:p>
        </w:tc>
        <w:tc>
          <w:tcPr>
            <w:tcW w:w="3855" w:type="pct"/>
            <w:vAlign w:val="center"/>
          </w:tcPr>
          <w:p w:rsidR="00877903" w:rsidRPr="009E1422" w:rsidRDefault="00AB2BBF" w:rsidP="00DE6E10">
            <w:pPr>
              <w:rPr>
                <w:rFonts w:eastAsiaTheme="minorEastAsia"/>
              </w:rPr>
            </w:pPr>
            <m:oMathPara>
              <m:oMath>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1</m:t>
                        </m:r>
                      </m:sub>
                    </m:sSub>
                  </m:den>
                </m:f>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(x)</m:t>
                        </m:r>
                      </m:num>
                      <m:den>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2</m:t>
                            </m:r>
                          </m:sup>
                        </m:sSup>
                      </m:den>
                    </m:f>
                  </m:e>
                </m:d>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d>
                      <m:dPr>
                        <m:ctrlPr>
                          <w:rPr>
                            <w:rFonts w:ascii="Cambria Math" w:hAnsi="Cambria Math"/>
                            <w:i/>
                          </w:rPr>
                        </m:ctrlPr>
                      </m:dPr>
                      <m:e>
                        <m:r>
                          <w:rPr>
                            <w:rFonts w:ascii="Cambria Math" w:hAnsi="Cambria Math"/>
                          </w:rPr>
                          <m:t>x</m:t>
                        </m:r>
                      </m:e>
                    </m:d>
                  </m:e>
                </m:d>
              </m:oMath>
            </m:oMathPara>
          </w:p>
          <w:p w:rsidR="00877903" w:rsidRPr="00877903" w:rsidRDefault="00AB2BBF" w:rsidP="00877903">
            <w:pPr>
              <w:rPr>
                <w:rFonts w:eastAsiaTheme="minorEastAsia"/>
              </w:rPr>
            </w:pPr>
            <m:oMathPara>
              <m:oMath>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2</m:t>
                        </m:r>
                      </m:sub>
                    </m:sSub>
                  </m:den>
                </m:f>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(x)</m:t>
                        </m:r>
                      </m:num>
                      <m:den>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2</m:t>
                            </m:r>
                          </m:sup>
                        </m:sSup>
                      </m:den>
                    </m:f>
                  </m:e>
                </m:d>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2</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m:t>
                        </m:r>
                      </m:sub>
                    </m:sSub>
                    <m:d>
                      <m:dPr>
                        <m:ctrlPr>
                          <w:rPr>
                            <w:rFonts w:ascii="Cambria Math" w:hAnsi="Cambria Math"/>
                            <w:i/>
                          </w:rPr>
                        </m:ctrlPr>
                      </m:dPr>
                      <m:e>
                        <m:r>
                          <w:rPr>
                            <w:rFonts w:ascii="Cambria Math" w:hAnsi="Cambria Math"/>
                          </w:rPr>
                          <m:t>x</m:t>
                        </m:r>
                      </m:e>
                    </m:d>
                  </m:e>
                </m:d>
              </m:oMath>
            </m:oMathPara>
          </w:p>
        </w:tc>
        <w:tc>
          <w:tcPr>
            <w:tcW w:w="600" w:type="pct"/>
            <w:vAlign w:val="center"/>
          </w:tcPr>
          <w:p w:rsidR="00877903" w:rsidRDefault="00877903" w:rsidP="003A75DB">
            <w:pPr>
              <w:ind w:firstLine="0"/>
              <w:jc w:val="right"/>
              <w:rPr>
                <w:rFonts w:eastAsiaTheme="minorEastAsia"/>
              </w:rPr>
            </w:pPr>
            <w:bookmarkStart w:id="65" w:name="_Ref489629451"/>
            <w:r>
              <w:t>(</w:t>
            </w:r>
            <w:fldSimple w:instr=" STYLEREF  \s &quot;Heading 1 App&quot; ">
              <w:r w:rsidR="008859F5">
                <w:rPr>
                  <w:noProof/>
                  <w:cs/>
                </w:rPr>
                <w:t>‎</w:t>
              </w:r>
              <w:r w:rsidR="008859F5">
                <w:rPr>
                  <w:noProof/>
                </w:rPr>
                <w:t>D</w:t>
              </w:r>
            </w:fldSimple>
            <w:r>
              <w:t>.</w:t>
            </w:r>
            <w:fldSimple w:instr=" SEQ Equation \* ARABIC \s 1 ">
              <w:r w:rsidR="007F279E">
                <w:rPr>
                  <w:noProof/>
                </w:rPr>
                <w:t>1</w:t>
              </w:r>
            </w:fldSimple>
            <w:r>
              <w:t>)</w:t>
            </w:r>
            <w:bookmarkEnd w:id="65"/>
          </w:p>
        </w:tc>
      </w:tr>
    </w:tbl>
    <w:p w:rsidR="00877903" w:rsidRDefault="00877903" w:rsidP="009B3CAC">
      <w:pPr>
        <w:rPr>
          <w:rFonts w:eastAsiaTheme="minorEastAsia"/>
        </w:rPr>
      </w:pPr>
    </w:p>
    <w:p w:rsidR="009B3CAC" w:rsidRDefault="009B3CAC" w:rsidP="009B3CAC">
      <w:pPr>
        <w:rPr>
          <w:rFonts w:eastAsiaTheme="minorEastAsia"/>
        </w:rPr>
      </w:pPr>
      <w:r>
        <w:rPr>
          <w:rFonts w:eastAsiaTheme="minorEastAsia"/>
        </w:rPr>
        <w:t>Substituting from the two equations together to decouple the equations we get:</w:t>
      </w:r>
    </w:p>
    <w:p w:rsidR="009B3CAC" w:rsidRPr="00B678FB" w:rsidRDefault="00AB2BBF" w:rsidP="009B3CAC">
      <m:oMathPara>
        <m:oMath>
          <m:sSub>
            <m:sSubPr>
              <m:ctrlPr>
                <w:rPr>
                  <w:rFonts w:ascii="Cambria Math" w:hAnsi="Cambria Math"/>
                  <w:i/>
                </w:rPr>
              </m:ctrlPr>
            </m:sSubPr>
            <m:e>
              <m:r>
                <w:rPr>
                  <w:rFonts w:ascii="Cambria Math" w:hAnsi="Cambria Math"/>
                </w:rPr>
                <m:t>V</m:t>
              </m:r>
            </m:e>
            <m:sub>
              <m:r>
                <w:rPr>
                  <w:rFonts w:ascii="Cambria Math" w:hAnsi="Cambria Math"/>
                </w:rPr>
                <m:t>2</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c</m:t>
                      </m:r>
                    </m:sub>
                  </m:sSub>
                  <m:r>
                    <w:rPr>
                      <w:rFonts w:ascii="Cambria Math" w:hAnsi="Cambria Math"/>
                    </w:rPr>
                    <m:t>R</m:t>
                  </m:r>
                </m:e>
                <m:sub>
                  <m:r>
                    <w:rPr>
                      <w:rFonts w:ascii="Cambria Math" w:hAnsi="Cambria Math"/>
                    </w:rPr>
                    <m:t>1</m:t>
                  </m:r>
                </m:sub>
              </m:sSub>
            </m:den>
          </m:f>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(x)</m:t>
                  </m:r>
                </m:num>
                <m:den>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2</m:t>
                      </m:r>
                    </m:sup>
                  </m:sSup>
                </m:den>
              </m:f>
            </m:e>
          </m:d>
        </m:oMath>
      </m:oMathPara>
    </w:p>
    <w:p w:rsidR="009B3CAC" w:rsidRPr="005807DA" w:rsidRDefault="00AB2BBF" w:rsidP="009B3CAC">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c</m:t>
                      </m:r>
                    </m:sub>
                  </m:sSub>
                  <m:r>
                    <w:rPr>
                      <w:rFonts w:ascii="Cambria Math" w:hAnsi="Cambria Math"/>
                    </w:rPr>
                    <m:t>R</m:t>
                  </m:r>
                </m:e>
                <m:sub>
                  <m:r>
                    <w:rPr>
                      <w:rFonts w:ascii="Cambria Math" w:hAnsi="Cambria Math"/>
                    </w:rPr>
                    <m:t>2</m:t>
                  </m:r>
                </m:sub>
              </m:sSub>
            </m:den>
          </m:f>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(x)</m:t>
                  </m:r>
                </m:num>
                <m:den>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2</m:t>
                      </m:r>
                    </m:sup>
                  </m:sSup>
                </m:den>
              </m:f>
            </m:e>
          </m:d>
        </m:oMath>
      </m:oMathPara>
    </w:p>
    <w:p w:rsidR="009B3CAC" w:rsidRDefault="009B3CAC" w:rsidP="009B3CAC">
      <w:pPr>
        <w:rPr>
          <w:rFonts w:eastAsiaTheme="minorEastAsia"/>
        </w:rPr>
      </w:pPr>
      <w:r>
        <w:rPr>
          <w:rFonts w:eastAsiaTheme="minorEastAsia"/>
        </w:rPr>
        <w:t>Accordingly, the differential equation for each branch after substitution:</w:t>
      </w:r>
    </w:p>
    <w:p w:rsidR="009B3CAC" w:rsidRPr="00B678FB" w:rsidRDefault="00AB2BBF" w:rsidP="009B3CAC">
      <m:oMathPara>
        <m:oMath>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2</m:t>
                  </m:r>
                </m:sub>
              </m:sSub>
            </m:den>
          </m:f>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(x)</m:t>
                  </m:r>
                </m:num>
                <m:den>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2</m:t>
                      </m:r>
                    </m:sup>
                  </m:sSup>
                </m:den>
              </m:f>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2</m:t>
                  </m:r>
                </m:sub>
              </m:sSub>
            </m:den>
          </m:f>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(x)</m:t>
                  </m:r>
                </m:num>
                <m:den>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2</m:t>
                      </m:r>
                    </m:sup>
                  </m:sSup>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c</m:t>
                          </m:r>
                        </m:sub>
                      </m:sSub>
                      <m:r>
                        <w:rPr>
                          <w:rFonts w:ascii="Cambria Math" w:hAnsi="Cambria Math"/>
                        </w:rPr>
                        <m:t>R</m:t>
                      </m:r>
                    </m:e>
                    <m:sub>
                      <m:r>
                        <w:rPr>
                          <w:rFonts w:ascii="Cambria Math" w:hAnsi="Cambria Math"/>
                        </w:rPr>
                        <m:t>1</m:t>
                      </m:r>
                    </m:sub>
                  </m:sSub>
                </m:den>
              </m:f>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4</m:t>
                          </m:r>
                        </m:sup>
                      </m:sSup>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(x)</m:t>
                      </m:r>
                    </m:num>
                    <m:den>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4</m:t>
                          </m:r>
                        </m:sup>
                      </m:sSup>
                    </m:den>
                  </m:f>
                </m:e>
              </m:d>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1</m:t>
                  </m:r>
                </m:sub>
              </m:sSub>
            </m:den>
          </m:f>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sSub>
                    <m:sSubPr>
                      <m:ctrlPr>
                        <w:rPr>
                          <w:rFonts w:ascii="Cambria Math" w:hAnsi="Cambria Math"/>
                          <w:i/>
                        </w:rPr>
                      </m:ctrlPr>
                    </m:sSubPr>
                    <m:e>
                      <m:r>
                        <w:rPr>
                          <w:rFonts w:ascii="Cambria Math" w:hAnsi="Cambria Math"/>
                        </w:rPr>
                        <m:t>V</m:t>
                      </m:r>
                    </m:e>
                    <m:sub>
                      <m:r>
                        <w:rPr>
                          <w:rFonts w:ascii="Cambria Math" w:hAnsi="Cambria Math"/>
                        </w:rPr>
                        <m:t>1</m:t>
                      </m:r>
                    </m:sub>
                  </m:sSub>
                  <m:d>
                    <m:dPr>
                      <m:ctrlPr>
                        <w:rPr>
                          <w:rFonts w:ascii="Cambria Math" w:hAnsi="Cambria Math"/>
                          <w:i/>
                        </w:rPr>
                      </m:ctrlPr>
                    </m:dPr>
                    <m:e>
                      <m:r>
                        <w:rPr>
                          <w:rFonts w:ascii="Cambria Math" w:hAnsi="Cambria Math"/>
                        </w:rPr>
                        <m:t>x</m:t>
                      </m:r>
                    </m:e>
                  </m:d>
                </m:num>
                <m:den>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2</m:t>
                      </m:r>
                    </m:sup>
                  </m:sSup>
                </m:den>
              </m:f>
            </m:e>
          </m:d>
        </m:oMath>
      </m:oMathPara>
    </w:p>
    <w:p w:rsidR="009B3CAC" w:rsidRPr="00636109" w:rsidRDefault="00AB2BBF" w:rsidP="009B3CAC">
      <w:pPr>
        <w:rPr>
          <w:rFonts w:eastAsiaTheme="minorEastAsia"/>
        </w:rPr>
      </w:pPr>
      <m:oMathPara>
        <m:oMath>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1</m:t>
                  </m:r>
                </m:sub>
              </m:sSub>
            </m:den>
          </m:f>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(x)</m:t>
                  </m:r>
                </m:num>
                <m:den>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2</m:t>
                      </m:r>
                    </m:sup>
                  </m:sSup>
                </m:den>
              </m:f>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1</m:t>
                  </m:r>
                </m:sub>
              </m:sSub>
            </m:den>
          </m:f>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(x)</m:t>
                  </m:r>
                </m:num>
                <m:den>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2</m:t>
                      </m:r>
                    </m:sup>
                  </m:sSup>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c</m:t>
                          </m:r>
                        </m:sub>
                      </m:sSub>
                      <m:r>
                        <w:rPr>
                          <w:rFonts w:ascii="Cambria Math" w:hAnsi="Cambria Math"/>
                        </w:rPr>
                        <m:t>R</m:t>
                      </m:r>
                    </m:e>
                    <m:sub>
                      <m:r>
                        <w:rPr>
                          <w:rFonts w:ascii="Cambria Math" w:hAnsi="Cambria Math"/>
                        </w:rPr>
                        <m:t>2</m:t>
                      </m:r>
                    </m:sub>
                  </m:sSub>
                </m:den>
              </m:f>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4</m:t>
                          </m:r>
                        </m:sup>
                      </m:sSup>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(x)</m:t>
                      </m:r>
                    </m:num>
                    <m:den>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4</m:t>
                          </m:r>
                        </m:sup>
                      </m:sSup>
                    </m:den>
                  </m:f>
                </m:e>
              </m:d>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2</m:t>
                  </m:r>
                </m:sub>
              </m:sSub>
            </m:den>
          </m:f>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sSub>
                    <m:sSubPr>
                      <m:ctrlPr>
                        <w:rPr>
                          <w:rFonts w:ascii="Cambria Math" w:hAnsi="Cambria Math"/>
                          <w:i/>
                        </w:rPr>
                      </m:ctrlPr>
                    </m:sSubPr>
                    <m:e>
                      <m:r>
                        <w:rPr>
                          <w:rFonts w:ascii="Cambria Math" w:hAnsi="Cambria Math"/>
                        </w:rPr>
                        <m:t>V</m:t>
                      </m:r>
                    </m:e>
                    <m:sub>
                      <m:r>
                        <w:rPr>
                          <w:rFonts w:ascii="Cambria Math" w:hAnsi="Cambria Math"/>
                        </w:rPr>
                        <m:t>2</m:t>
                      </m:r>
                    </m:sub>
                  </m:sSub>
                  <m:d>
                    <m:dPr>
                      <m:ctrlPr>
                        <w:rPr>
                          <w:rFonts w:ascii="Cambria Math" w:hAnsi="Cambria Math"/>
                          <w:i/>
                        </w:rPr>
                      </m:ctrlPr>
                    </m:dPr>
                    <m:e>
                      <m:r>
                        <w:rPr>
                          <w:rFonts w:ascii="Cambria Math" w:hAnsi="Cambria Math"/>
                        </w:rPr>
                        <m:t>x</m:t>
                      </m:r>
                    </m:e>
                  </m:d>
                </m:num>
                <m:den>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2</m:t>
                      </m:r>
                    </m:sup>
                  </m:sSup>
                </m:den>
              </m:f>
            </m:e>
          </m:d>
        </m:oMath>
      </m:oMathPara>
    </w:p>
    <w:p w:rsidR="009B3CAC" w:rsidRDefault="009B3CAC" w:rsidP="009B3CAC">
      <w:r>
        <w:t>The resulting decoupled equations are:</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
        <w:gridCol w:w="6592"/>
        <w:gridCol w:w="1026"/>
      </w:tblGrid>
      <w:tr w:rsidR="004B1C44" w:rsidTr="00CF4B11">
        <w:tc>
          <w:tcPr>
            <w:tcW w:w="544" w:type="pct"/>
            <w:vAlign w:val="center"/>
          </w:tcPr>
          <w:p w:rsidR="004B1C44" w:rsidRDefault="004B1C44" w:rsidP="00CF4B11">
            <w:pPr>
              <w:ind w:firstLine="0"/>
              <w:jc w:val="center"/>
              <w:rPr>
                <w:rFonts w:eastAsiaTheme="minorEastAsia"/>
              </w:rPr>
            </w:pPr>
          </w:p>
        </w:tc>
        <w:tc>
          <w:tcPr>
            <w:tcW w:w="3855" w:type="pct"/>
            <w:vAlign w:val="center"/>
          </w:tcPr>
          <w:p w:rsidR="004B1C44" w:rsidRPr="004B1C44" w:rsidRDefault="004B1C44" w:rsidP="004B1C44">
            <m:oMathPara>
              <m:oMath>
                <m:r>
                  <w:rPr>
                    <w:rFonts w:ascii="Cambria Math" w:hAnsi="Cambria Math"/>
                  </w:rPr>
                  <m:t>-</m:t>
                </m:r>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4</m:t>
                            </m:r>
                          </m:sup>
                        </m:sSup>
                        <m:sSub>
                          <m:sSubPr>
                            <m:ctrlPr>
                              <w:rPr>
                                <w:rFonts w:ascii="Cambria Math" w:hAnsi="Cambria Math"/>
                                <w:i/>
                              </w:rPr>
                            </m:ctrlPr>
                          </m:sSubPr>
                          <m:e>
                            <m:r>
                              <w:rPr>
                                <w:rFonts w:ascii="Cambria Math" w:hAnsi="Cambria Math"/>
                              </w:rPr>
                              <m:t>V</m:t>
                            </m:r>
                          </m:e>
                          <m:sub>
                            <m:r>
                              <w:rPr>
                                <w:rFonts w:ascii="Cambria Math" w:hAnsi="Cambria Math"/>
                              </w:rPr>
                              <m:t>1</m:t>
                            </m:r>
                          </m:sub>
                        </m:sSub>
                        <m:d>
                          <m:dPr>
                            <m:ctrlPr>
                              <w:rPr>
                                <w:rFonts w:ascii="Cambria Math" w:hAnsi="Cambria Math"/>
                                <w:i/>
                              </w:rPr>
                            </m:ctrlPr>
                          </m:dPr>
                          <m:e>
                            <m:r>
                              <w:rPr>
                                <w:rFonts w:ascii="Cambria Math" w:hAnsi="Cambria Math"/>
                              </w:rPr>
                              <m:t>x</m:t>
                            </m:r>
                          </m:e>
                        </m:d>
                      </m:num>
                      <m:den>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4</m:t>
                            </m:r>
                          </m:sup>
                        </m:sSup>
                      </m:den>
                    </m:f>
                  </m:e>
                </m:d>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e>
                </m:d>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(x)</m:t>
                        </m:r>
                      </m:num>
                      <m:den>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2</m:t>
                            </m:r>
                          </m:sup>
                        </m:sSup>
                      </m:den>
                    </m:f>
                  </m:e>
                </m:d>
                <m:r>
                  <w:rPr>
                    <w:rFonts w:ascii="Cambria Math" w:hAnsi="Cambria Math"/>
                  </w:rPr>
                  <m:t>=0</m:t>
                </m:r>
              </m:oMath>
            </m:oMathPara>
          </w:p>
        </w:tc>
        <w:tc>
          <w:tcPr>
            <w:tcW w:w="600" w:type="pct"/>
            <w:vAlign w:val="center"/>
          </w:tcPr>
          <w:p w:rsidR="004B1C44" w:rsidRDefault="004B1C44" w:rsidP="00CF4B11">
            <w:pPr>
              <w:ind w:firstLine="0"/>
              <w:jc w:val="right"/>
              <w:rPr>
                <w:rFonts w:eastAsiaTheme="minorEastAsia"/>
              </w:rPr>
            </w:pPr>
            <w:r>
              <w:t>(</w:t>
            </w:r>
            <w:fldSimple w:instr=" STYLEREF  \s &quot;Heading 1 App&quot; ">
              <w:r w:rsidR="008859F5">
                <w:rPr>
                  <w:noProof/>
                  <w:cs/>
                </w:rPr>
                <w:t>‎</w:t>
              </w:r>
              <w:r w:rsidR="008859F5">
                <w:rPr>
                  <w:noProof/>
                </w:rPr>
                <w:t>D</w:t>
              </w:r>
            </w:fldSimple>
            <w:r>
              <w:t>.</w:t>
            </w:r>
            <w:fldSimple w:instr=" SEQ Equation \* ARABIC \s 1 ">
              <w:r w:rsidR="007F279E">
                <w:rPr>
                  <w:noProof/>
                </w:rPr>
                <w:t>2</w:t>
              </w:r>
            </w:fldSimple>
            <w:r>
              <w:t>)</w:t>
            </w:r>
          </w:p>
        </w:tc>
      </w:tr>
    </w:tbl>
    <w:p w:rsidR="004B1C44" w:rsidRDefault="004B1C44" w:rsidP="009B3CAC"/>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
        <w:gridCol w:w="6592"/>
        <w:gridCol w:w="1026"/>
      </w:tblGrid>
      <w:tr w:rsidR="004B1C44" w:rsidTr="00CF4B11">
        <w:tc>
          <w:tcPr>
            <w:tcW w:w="544" w:type="pct"/>
            <w:vAlign w:val="center"/>
          </w:tcPr>
          <w:p w:rsidR="004B1C44" w:rsidRDefault="004B1C44" w:rsidP="00CF4B11">
            <w:pPr>
              <w:ind w:firstLine="0"/>
              <w:jc w:val="center"/>
              <w:rPr>
                <w:rFonts w:eastAsiaTheme="minorEastAsia"/>
              </w:rPr>
            </w:pPr>
          </w:p>
        </w:tc>
        <w:tc>
          <w:tcPr>
            <w:tcW w:w="3855" w:type="pct"/>
            <w:vAlign w:val="center"/>
          </w:tcPr>
          <w:p w:rsidR="004B1C44" w:rsidRDefault="004B1C44" w:rsidP="004B1C44">
            <w:pPr>
              <w:rPr>
                <w:rFonts w:eastAsiaTheme="minorEastAsia"/>
              </w:rPr>
            </w:pPr>
            <m:oMathPara>
              <m:oMath>
                <m:r>
                  <w:rPr>
                    <w:rFonts w:ascii="Cambria Math" w:hAnsi="Cambria Math"/>
                  </w:rPr>
                  <m:t>-</m:t>
                </m:r>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4</m:t>
                            </m:r>
                          </m:sup>
                        </m:sSup>
                        <m:sSub>
                          <m:sSubPr>
                            <m:ctrlPr>
                              <w:rPr>
                                <w:rFonts w:ascii="Cambria Math" w:hAnsi="Cambria Math"/>
                                <w:i/>
                              </w:rPr>
                            </m:ctrlPr>
                          </m:sSubPr>
                          <m:e>
                            <m:r>
                              <w:rPr>
                                <w:rFonts w:ascii="Cambria Math" w:hAnsi="Cambria Math"/>
                              </w:rPr>
                              <m:t>V</m:t>
                            </m:r>
                          </m:e>
                          <m:sub>
                            <m:r>
                              <w:rPr>
                                <w:rFonts w:ascii="Cambria Math" w:hAnsi="Cambria Math"/>
                              </w:rPr>
                              <m:t>2</m:t>
                            </m:r>
                          </m:sub>
                        </m:sSub>
                        <m:d>
                          <m:dPr>
                            <m:ctrlPr>
                              <w:rPr>
                                <w:rFonts w:ascii="Cambria Math" w:hAnsi="Cambria Math"/>
                                <w:i/>
                              </w:rPr>
                            </m:ctrlPr>
                          </m:dPr>
                          <m:e>
                            <m:r>
                              <w:rPr>
                                <w:rFonts w:ascii="Cambria Math" w:hAnsi="Cambria Math"/>
                              </w:rPr>
                              <m:t>x</m:t>
                            </m:r>
                          </m:e>
                        </m:d>
                      </m:num>
                      <m:den>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4</m:t>
                            </m:r>
                          </m:sup>
                        </m:sSup>
                      </m:den>
                    </m:f>
                  </m:e>
                </m:d>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e>
                </m:d>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(x)</m:t>
                        </m:r>
                      </m:num>
                      <m:den>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2</m:t>
                            </m:r>
                          </m:sup>
                        </m:sSup>
                      </m:den>
                    </m:f>
                  </m:e>
                </m:d>
                <m:r>
                  <w:rPr>
                    <w:rFonts w:ascii="Cambria Math" w:hAnsi="Cambria Math"/>
                  </w:rPr>
                  <m:t>=0</m:t>
                </m:r>
              </m:oMath>
            </m:oMathPara>
          </w:p>
        </w:tc>
        <w:tc>
          <w:tcPr>
            <w:tcW w:w="600" w:type="pct"/>
            <w:vAlign w:val="center"/>
          </w:tcPr>
          <w:p w:rsidR="004B1C44" w:rsidRDefault="004B1C44" w:rsidP="00CF4B11">
            <w:pPr>
              <w:ind w:firstLine="0"/>
              <w:jc w:val="right"/>
              <w:rPr>
                <w:rFonts w:eastAsiaTheme="minorEastAsia"/>
              </w:rPr>
            </w:pPr>
            <w:r>
              <w:t>(</w:t>
            </w:r>
            <w:fldSimple w:instr=" STYLEREF  \s &quot;Heading 1 App&quot; ">
              <w:r w:rsidR="008859F5">
                <w:rPr>
                  <w:noProof/>
                  <w:cs/>
                </w:rPr>
                <w:t>‎</w:t>
              </w:r>
              <w:r w:rsidR="008859F5">
                <w:rPr>
                  <w:noProof/>
                </w:rPr>
                <w:t>D</w:t>
              </w:r>
            </w:fldSimple>
            <w:r>
              <w:t>.</w:t>
            </w:r>
            <w:fldSimple w:instr=" SEQ Equation \* ARABIC \s 1 ">
              <w:r w:rsidR="007F279E">
                <w:rPr>
                  <w:noProof/>
                </w:rPr>
                <w:t>3</w:t>
              </w:r>
            </w:fldSimple>
            <w:r>
              <w:t>)</w:t>
            </w:r>
          </w:p>
        </w:tc>
      </w:tr>
    </w:tbl>
    <w:p w:rsidR="004B1C44" w:rsidRDefault="004B1C44" w:rsidP="009B3CAC"/>
    <w:p w:rsidR="009B3CAC" w:rsidRDefault="009B3CAC" w:rsidP="009B3CAC">
      <w:pPr>
        <w:rPr>
          <w:rFonts w:eastAsiaTheme="minorEastAsia"/>
        </w:rPr>
      </w:pPr>
      <w:r>
        <w:rPr>
          <w:rFonts w:eastAsiaTheme="minorEastAsia"/>
        </w:rPr>
        <w:t xml:space="preserve">The two differential equations are the same. The general solution </w:t>
      </w:r>
      <w:proofErr w:type="gramStart"/>
      <w:r>
        <w:rPr>
          <w:rFonts w:eastAsiaTheme="minorEastAsia"/>
        </w:rPr>
        <w:t>is written as</w:t>
      </w:r>
      <w:proofErr w:type="gramEnd"/>
      <w:r>
        <w:rPr>
          <w:rFonts w:eastAsiaTheme="minorEastAsia"/>
        </w:rPr>
        <w:t>:</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
        <w:gridCol w:w="6592"/>
        <w:gridCol w:w="1026"/>
      </w:tblGrid>
      <w:tr w:rsidR="009B3CAC" w:rsidTr="00CF4B11">
        <w:tc>
          <w:tcPr>
            <w:tcW w:w="544" w:type="pct"/>
            <w:vAlign w:val="center"/>
          </w:tcPr>
          <w:p w:rsidR="009B3CAC" w:rsidRDefault="009B3CAC" w:rsidP="00CF4B11">
            <w:pPr>
              <w:ind w:firstLine="0"/>
              <w:jc w:val="center"/>
              <w:rPr>
                <w:rFonts w:eastAsiaTheme="minorEastAsia"/>
              </w:rPr>
            </w:pPr>
          </w:p>
        </w:tc>
        <w:tc>
          <w:tcPr>
            <w:tcW w:w="3855" w:type="pct"/>
            <w:vAlign w:val="center"/>
          </w:tcPr>
          <w:p w:rsidR="009B3CAC" w:rsidRDefault="00AB2BBF" w:rsidP="00CF4B11">
            <w:pPr>
              <w:ind w:firstLine="0"/>
              <w:jc w:val="cente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1,2</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1,2</m:t>
                    </m:r>
                  </m:sub>
                </m:sSub>
                <m:r>
                  <w:rPr>
                    <w:rFonts w:ascii="Cambria Math" w:hAnsi="Cambria Math"/>
                  </w:rPr>
                  <m:t>x+</m:t>
                </m:r>
                <m:sSub>
                  <m:sSubPr>
                    <m:ctrlPr>
                      <w:rPr>
                        <w:rFonts w:ascii="Cambria Math" w:hAnsi="Cambria Math"/>
                        <w:i/>
                      </w:rPr>
                    </m:ctrlPr>
                  </m:sSubPr>
                  <m:e>
                    <m:r>
                      <w:rPr>
                        <w:rFonts w:ascii="Cambria Math" w:hAnsi="Cambria Math"/>
                      </w:rPr>
                      <m:t>C</m:t>
                    </m:r>
                  </m:e>
                  <m:sub>
                    <m:r>
                      <w:rPr>
                        <w:rFonts w:ascii="Cambria Math" w:hAnsi="Cambria Math"/>
                      </w:rPr>
                      <m:t>1,2</m:t>
                    </m:r>
                  </m:sub>
                </m:sSub>
                <m:sSup>
                  <m:sSupPr>
                    <m:ctrlPr>
                      <w:rPr>
                        <w:rFonts w:ascii="Cambria Math" w:hAnsi="Cambria Math"/>
                        <w:i/>
                      </w:rPr>
                    </m:ctrlPr>
                  </m:sSupPr>
                  <m:e>
                    <m:r>
                      <w:rPr>
                        <w:rFonts w:ascii="Cambria Math" w:hAnsi="Cambria Math"/>
                      </w:rPr>
                      <m:t>e</m:t>
                    </m:r>
                  </m:e>
                  <m:sup>
                    <m:rad>
                      <m:radPr>
                        <m:degHide m:val="1"/>
                        <m:ctrlPr>
                          <w:rPr>
                            <w:rFonts w:ascii="Cambria Math" w:hAnsi="Cambria Math"/>
                            <w:i/>
                          </w:rPr>
                        </m:ctrlPr>
                      </m:radPr>
                      <m:deg/>
                      <m:e>
                        <m:sSub>
                          <m:sSubPr>
                            <m:ctrlPr>
                              <w:rPr>
                                <w:rFonts w:ascii="Cambria Math" w:hAnsi="Cambria Math"/>
                                <w:i/>
                              </w:rPr>
                            </m:ctrlPr>
                          </m:sSubPr>
                          <m:e>
                            <m:r>
                              <w:rPr>
                                <w:rFonts w:ascii="Cambria Math" w:hAnsi="Cambria Math"/>
                              </w:rPr>
                              <m:t>g</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e>
                        </m:d>
                      </m:e>
                    </m:rad>
                    <m:r>
                      <w:rPr>
                        <w:rFonts w:ascii="Cambria Math" w:hAnsi="Cambria Math"/>
                      </w:rPr>
                      <m:t>x</m:t>
                    </m:r>
                  </m:sup>
                </m:sSup>
                <m:r>
                  <w:rPr>
                    <w:rFonts w:ascii="Cambria Math" w:eastAsiaTheme="minorEastAsia" w:hAnsi="Cambria Math"/>
                  </w:rPr>
                  <m:t>+</m:t>
                </m:r>
                <m:sSub>
                  <m:sSubPr>
                    <m:ctrlPr>
                      <w:rPr>
                        <w:rFonts w:ascii="Cambria Math" w:hAnsi="Cambria Math"/>
                        <w:i/>
                      </w:rPr>
                    </m:ctrlPr>
                  </m:sSubPr>
                  <m:e>
                    <m:r>
                      <w:rPr>
                        <w:rFonts w:ascii="Cambria Math" w:hAnsi="Cambria Math"/>
                      </w:rPr>
                      <m:t>D</m:t>
                    </m:r>
                  </m:e>
                  <m:sub>
                    <m:r>
                      <w:rPr>
                        <w:rFonts w:ascii="Cambria Math" w:hAnsi="Cambria Math"/>
                      </w:rPr>
                      <m:t>1,2</m:t>
                    </m:r>
                  </m:sub>
                </m:sSub>
                <m:sSup>
                  <m:sSupPr>
                    <m:ctrlPr>
                      <w:rPr>
                        <w:rFonts w:ascii="Cambria Math" w:hAnsi="Cambria Math"/>
                        <w:i/>
                      </w:rPr>
                    </m:ctrlPr>
                  </m:sSupPr>
                  <m:e>
                    <m:r>
                      <w:rPr>
                        <w:rFonts w:ascii="Cambria Math" w:hAnsi="Cambria Math"/>
                      </w:rPr>
                      <m:t>e</m:t>
                    </m:r>
                  </m:e>
                  <m:sup>
                    <m:r>
                      <w:rPr>
                        <w:rFonts w:ascii="Cambria Math" w:hAnsi="Cambria Math"/>
                      </w:rPr>
                      <m:t>-</m:t>
                    </m:r>
                    <m:rad>
                      <m:radPr>
                        <m:degHide m:val="1"/>
                        <m:ctrlPr>
                          <w:rPr>
                            <w:rFonts w:ascii="Cambria Math" w:hAnsi="Cambria Math"/>
                            <w:i/>
                          </w:rPr>
                        </m:ctrlPr>
                      </m:radPr>
                      <m:deg/>
                      <m:e>
                        <m:sSub>
                          <m:sSubPr>
                            <m:ctrlPr>
                              <w:rPr>
                                <w:rFonts w:ascii="Cambria Math" w:hAnsi="Cambria Math"/>
                                <w:i/>
                              </w:rPr>
                            </m:ctrlPr>
                          </m:sSubPr>
                          <m:e>
                            <m:r>
                              <w:rPr>
                                <w:rFonts w:ascii="Cambria Math" w:hAnsi="Cambria Math"/>
                              </w:rPr>
                              <m:t>g</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e>
                        </m:d>
                      </m:e>
                    </m:rad>
                    <m:r>
                      <w:rPr>
                        <w:rFonts w:ascii="Cambria Math" w:hAnsi="Cambria Math"/>
                      </w:rPr>
                      <m:t>x</m:t>
                    </m:r>
                  </m:sup>
                </m:sSup>
              </m:oMath>
            </m:oMathPara>
          </w:p>
        </w:tc>
        <w:tc>
          <w:tcPr>
            <w:tcW w:w="600" w:type="pct"/>
            <w:vAlign w:val="center"/>
          </w:tcPr>
          <w:p w:rsidR="009B3CAC" w:rsidRDefault="009B3CAC" w:rsidP="00CF4B11">
            <w:pPr>
              <w:ind w:firstLine="0"/>
              <w:jc w:val="right"/>
              <w:rPr>
                <w:rFonts w:eastAsiaTheme="minorEastAsia"/>
              </w:rPr>
            </w:pPr>
            <w:bookmarkStart w:id="66" w:name="_Ref489629453"/>
            <w:r>
              <w:t>(</w:t>
            </w:r>
            <w:fldSimple w:instr=" STYLEREF  \s &quot;Heading 1 App&quot; ">
              <w:r w:rsidR="008859F5">
                <w:rPr>
                  <w:noProof/>
                  <w:cs/>
                </w:rPr>
                <w:t>‎</w:t>
              </w:r>
              <w:r w:rsidR="008859F5">
                <w:rPr>
                  <w:noProof/>
                </w:rPr>
                <w:t>D</w:t>
              </w:r>
            </w:fldSimple>
            <w:r>
              <w:t>.</w:t>
            </w:r>
            <w:fldSimple w:instr=" SEQ Equation \* ARABIC \s 1 ">
              <w:r w:rsidR="007F279E">
                <w:rPr>
                  <w:noProof/>
                </w:rPr>
                <w:t>4</w:t>
              </w:r>
            </w:fldSimple>
            <w:r>
              <w:t>)</w:t>
            </w:r>
            <w:bookmarkEnd w:id="66"/>
          </w:p>
        </w:tc>
      </w:tr>
    </w:tbl>
    <w:p w:rsidR="009B3CAC" w:rsidRDefault="009B3CAC" w:rsidP="009B3CAC">
      <w:pPr>
        <w:rPr>
          <w:rFonts w:eastAsiaTheme="minorEastAsia"/>
        </w:rPr>
      </w:pPr>
      <w:r>
        <w:rPr>
          <w:rFonts w:eastAsiaTheme="minorEastAsia"/>
        </w:rPr>
        <w:lastRenderedPageBreak/>
        <w:t xml:space="preserve">The above equation </w:t>
      </w:r>
      <w:proofErr w:type="gramStart"/>
      <w:r>
        <w:rPr>
          <w:rFonts w:eastAsiaTheme="minorEastAsia"/>
        </w:rPr>
        <w:t>can be rewritten</w:t>
      </w:r>
      <w:proofErr w:type="gramEnd"/>
      <w:r>
        <w:rPr>
          <w:rFonts w:eastAsiaTheme="minorEastAsia"/>
        </w:rPr>
        <w:t xml:space="preserve"> by setting </w:t>
      </w:r>
      <m:oMath>
        <m:sSubSup>
          <m:sSubSupPr>
            <m:ctrlPr>
              <w:rPr>
                <w:rFonts w:ascii="Cambria Math" w:eastAsiaTheme="minorEastAsia" w:hAnsi="Cambria Math"/>
                <w:i/>
              </w:rPr>
            </m:ctrlPr>
          </m:sSubSupPr>
          <m:e>
            <m:r>
              <w:rPr>
                <w:rFonts w:ascii="Cambria Math" w:eastAsiaTheme="minorEastAsia" w:hAnsi="Cambria Math"/>
              </w:rPr>
              <m:t>L</m:t>
            </m:r>
          </m:e>
          <m:sub>
            <m:r>
              <w:rPr>
                <w:rFonts w:ascii="Cambria Math" w:eastAsiaTheme="minorEastAsia" w:hAnsi="Cambria Math"/>
              </w:rPr>
              <m:t>C</m:t>
            </m:r>
          </m:sub>
          <m:sup>
            <m:r>
              <w:rPr>
                <w:rFonts w:ascii="Cambria Math" w:eastAsiaTheme="minorEastAsia" w:hAnsi="Cambria Math"/>
              </w:rPr>
              <m:t>-1</m:t>
            </m:r>
          </m:sup>
        </m:sSubSup>
        <m:r>
          <w:rPr>
            <w:rFonts w:ascii="Cambria Math" w:eastAsiaTheme="minorEastAsia" w:hAnsi="Cambria Math"/>
          </w:rPr>
          <m:t>=</m:t>
        </m:r>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c</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e>
            </m:d>
          </m:e>
        </m:rad>
      </m:oMath>
      <w:r>
        <w:rPr>
          <w:rFonts w:eastAsiaTheme="minorEastAsia"/>
        </w:rPr>
        <w:t xml:space="preserve"> to be:</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
        <w:gridCol w:w="6592"/>
        <w:gridCol w:w="1026"/>
      </w:tblGrid>
      <w:tr w:rsidR="009B3CAC" w:rsidTr="009B41DD">
        <w:tc>
          <w:tcPr>
            <w:tcW w:w="544" w:type="pct"/>
            <w:vAlign w:val="center"/>
          </w:tcPr>
          <w:p w:rsidR="009B3CAC" w:rsidRDefault="009B3CAC" w:rsidP="00CF4B11">
            <w:pPr>
              <w:ind w:firstLine="0"/>
              <w:jc w:val="center"/>
              <w:rPr>
                <w:rFonts w:eastAsiaTheme="minorEastAsia"/>
              </w:rPr>
            </w:pPr>
          </w:p>
        </w:tc>
        <w:tc>
          <w:tcPr>
            <w:tcW w:w="3856" w:type="pct"/>
            <w:vAlign w:val="center"/>
          </w:tcPr>
          <w:p w:rsidR="009B3CAC" w:rsidRDefault="00AB2BBF" w:rsidP="00CF4B11">
            <w:pPr>
              <w:ind w:firstLine="0"/>
              <w:jc w:val="cente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1,2</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1,2</m:t>
                    </m:r>
                  </m:sub>
                </m:sSub>
                <m:r>
                  <w:rPr>
                    <w:rFonts w:ascii="Cambria Math" w:hAnsi="Cambria Math"/>
                  </w:rPr>
                  <m:t>x+</m:t>
                </m:r>
                <m:sSub>
                  <m:sSubPr>
                    <m:ctrlPr>
                      <w:rPr>
                        <w:rFonts w:ascii="Cambria Math" w:hAnsi="Cambria Math"/>
                        <w:i/>
                      </w:rPr>
                    </m:ctrlPr>
                  </m:sSubPr>
                  <m:e>
                    <m:r>
                      <w:rPr>
                        <w:rFonts w:ascii="Cambria Math" w:hAnsi="Cambria Math"/>
                      </w:rPr>
                      <m:t>C</m:t>
                    </m:r>
                  </m:e>
                  <m:sub>
                    <m:r>
                      <w:rPr>
                        <w:rFonts w:ascii="Cambria Math" w:hAnsi="Cambria Math"/>
                      </w:rPr>
                      <m:t>1,2</m:t>
                    </m:r>
                  </m:sub>
                </m:sSub>
                <m:sSup>
                  <m:sSupPr>
                    <m:ctrlPr>
                      <w:rPr>
                        <w:rFonts w:ascii="Cambria Math" w:hAnsi="Cambria Math"/>
                        <w:i/>
                      </w:rPr>
                    </m:ctrlPr>
                  </m:sSupPr>
                  <m:e>
                    <m:r>
                      <w:rPr>
                        <w:rFonts w:ascii="Cambria Math" w:hAnsi="Cambria Math"/>
                      </w:rPr>
                      <m:t>e</m:t>
                    </m:r>
                  </m:e>
                  <m:sup>
                    <m:r>
                      <w:rPr>
                        <w:rFonts w:ascii="Cambria Math" w:hAnsi="Cambria Math"/>
                      </w:rPr>
                      <m:t>x/</m:t>
                    </m:r>
                    <m:sSub>
                      <m:sSubPr>
                        <m:ctrlPr>
                          <w:rPr>
                            <w:rFonts w:ascii="Cambria Math" w:hAnsi="Cambria Math"/>
                            <w:i/>
                          </w:rPr>
                        </m:ctrlPr>
                      </m:sSubPr>
                      <m:e>
                        <m:r>
                          <w:rPr>
                            <w:rFonts w:ascii="Cambria Math" w:hAnsi="Cambria Math"/>
                          </w:rPr>
                          <m:t>L</m:t>
                        </m:r>
                      </m:e>
                      <m:sub>
                        <m:r>
                          <w:rPr>
                            <w:rFonts w:ascii="Cambria Math" w:hAnsi="Cambria Math"/>
                          </w:rPr>
                          <m:t>C</m:t>
                        </m:r>
                      </m:sub>
                    </m:sSub>
                  </m:sup>
                </m:sSup>
                <m:r>
                  <w:rPr>
                    <w:rFonts w:ascii="Cambria Math" w:eastAsiaTheme="minorEastAsia" w:hAnsi="Cambria Math"/>
                  </w:rPr>
                  <m:t>+</m:t>
                </m:r>
                <m:sSub>
                  <m:sSubPr>
                    <m:ctrlPr>
                      <w:rPr>
                        <w:rFonts w:ascii="Cambria Math" w:hAnsi="Cambria Math"/>
                        <w:i/>
                      </w:rPr>
                    </m:ctrlPr>
                  </m:sSubPr>
                  <m:e>
                    <m:r>
                      <w:rPr>
                        <w:rFonts w:ascii="Cambria Math" w:hAnsi="Cambria Math"/>
                      </w:rPr>
                      <m:t>D</m:t>
                    </m:r>
                  </m:e>
                  <m:sub>
                    <m:r>
                      <w:rPr>
                        <w:rFonts w:ascii="Cambria Math" w:hAnsi="Cambria Math"/>
                      </w:rPr>
                      <m:t>1,2</m:t>
                    </m:r>
                  </m:sub>
                </m:sSub>
                <m:sSup>
                  <m:sSupPr>
                    <m:ctrlPr>
                      <w:rPr>
                        <w:rFonts w:ascii="Cambria Math" w:hAnsi="Cambria Math"/>
                        <w:i/>
                      </w:rPr>
                    </m:ctrlPr>
                  </m:sSupPr>
                  <m:e>
                    <m:r>
                      <w:rPr>
                        <w:rFonts w:ascii="Cambria Math" w:hAnsi="Cambria Math"/>
                      </w:rPr>
                      <m:t>e</m:t>
                    </m:r>
                  </m:e>
                  <m:sup>
                    <m:r>
                      <w:rPr>
                        <w:rFonts w:ascii="Cambria Math" w:hAnsi="Cambria Math"/>
                      </w:rPr>
                      <m:t>-x/</m:t>
                    </m:r>
                    <m:sSub>
                      <m:sSubPr>
                        <m:ctrlPr>
                          <w:rPr>
                            <w:rFonts w:ascii="Cambria Math" w:hAnsi="Cambria Math"/>
                            <w:i/>
                          </w:rPr>
                        </m:ctrlPr>
                      </m:sSubPr>
                      <m:e>
                        <m:r>
                          <w:rPr>
                            <w:rFonts w:ascii="Cambria Math" w:hAnsi="Cambria Math"/>
                          </w:rPr>
                          <m:t>L</m:t>
                        </m:r>
                      </m:e>
                      <m:sub>
                        <m:r>
                          <w:rPr>
                            <w:rFonts w:ascii="Cambria Math" w:hAnsi="Cambria Math"/>
                          </w:rPr>
                          <m:t>C</m:t>
                        </m:r>
                      </m:sub>
                    </m:sSub>
                  </m:sup>
                </m:sSup>
              </m:oMath>
            </m:oMathPara>
          </w:p>
        </w:tc>
        <w:tc>
          <w:tcPr>
            <w:tcW w:w="600" w:type="pct"/>
            <w:vAlign w:val="center"/>
          </w:tcPr>
          <w:p w:rsidR="009B3CAC" w:rsidRDefault="009B3CAC" w:rsidP="00CF4B11">
            <w:pPr>
              <w:ind w:firstLine="0"/>
              <w:jc w:val="right"/>
              <w:rPr>
                <w:rFonts w:eastAsiaTheme="minorEastAsia"/>
              </w:rPr>
            </w:pPr>
            <w:r>
              <w:t>(</w:t>
            </w:r>
            <w:fldSimple w:instr=" STYLEREF  \s &quot;Heading 1 App&quot; ">
              <w:r w:rsidR="008859F5">
                <w:rPr>
                  <w:noProof/>
                  <w:cs/>
                </w:rPr>
                <w:t>‎</w:t>
              </w:r>
              <w:r w:rsidR="008859F5">
                <w:rPr>
                  <w:noProof/>
                </w:rPr>
                <w:t>D</w:t>
              </w:r>
            </w:fldSimple>
            <w:r>
              <w:t>.</w:t>
            </w:r>
            <w:fldSimple w:instr=" SEQ Equation \* ARABIC \s 1 ">
              <w:r w:rsidR="007F279E">
                <w:rPr>
                  <w:noProof/>
                </w:rPr>
                <w:t>5</w:t>
              </w:r>
            </w:fldSimple>
            <w:r>
              <w:t>)</w:t>
            </w:r>
          </w:p>
        </w:tc>
      </w:tr>
    </w:tbl>
    <w:p w:rsidR="009B41DD" w:rsidRDefault="009B41DD" w:rsidP="009B41DD">
      <w:r>
        <w:t>Current conservation dictates the boundary conditions on the current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
        <w:gridCol w:w="6592"/>
        <w:gridCol w:w="1026"/>
      </w:tblGrid>
      <w:tr w:rsidR="009B41DD" w:rsidTr="00344037">
        <w:tc>
          <w:tcPr>
            <w:tcW w:w="544" w:type="pct"/>
            <w:vAlign w:val="center"/>
          </w:tcPr>
          <w:p w:rsidR="009B41DD" w:rsidRDefault="009B41DD" w:rsidP="00344037">
            <w:pPr>
              <w:ind w:firstLine="0"/>
              <w:jc w:val="center"/>
              <w:rPr>
                <w:rFonts w:eastAsiaTheme="minorEastAsia"/>
              </w:rPr>
            </w:pPr>
          </w:p>
        </w:tc>
        <w:tc>
          <w:tcPr>
            <w:tcW w:w="3855" w:type="pct"/>
            <w:vAlign w:val="center"/>
          </w:tcPr>
          <w:p w:rsidR="009B41DD" w:rsidRDefault="00AB2BBF" w:rsidP="00344037">
            <w:pPr>
              <w:ind w:firstLine="0"/>
              <w:jc w:val="cente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in</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1</m:t>
                    </m:r>
                  </m:sub>
                </m:sSub>
                <m:d>
                  <m:dPr>
                    <m:ctrlPr>
                      <w:rPr>
                        <w:rFonts w:ascii="Cambria Math" w:hAnsi="Cambria Math"/>
                        <w:i/>
                      </w:rPr>
                    </m:ctrlPr>
                  </m:dPr>
                  <m:e>
                    <m:r>
                      <w:rPr>
                        <w:rFonts w:ascii="Cambria Math" w:hAnsi="Cambria Math"/>
                      </w:rPr>
                      <m:t>0</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2</m:t>
                    </m:r>
                  </m:sub>
                </m:sSub>
                <m:d>
                  <m:dPr>
                    <m:ctrlPr>
                      <w:rPr>
                        <w:rFonts w:ascii="Cambria Math" w:hAnsi="Cambria Math"/>
                        <w:i/>
                      </w:rPr>
                    </m:ctrlPr>
                  </m:dPr>
                  <m:e>
                    <m:r>
                      <w:rPr>
                        <w:rFonts w:ascii="Cambria Math" w:hAnsi="Cambria Math"/>
                      </w:rPr>
                      <m:t>0</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1</m:t>
                    </m:r>
                  </m:sub>
                </m:sSub>
                <m:d>
                  <m:dPr>
                    <m:ctrlPr>
                      <w:rPr>
                        <w:rFonts w:ascii="Cambria Math" w:hAnsi="Cambria Math"/>
                        <w:i/>
                      </w:rPr>
                    </m:ctrlPr>
                  </m:dPr>
                  <m:e>
                    <m:r>
                      <w:rPr>
                        <w:rFonts w:ascii="Cambria Math" w:hAnsi="Cambria Math"/>
                      </w:rPr>
                      <m:t>L</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2</m:t>
                    </m:r>
                  </m:sub>
                </m:sSub>
                <m:d>
                  <m:dPr>
                    <m:ctrlPr>
                      <w:rPr>
                        <w:rFonts w:ascii="Cambria Math" w:hAnsi="Cambria Math"/>
                        <w:i/>
                      </w:rPr>
                    </m:ctrlPr>
                  </m:dPr>
                  <m:e>
                    <m:r>
                      <w:rPr>
                        <w:rFonts w:ascii="Cambria Math" w:hAnsi="Cambria Math"/>
                      </w:rPr>
                      <m:t>L</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2</m:t>
                    </m:r>
                  </m:sub>
                </m:sSub>
                <m:r>
                  <w:rPr>
                    <w:rFonts w:ascii="Cambria Math" w:hAnsi="Cambria Math"/>
                  </w:rPr>
                  <m:t>(x)</m:t>
                </m:r>
              </m:oMath>
            </m:oMathPara>
          </w:p>
        </w:tc>
        <w:tc>
          <w:tcPr>
            <w:tcW w:w="600" w:type="pct"/>
            <w:vAlign w:val="center"/>
          </w:tcPr>
          <w:p w:rsidR="009B41DD" w:rsidRDefault="009B41DD" w:rsidP="00344037">
            <w:pPr>
              <w:ind w:firstLine="0"/>
              <w:jc w:val="right"/>
              <w:rPr>
                <w:rFonts w:eastAsiaTheme="minorEastAsia"/>
              </w:rPr>
            </w:pPr>
            <w:bookmarkStart w:id="67" w:name="_Ref489629593"/>
            <w:r>
              <w:t>(</w:t>
            </w:r>
            <w:fldSimple w:instr=" STYLEREF  \s &quot;Heading 1 App&quot; ">
              <w:r w:rsidR="008859F5">
                <w:rPr>
                  <w:noProof/>
                  <w:cs/>
                </w:rPr>
                <w:t>‎</w:t>
              </w:r>
              <w:r w:rsidR="008859F5">
                <w:rPr>
                  <w:noProof/>
                </w:rPr>
                <w:t>D</w:t>
              </w:r>
            </w:fldSimple>
            <w:r>
              <w:t>.</w:t>
            </w:r>
            <w:fldSimple w:instr=" SEQ Equation \* ARABIC \s 1 ">
              <w:r w:rsidR="007F279E">
                <w:rPr>
                  <w:noProof/>
                </w:rPr>
                <w:t>6</w:t>
              </w:r>
            </w:fldSimple>
            <w:r>
              <w:t>)</w:t>
            </w:r>
            <w:bookmarkEnd w:id="67"/>
          </w:p>
        </w:tc>
      </w:tr>
    </w:tbl>
    <w:p w:rsidR="009B3CAC" w:rsidRDefault="00344037" w:rsidP="009B3CAC">
      <w:r>
        <w:t xml:space="preserve">Ohm’s law relates </w:t>
      </w:r>
      <w:r w:rsidR="009B3CAC">
        <w:t>the current and voltage at any given position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9"/>
        <w:gridCol w:w="7560"/>
        <w:gridCol w:w="739"/>
      </w:tblGrid>
      <w:tr w:rsidR="009B3CAC" w:rsidTr="00CF4B11">
        <w:tc>
          <w:tcPr>
            <w:tcW w:w="146" w:type="pct"/>
            <w:vAlign w:val="center"/>
          </w:tcPr>
          <w:p w:rsidR="009B3CAC" w:rsidRDefault="009B3CAC" w:rsidP="00CF4B11">
            <w:pPr>
              <w:ind w:firstLine="0"/>
              <w:jc w:val="center"/>
              <w:rPr>
                <w:rFonts w:eastAsiaTheme="minorEastAsia"/>
              </w:rPr>
            </w:pPr>
          </w:p>
        </w:tc>
        <w:tc>
          <w:tcPr>
            <w:tcW w:w="4421" w:type="pct"/>
            <w:vAlign w:val="center"/>
          </w:tcPr>
          <w:p w:rsidR="009B3CAC" w:rsidRDefault="00AB2BBF" w:rsidP="00CF4B11">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1</m:t>
                        </m:r>
                      </m:sub>
                    </m:sSub>
                  </m:den>
                </m:f>
                <m:d>
                  <m:dPr>
                    <m:ctrlPr>
                      <w:rPr>
                        <w:rFonts w:ascii="Cambria Math" w:hAnsi="Cambria Math"/>
                        <w:i/>
                      </w:rPr>
                    </m:ctrlPr>
                  </m:dPr>
                  <m:e>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V</m:t>
                            </m:r>
                          </m:e>
                          <m:sub>
                            <m:r>
                              <w:rPr>
                                <w:rFonts w:ascii="Cambria Math" w:hAnsi="Cambria Math"/>
                              </w:rPr>
                              <m:t>1</m:t>
                            </m:r>
                          </m:sub>
                        </m:sSub>
                        <m:d>
                          <m:dPr>
                            <m:ctrlPr>
                              <w:rPr>
                                <w:rFonts w:ascii="Cambria Math" w:hAnsi="Cambria Math"/>
                                <w:i/>
                              </w:rPr>
                            </m:ctrlPr>
                          </m:dPr>
                          <m:e>
                            <m:r>
                              <w:rPr>
                                <w:rFonts w:ascii="Cambria Math" w:hAnsi="Cambria Math"/>
                              </w:rPr>
                              <m:t>x</m:t>
                            </m:r>
                          </m:e>
                        </m:d>
                      </m:num>
                      <m:den>
                        <m:r>
                          <w:rPr>
                            <w:rFonts w:ascii="Cambria Math" w:hAnsi="Cambria Math"/>
                          </w:rPr>
                          <m:t>dx</m:t>
                        </m:r>
                      </m:den>
                    </m:f>
                  </m:e>
                </m:d>
                <m:r>
                  <w:rPr>
                    <w:rFonts w:ascii="Cambria Math" w:hAnsi="Cambria Math"/>
                  </w:rPr>
                  <m:t xml:space="preserve">, </m:t>
                </m:r>
                <m:sSub>
                  <m:sSubPr>
                    <m:ctrlPr>
                      <w:rPr>
                        <w:rFonts w:ascii="Cambria Math" w:hAnsi="Cambria Math"/>
                        <w:i/>
                      </w:rPr>
                    </m:ctrlPr>
                  </m:sSubPr>
                  <m:e>
                    <m:r>
                      <w:rPr>
                        <w:rFonts w:ascii="Cambria Math" w:hAnsi="Cambria Math"/>
                      </w:rPr>
                      <m:t>I</m:t>
                    </m:r>
                  </m:e>
                  <m:sub>
                    <m:r>
                      <w:rPr>
                        <w:rFonts w:ascii="Cambria Math" w:hAnsi="Cambria Math"/>
                      </w:rPr>
                      <m:t>2</m:t>
                    </m:r>
                  </m:sub>
                </m:sSub>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2</m:t>
                        </m:r>
                      </m:sub>
                    </m:sSub>
                  </m:den>
                </m:f>
                <m:d>
                  <m:dPr>
                    <m:ctrlPr>
                      <w:rPr>
                        <w:rFonts w:ascii="Cambria Math" w:hAnsi="Cambria Math"/>
                        <w:i/>
                      </w:rPr>
                    </m:ctrlPr>
                  </m:dPr>
                  <m:e>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V</m:t>
                            </m:r>
                          </m:e>
                          <m:sub>
                            <m:r>
                              <w:rPr>
                                <w:rFonts w:ascii="Cambria Math" w:hAnsi="Cambria Math"/>
                              </w:rPr>
                              <m:t>2</m:t>
                            </m:r>
                          </m:sub>
                        </m:sSub>
                        <m:d>
                          <m:dPr>
                            <m:ctrlPr>
                              <w:rPr>
                                <w:rFonts w:ascii="Cambria Math" w:hAnsi="Cambria Math"/>
                                <w:i/>
                              </w:rPr>
                            </m:ctrlPr>
                          </m:dPr>
                          <m:e>
                            <m:r>
                              <w:rPr>
                                <w:rFonts w:ascii="Cambria Math" w:hAnsi="Cambria Math"/>
                              </w:rPr>
                              <m:t>x</m:t>
                            </m:r>
                          </m:e>
                        </m:d>
                      </m:num>
                      <m:den>
                        <m:r>
                          <w:rPr>
                            <w:rFonts w:ascii="Cambria Math" w:hAnsi="Cambria Math"/>
                          </w:rPr>
                          <m:t>dx</m:t>
                        </m:r>
                      </m:den>
                    </m:f>
                  </m:e>
                </m:d>
              </m:oMath>
            </m:oMathPara>
          </w:p>
        </w:tc>
        <w:tc>
          <w:tcPr>
            <w:tcW w:w="432" w:type="pct"/>
            <w:vAlign w:val="center"/>
          </w:tcPr>
          <w:p w:rsidR="009B3CAC" w:rsidRDefault="009B3CAC" w:rsidP="00CF4B11">
            <w:pPr>
              <w:ind w:firstLine="0"/>
              <w:jc w:val="right"/>
              <w:rPr>
                <w:rFonts w:eastAsiaTheme="minorEastAsia"/>
              </w:rPr>
            </w:pPr>
            <w:bookmarkStart w:id="68" w:name="_Ref489460143"/>
            <w:r>
              <w:t>(</w:t>
            </w:r>
            <w:fldSimple w:instr=" STYLEREF  \s &quot;Heading 1 App&quot; ">
              <w:r w:rsidR="008859F5">
                <w:rPr>
                  <w:noProof/>
                  <w:cs/>
                </w:rPr>
                <w:t>‎</w:t>
              </w:r>
              <w:r w:rsidR="008859F5">
                <w:rPr>
                  <w:noProof/>
                </w:rPr>
                <w:t>D</w:t>
              </w:r>
            </w:fldSimple>
            <w:r>
              <w:t>.</w:t>
            </w:r>
            <w:fldSimple w:instr=" SEQ Equation \* ARABIC \s 1 ">
              <w:r w:rsidR="007F279E">
                <w:rPr>
                  <w:noProof/>
                </w:rPr>
                <w:t>7</w:t>
              </w:r>
            </w:fldSimple>
            <w:r>
              <w:t>)</w:t>
            </w:r>
            <w:bookmarkEnd w:id="68"/>
          </w:p>
        </w:tc>
      </w:tr>
    </w:tbl>
    <w:p w:rsidR="009B3CAC" w:rsidRDefault="009B3CAC" w:rsidP="009B3CAC">
      <w:pPr>
        <w:rPr>
          <w:rFonts w:eastAsiaTheme="minorEastAsia"/>
        </w:rPr>
      </w:pPr>
      <w:r>
        <w:rPr>
          <w:rFonts w:eastAsiaTheme="minorEastAsia"/>
        </w:rPr>
        <w:t>In addition, Ohm’s law as relates the voltage and current at the output end of each ribbon:</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
        <w:gridCol w:w="6592"/>
        <w:gridCol w:w="1026"/>
      </w:tblGrid>
      <w:tr w:rsidR="009B3CAC" w:rsidTr="00CF4B11">
        <w:tc>
          <w:tcPr>
            <w:tcW w:w="544" w:type="pct"/>
            <w:vAlign w:val="center"/>
          </w:tcPr>
          <w:p w:rsidR="009B3CAC" w:rsidRDefault="009B3CAC" w:rsidP="00CF4B11">
            <w:pPr>
              <w:ind w:firstLine="0"/>
              <w:jc w:val="center"/>
              <w:rPr>
                <w:rFonts w:eastAsiaTheme="minorEastAsia"/>
              </w:rPr>
            </w:pPr>
          </w:p>
        </w:tc>
        <w:tc>
          <w:tcPr>
            <w:tcW w:w="3855" w:type="pct"/>
            <w:vAlign w:val="center"/>
          </w:tcPr>
          <w:p w:rsidR="009B3CAC" w:rsidRPr="00070314" w:rsidRDefault="00AB2BBF" w:rsidP="00CF4B11">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1</m:t>
                    </m:r>
                  </m:sub>
                </m:sSub>
                <m:d>
                  <m:dPr>
                    <m:ctrlPr>
                      <w:rPr>
                        <w:rFonts w:ascii="Cambria Math" w:hAnsi="Cambria Math"/>
                        <w:i/>
                      </w:rPr>
                    </m:ctrlPr>
                  </m:dPr>
                  <m:e>
                    <m:r>
                      <w:rPr>
                        <w:rFonts w:ascii="Cambria Math" w:hAnsi="Cambria Math"/>
                      </w:rPr>
                      <m:t>L</m:t>
                    </m:r>
                  </m:e>
                </m:d>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(L)/</m:t>
                </m:r>
                <m:sSub>
                  <m:sSubPr>
                    <m:ctrlPr>
                      <w:rPr>
                        <w:rFonts w:ascii="Cambria Math" w:hAnsi="Cambria Math"/>
                        <w:i/>
                      </w:rPr>
                    </m:ctrlPr>
                  </m:sSubPr>
                  <m:e>
                    <m:r>
                      <w:rPr>
                        <w:rFonts w:ascii="Cambria Math" w:hAnsi="Cambria Math"/>
                      </w:rPr>
                      <m:t>R</m:t>
                    </m:r>
                  </m:e>
                  <m:sub>
                    <m:r>
                      <w:rPr>
                        <w:rFonts w:ascii="Cambria Math" w:hAnsi="Cambria Math"/>
                      </w:rPr>
                      <m:t>L1</m:t>
                    </m:r>
                  </m:sub>
                </m:sSub>
              </m:oMath>
            </m:oMathPara>
          </w:p>
          <w:p w:rsidR="009B3CAC" w:rsidRDefault="00AB2BBF" w:rsidP="00CF4B11">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2</m:t>
                    </m:r>
                  </m:sub>
                </m:sSub>
                <m:d>
                  <m:dPr>
                    <m:ctrlPr>
                      <w:rPr>
                        <w:rFonts w:ascii="Cambria Math" w:hAnsi="Cambria Math"/>
                        <w:i/>
                      </w:rPr>
                    </m:ctrlPr>
                  </m:dPr>
                  <m:e>
                    <m:r>
                      <w:rPr>
                        <w:rFonts w:ascii="Cambria Math" w:hAnsi="Cambria Math"/>
                      </w:rPr>
                      <m:t>L</m:t>
                    </m:r>
                  </m:e>
                </m:d>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(L)/</m:t>
                </m:r>
                <m:sSub>
                  <m:sSubPr>
                    <m:ctrlPr>
                      <w:rPr>
                        <w:rFonts w:ascii="Cambria Math" w:hAnsi="Cambria Math"/>
                        <w:i/>
                      </w:rPr>
                    </m:ctrlPr>
                  </m:sSubPr>
                  <m:e>
                    <m:r>
                      <w:rPr>
                        <w:rFonts w:ascii="Cambria Math" w:hAnsi="Cambria Math"/>
                      </w:rPr>
                      <m:t>R</m:t>
                    </m:r>
                  </m:e>
                  <m:sub>
                    <m:r>
                      <w:rPr>
                        <w:rFonts w:ascii="Cambria Math" w:hAnsi="Cambria Math"/>
                      </w:rPr>
                      <m:t>L2</m:t>
                    </m:r>
                  </m:sub>
                </m:sSub>
              </m:oMath>
            </m:oMathPara>
          </w:p>
        </w:tc>
        <w:tc>
          <w:tcPr>
            <w:tcW w:w="600" w:type="pct"/>
            <w:vAlign w:val="center"/>
          </w:tcPr>
          <w:p w:rsidR="009B3CAC" w:rsidRDefault="009B3CAC" w:rsidP="00CF4B11">
            <w:pPr>
              <w:ind w:firstLine="0"/>
              <w:jc w:val="right"/>
              <w:rPr>
                <w:rFonts w:eastAsiaTheme="minorEastAsia"/>
              </w:rPr>
            </w:pPr>
            <w:bookmarkStart w:id="69" w:name="_Ref489631158"/>
            <w:r>
              <w:t>(</w:t>
            </w:r>
            <w:fldSimple w:instr=" STYLEREF  \s &quot;Heading 1 App&quot; ">
              <w:r w:rsidR="008859F5">
                <w:rPr>
                  <w:noProof/>
                  <w:cs/>
                </w:rPr>
                <w:t>‎</w:t>
              </w:r>
              <w:r w:rsidR="008859F5">
                <w:rPr>
                  <w:noProof/>
                </w:rPr>
                <w:t>D</w:t>
              </w:r>
            </w:fldSimple>
            <w:r>
              <w:t>.</w:t>
            </w:r>
            <w:fldSimple w:instr=" SEQ Equation \* ARABIC \s 1 ">
              <w:r w:rsidR="007F279E">
                <w:rPr>
                  <w:noProof/>
                </w:rPr>
                <w:t>8</w:t>
              </w:r>
            </w:fldSimple>
            <w:r>
              <w:t>)</w:t>
            </w:r>
            <w:bookmarkEnd w:id="69"/>
          </w:p>
        </w:tc>
      </w:tr>
    </w:tbl>
    <w:p w:rsidR="009B3CAC" w:rsidRDefault="009B3CAC" w:rsidP="009B3CAC">
      <w:r>
        <w:t xml:space="preserve">The coupling coefficient between the current in the two ribbons </w:t>
      </w:r>
      <w:proofErr w:type="gramStart"/>
      <w:r>
        <w:t>is defined</w:t>
      </w:r>
      <w:proofErr w:type="gramEnd"/>
      <w:r>
        <w:t xml:space="preserve"> as the ratio between the output ribbon and input ribbon branch currents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
        <w:gridCol w:w="6592"/>
        <w:gridCol w:w="1026"/>
      </w:tblGrid>
      <w:tr w:rsidR="009B3CAC" w:rsidTr="00CF4B11">
        <w:tc>
          <w:tcPr>
            <w:tcW w:w="544" w:type="pct"/>
            <w:vAlign w:val="center"/>
          </w:tcPr>
          <w:p w:rsidR="009B3CAC" w:rsidRDefault="009B3CAC" w:rsidP="00CF4B11">
            <w:pPr>
              <w:ind w:firstLine="0"/>
              <w:jc w:val="center"/>
              <w:rPr>
                <w:rFonts w:eastAsiaTheme="minorEastAsia"/>
              </w:rPr>
            </w:pPr>
          </w:p>
        </w:tc>
        <w:tc>
          <w:tcPr>
            <w:tcW w:w="3855" w:type="pct"/>
            <w:vAlign w:val="center"/>
          </w:tcPr>
          <w:p w:rsidR="009B3CAC" w:rsidRDefault="00AB2BBF" w:rsidP="00340A53">
            <w:pPr>
              <w:rPr>
                <w:rFonts w:eastAsiaTheme="minorEastAsia"/>
              </w:rPr>
            </w:pPr>
            <m:oMathPara>
              <m:oMath>
                <m:sSub>
                  <m:sSubPr>
                    <m:ctrlPr>
                      <w:rPr>
                        <w:rFonts w:ascii="Cambria Math" w:hAnsi="Cambria Math"/>
                        <w:i/>
                      </w:rPr>
                    </m:ctrlPr>
                  </m:sSubPr>
                  <m:e>
                    <m:r>
                      <w:rPr>
                        <w:rFonts w:ascii="Cambria Math" w:hAnsi="Cambria Math"/>
                      </w:rPr>
                      <m:t>C</m:t>
                    </m:r>
                  </m:e>
                  <m:sub>
                    <m:r>
                      <w:rPr>
                        <w:rFonts w:ascii="Cambria Math" w:hAnsi="Cambria Math"/>
                      </w:rPr>
                      <m:t>I</m:t>
                    </m:r>
                  </m:sub>
                </m:sSub>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2</m:t>
                        </m:r>
                      </m:sub>
                    </m:sSub>
                    <m:d>
                      <m:dPr>
                        <m:ctrlPr>
                          <w:rPr>
                            <w:rFonts w:ascii="Cambria Math" w:hAnsi="Cambria Math"/>
                            <w:i/>
                          </w:rPr>
                        </m:ctrlPr>
                      </m:dPr>
                      <m:e>
                        <m:r>
                          <w:rPr>
                            <w:rFonts w:ascii="Cambria Math" w:hAnsi="Cambria Math"/>
                          </w:rPr>
                          <m:t>x</m:t>
                        </m:r>
                      </m:e>
                    </m:d>
                    <m:ctrlPr>
                      <w:rPr>
                        <w:rFonts w:ascii="Cambria Math" w:eastAsiaTheme="minorEastAsia" w:hAnsi="Cambria Math"/>
                        <w:i/>
                      </w:rPr>
                    </m:ctrlPr>
                  </m:num>
                  <m:den>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in</m:t>
                        </m:r>
                      </m:sub>
                    </m:sSub>
                  </m:den>
                </m:f>
              </m:oMath>
            </m:oMathPara>
          </w:p>
        </w:tc>
        <w:tc>
          <w:tcPr>
            <w:tcW w:w="600" w:type="pct"/>
            <w:vAlign w:val="center"/>
          </w:tcPr>
          <w:p w:rsidR="009B3CAC" w:rsidRDefault="009B3CAC" w:rsidP="00CF4B11">
            <w:pPr>
              <w:ind w:firstLine="0"/>
              <w:jc w:val="right"/>
              <w:rPr>
                <w:rFonts w:eastAsiaTheme="minorEastAsia"/>
              </w:rPr>
            </w:pPr>
            <w:r>
              <w:t>(</w:t>
            </w:r>
            <w:fldSimple w:instr=" STYLEREF  \s &quot;Heading 1 App&quot; ">
              <w:r w:rsidR="008859F5">
                <w:rPr>
                  <w:noProof/>
                  <w:cs/>
                </w:rPr>
                <w:t>‎</w:t>
              </w:r>
              <w:r w:rsidR="008859F5">
                <w:rPr>
                  <w:noProof/>
                </w:rPr>
                <w:t>D</w:t>
              </w:r>
            </w:fldSimple>
            <w:r>
              <w:t>.</w:t>
            </w:r>
            <w:fldSimple w:instr=" SEQ Equation \* ARABIC \s 1 ">
              <w:r w:rsidR="007F279E">
                <w:rPr>
                  <w:noProof/>
                </w:rPr>
                <w:t>9</w:t>
              </w:r>
            </w:fldSimple>
            <w:r>
              <w:t>)</w:t>
            </w:r>
          </w:p>
        </w:tc>
      </w:tr>
    </w:tbl>
    <w:p w:rsidR="009B3CAC" w:rsidRDefault="00425F15" w:rsidP="009B3CAC">
      <w:r>
        <w:t>Equation</w:t>
      </w:r>
      <w:r w:rsidR="00877903">
        <w:t>s</w:t>
      </w:r>
      <w:r>
        <w:t xml:space="preserve"> </w:t>
      </w:r>
      <w:r w:rsidR="00877903">
        <w:fldChar w:fldCharType="begin"/>
      </w:r>
      <w:r w:rsidR="00877903">
        <w:instrText xml:space="preserve"> REF _Ref489629451 \h </w:instrText>
      </w:r>
      <w:r w:rsidR="00877903">
        <w:fldChar w:fldCharType="separate"/>
      </w:r>
      <w:r w:rsidR="007F279E">
        <w:t>(</w:t>
      </w:r>
      <w:r w:rsidR="007F279E">
        <w:rPr>
          <w:noProof/>
          <w:cs/>
        </w:rPr>
        <w:t>‎</w:t>
      </w:r>
      <w:r w:rsidR="007F279E">
        <w:rPr>
          <w:noProof/>
        </w:rPr>
        <w:t>E</w:t>
      </w:r>
      <w:r w:rsidR="007F279E">
        <w:t>.</w:t>
      </w:r>
      <w:r w:rsidR="007F279E">
        <w:rPr>
          <w:noProof/>
        </w:rPr>
        <w:t>1</w:t>
      </w:r>
      <w:r w:rsidR="007F279E">
        <w:t>)</w:t>
      </w:r>
      <w:r w:rsidR="00877903">
        <w:fldChar w:fldCharType="end"/>
      </w:r>
      <w:r w:rsidR="00877903">
        <w:t xml:space="preserve"> and </w:t>
      </w:r>
      <w:r w:rsidR="00877903">
        <w:fldChar w:fldCharType="begin"/>
      </w:r>
      <w:r w:rsidR="00877903">
        <w:instrText xml:space="preserve"> REF _Ref489629453 \h </w:instrText>
      </w:r>
      <w:r w:rsidR="00877903">
        <w:fldChar w:fldCharType="separate"/>
      </w:r>
      <w:r w:rsidR="007F279E">
        <w:t>(</w:t>
      </w:r>
      <w:r w:rsidR="007F279E">
        <w:rPr>
          <w:noProof/>
          <w:cs/>
        </w:rPr>
        <w:t>‎</w:t>
      </w:r>
      <w:r w:rsidR="007F279E">
        <w:rPr>
          <w:noProof/>
        </w:rPr>
        <w:t>E</w:t>
      </w:r>
      <w:r w:rsidR="007F279E">
        <w:t>.</w:t>
      </w:r>
      <w:r w:rsidR="007F279E">
        <w:rPr>
          <w:noProof/>
        </w:rPr>
        <w:t>4</w:t>
      </w:r>
      <w:r w:rsidR="007F279E">
        <w:t>)</w:t>
      </w:r>
      <w:r w:rsidR="00877903">
        <w:fldChar w:fldCharType="end"/>
      </w:r>
      <w:r w:rsidR="00877903">
        <w:t xml:space="preserve"> </w:t>
      </w:r>
      <w:proofErr w:type="gramStart"/>
      <w:r w:rsidR="002D34A7">
        <w:t>can be solved</w:t>
      </w:r>
      <w:proofErr w:type="gramEnd"/>
      <w:r w:rsidR="002D34A7">
        <w:t xml:space="preserve"> for the relation between the constant </w:t>
      </w:r>
      <m:oMath>
        <m:r>
          <w:rPr>
            <w:rFonts w:ascii="Cambria Math" w:hAnsi="Cambria Math"/>
          </w:rPr>
          <m:t>A-D</m:t>
        </m:r>
      </m:oMath>
      <w:r w:rsidR="002D34A7">
        <w:t xml:space="preserve"> to give:</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
        <w:gridCol w:w="6592"/>
        <w:gridCol w:w="1026"/>
      </w:tblGrid>
      <w:tr w:rsidR="002D34A7" w:rsidTr="00CF4B11">
        <w:tc>
          <w:tcPr>
            <w:tcW w:w="544" w:type="pct"/>
            <w:vAlign w:val="center"/>
          </w:tcPr>
          <w:p w:rsidR="002D34A7" w:rsidRDefault="002D34A7" w:rsidP="00CF4B11">
            <w:pPr>
              <w:ind w:firstLine="0"/>
              <w:jc w:val="center"/>
              <w:rPr>
                <w:rFonts w:eastAsiaTheme="minorEastAsia"/>
              </w:rPr>
            </w:pPr>
          </w:p>
        </w:tc>
        <w:tc>
          <w:tcPr>
            <w:tcW w:w="3855" w:type="pct"/>
            <w:vAlign w:val="center"/>
          </w:tcPr>
          <w:p w:rsidR="002D34A7" w:rsidRDefault="00AB2BBF" w:rsidP="00CF4B11">
            <w:pPr>
              <w:rPr>
                <w:rFonts w:eastAsiaTheme="minorEastAsia"/>
              </w:rPr>
            </w:pPr>
            <m:oMathPara>
              <m:oMath>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1</m:t>
                        </m:r>
                      </m:sub>
                    </m:sSub>
                    <m:ctrlPr>
                      <w:rPr>
                        <w:rFonts w:ascii="Cambria Math" w:eastAsiaTheme="minorEastAsia" w:hAnsi="Cambria Math"/>
                        <w:i/>
                      </w:rPr>
                    </m:ctrlPr>
                  </m:num>
                  <m:den>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2</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D</m:t>
                        </m:r>
                      </m:e>
                      <m:sub>
                        <m:r>
                          <w:rPr>
                            <w:rFonts w:ascii="Cambria Math" w:hAnsi="Cambria Math"/>
                          </w:rPr>
                          <m:t>1</m:t>
                        </m:r>
                      </m:sub>
                    </m:sSub>
                    <m:ctrlPr>
                      <w:rPr>
                        <w:rFonts w:ascii="Cambria Math" w:eastAsiaTheme="minorEastAsia" w:hAnsi="Cambria Math"/>
                        <w:i/>
                      </w:rPr>
                    </m:ctrlPr>
                  </m:num>
                  <m:den>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2</m:t>
                        </m:r>
                      </m:sub>
                    </m:sSub>
                  </m:den>
                </m:f>
                <m:r>
                  <w:rPr>
                    <w:rFonts w:ascii="Cambria Math" w:hAnsi="Cambria Math"/>
                  </w:rPr>
                  <m:t>=-</m:t>
                </m:r>
                <m:f>
                  <m:fPr>
                    <m:ctrlPr>
                      <w:rPr>
                        <w:rFonts w:ascii="Cambria Math" w:eastAsiaTheme="minorEastAsia"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ctrlPr>
                      <w:rPr>
                        <w:rFonts w:ascii="Cambria Math" w:hAnsi="Cambria Math"/>
                        <w:i/>
                      </w:rPr>
                    </m:ctrlPr>
                  </m:num>
                  <m:den>
                    <m:sSub>
                      <m:sSubPr>
                        <m:ctrlPr>
                          <w:rPr>
                            <w:rFonts w:ascii="Cambria Math" w:hAnsi="Cambria Math"/>
                            <w:i/>
                          </w:rPr>
                        </m:ctrlPr>
                      </m:sSubPr>
                      <m:e>
                        <m:r>
                          <w:rPr>
                            <w:rFonts w:ascii="Cambria Math" w:hAnsi="Cambria Math"/>
                          </w:rPr>
                          <m:t>R</m:t>
                        </m:r>
                      </m:e>
                      <m:sub>
                        <m:r>
                          <w:rPr>
                            <w:rFonts w:ascii="Cambria Math" w:hAnsi="Cambria Math"/>
                          </w:rPr>
                          <m:t>2</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2</m:t>
                    </m:r>
                  </m:sub>
                </m:sSub>
                <m:r>
                  <w:rPr>
                    <w:rFonts w:ascii="Cambria Math" w:eastAsiaTheme="minorEastAsia" w:hAnsi="Cambria Math"/>
                  </w:rPr>
                  <m:t xml:space="preserve">=A,  </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2</m:t>
                    </m:r>
                  </m:sub>
                </m:sSub>
                <m:r>
                  <w:rPr>
                    <w:rFonts w:ascii="Cambria Math" w:eastAsiaTheme="minorEastAsia" w:hAnsi="Cambria Math"/>
                  </w:rPr>
                  <m:t>=B</m:t>
                </m:r>
              </m:oMath>
            </m:oMathPara>
          </w:p>
        </w:tc>
        <w:tc>
          <w:tcPr>
            <w:tcW w:w="600" w:type="pct"/>
            <w:vAlign w:val="center"/>
          </w:tcPr>
          <w:p w:rsidR="002D34A7" w:rsidRDefault="002D34A7" w:rsidP="00CF4B11">
            <w:pPr>
              <w:ind w:firstLine="0"/>
              <w:jc w:val="right"/>
              <w:rPr>
                <w:rFonts w:eastAsiaTheme="minorEastAsia"/>
              </w:rPr>
            </w:pPr>
            <w:r>
              <w:t>(</w:t>
            </w:r>
            <w:fldSimple w:instr=" STYLEREF  \s &quot;Heading 1 App&quot; ">
              <w:r w:rsidR="008859F5">
                <w:rPr>
                  <w:noProof/>
                  <w:cs/>
                </w:rPr>
                <w:t>‎</w:t>
              </w:r>
              <w:r w:rsidR="008859F5">
                <w:rPr>
                  <w:noProof/>
                </w:rPr>
                <w:t>D</w:t>
              </w:r>
            </w:fldSimple>
            <w:r>
              <w:t>.</w:t>
            </w:r>
            <w:fldSimple w:instr=" SEQ Equation \* ARABIC \s 1 ">
              <w:r w:rsidR="007F279E">
                <w:rPr>
                  <w:noProof/>
                </w:rPr>
                <w:t>10</w:t>
              </w:r>
            </w:fldSimple>
            <w:r>
              <w:t>)</w:t>
            </w:r>
          </w:p>
        </w:tc>
      </w:tr>
    </w:tbl>
    <w:p w:rsidR="00604C2E" w:rsidRDefault="00604C2E" w:rsidP="00AE2C60">
      <w:r>
        <w:t xml:space="preserve">Before proceeding to solve the equation, we note that the voltage and current equation present a system of two coupled second order linear equations, reducible to two fourth order decoupled ordinary differential equations. Ohm’s law relates the voltage gradient to the current and hence, the current continuity equation poses a condition on the first derivative of the voltage, while Equation </w:t>
      </w:r>
      <w:r>
        <w:fldChar w:fldCharType="begin"/>
      </w:r>
      <w:r>
        <w:instrText xml:space="preserve"> REF _Ref489631158 \h </w:instrText>
      </w:r>
      <w:r>
        <w:fldChar w:fldCharType="separate"/>
      </w:r>
      <w:r w:rsidR="007F279E">
        <w:t>(</w:t>
      </w:r>
      <w:r w:rsidR="007F279E">
        <w:rPr>
          <w:noProof/>
          <w:cs/>
        </w:rPr>
        <w:t>‎</w:t>
      </w:r>
      <w:r w:rsidR="007F279E">
        <w:rPr>
          <w:noProof/>
        </w:rPr>
        <w:t>E</w:t>
      </w:r>
      <w:r w:rsidR="007F279E">
        <w:t>.</w:t>
      </w:r>
      <w:r w:rsidR="007F279E">
        <w:rPr>
          <w:noProof/>
        </w:rPr>
        <w:t>8</w:t>
      </w:r>
      <w:r w:rsidR="007F279E">
        <w:t>)</w:t>
      </w:r>
      <w:r>
        <w:fldChar w:fldCharType="end"/>
      </w:r>
      <w:r>
        <w:t xml:space="preserve"> serves as a Robin boundary condition relative the voltage to its derivative at the boundary. </w:t>
      </w:r>
      <w:r w:rsidR="009D2898">
        <w:t xml:space="preserve">Accordingly, the current system </w:t>
      </w:r>
      <w:proofErr w:type="gramStart"/>
      <w:r w:rsidR="009D2898">
        <w:t>cannot be completely solved</w:t>
      </w:r>
      <w:proofErr w:type="gramEnd"/>
      <w:r w:rsidR="009D2898">
        <w:t xml:space="preserve"> analytically; we will not be able to obtain the values of the four constants needed to fully determine a unique solution, b</w:t>
      </w:r>
      <w:r w:rsidR="004A7FA6">
        <w:t>ut it can be solved numerically.</w:t>
      </w:r>
      <w:r w:rsidR="00A553CF">
        <w:t xml:space="preserve"> </w:t>
      </w:r>
      <w:r w:rsidR="00AE2C60">
        <w:t>In</w:t>
      </w:r>
      <w:r w:rsidR="00A553CF">
        <w:t xml:space="preserve"> this discussion, we provide an incomplete solution that does not determine all the unknown constants, but reveals the </w:t>
      </w:r>
      <w:r w:rsidR="00AE2C60">
        <w:t>functional form of the solution.</w:t>
      </w:r>
    </w:p>
    <w:p w:rsidR="002D34A7" w:rsidRDefault="00583390" w:rsidP="009B3CAC">
      <w:r>
        <w:t xml:space="preserve">By </w:t>
      </w:r>
      <w:proofErr w:type="gramStart"/>
      <w:r>
        <w:t xml:space="preserve">letting </w:t>
      </w:r>
      <w:proofErr w:type="gramEnd"/>
      <m:oMath>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 xml:space="preserve">=C, </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=D</m:t>
        </m:r>
      </m:oMath>
      <w:r>
        <w:t xml:space="preserve">, we can write the current in each branch using the left side of Equation </w:t>
      </w:r>
      <w:r>
        <w:fldChar w:fldCharType="begin"/>
      </w:r>
      <w:r>
        <w:instrText xml:space="preserve"> REF _Ref489460143 \h </w:instrText>
      </w:r>
      <w:r>
        <w:fldChar w:fldCharType="separate"/>
      </w:r>
      <w:r w:rsidR="007F279E">
        <w:t>(</w:t>
      </w:r>
      <w:r w:rsidR="007F279E">
        <w:rPr>
          <w:noProof/>
          <w:cs/>
        </w:rPr>
        <w:t>‎</w:t>
      </w:r>
      <w:r w:rsidR="007F279E">
        <w:rPr>
          <w:noProof/>
        </w:rPr>
        <w:t>E</w:t>
      </w:r>
      <w:r w:rsidR="007F279E">
        <w:t>.</w:t>
      </w:r>
      <w:r w:rsidR="007F279E">
        <w:rPr>
          <w:noProof/>
        </w:rPr>
        <w:t>7</w:t>
      </w:r>
      <w:r w:rsidR="007F279E">
        <w:t>)</w:t>
      </w:r>
      <w:r>
        <w:fldChar w:fldCharType="end"/>
      </w:r>
      <w:r>
        <w:t xml:space="preserve">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
        <w:gridCol w:w="6592"/>
        <w:gridCol w:w="1026"/>
      </w:tblGrid>
      <w:tr w:rsidR="002D34A7" w:rsidTr="00583390">
        <w:tc>
          <w:tcPr>
            <w:tcW w:w="544" w:type="pct"/>
            <w:vAlign w:val="center"/>
          </w:tcPr>
          <w:p w:rsidR="002D34A7" w:rsidRDefault="002D34A7" w:rsidP="00CF4B11">
            <w:pPr>
              <w:ind w:firstLine="0"/>
              <w:jc w:val="center"/>
              <w:rPr>
                <w:rFonts w:eastAsiaTheme="minorEastAsia"/>
              </w:rPr>
            </w:pPr>
          </w:p>
        </w:tc>
        <w:tc>
          <w:tcPr>
            <w:tcW w:w="3856" w:type="pct"/>
            <w:vAlign w:val="center"/>
          </w:tcPr>
          <w:p w:rsidR="00583390" w:rsidRPr="00583390" w:rsidRDefault="00AB2BBF" w:rsidP="00CF4B11">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B</m:t>
                    </m:r>
                  </m:num>
                  <m:den>
                    <m:sSub>
                      <m:sSubPr>
                        <m:ctrlPr>
                          <w:rPr>
                            <w:rFonts w:ascii="Cambria Math" w:hAnsi="Cambria Math"/>
                            <w:i/>
                          </w:rPr>
                        </m:ctrlPr>
                      </m:sSubPr>
                      <m:e>
                        <m:r>
                          <w:rPr>
                            <w:rFonts w:ascii="Cambria Math" w:hAnsi="Cambria Math"/>
                          </w:rPr>
                          <m:t>R</m:t>
                        </m:r>
                      </m:e>
                      <m:sub>
                        <m:r>
                          <w:rPr>
                            <w:rFonts w:ascii="Cambria Math" w:hAnsi="Cambria Math"/>
                          </w:rPr>
                          <m:t>1</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L</m:t>
                        </m:r>
                      </m:e>
                      <m:sub>
                        <m:r>
                          <w:rPr>
                            <w:rFonts w:ascii="Cambria Math" w:hAnsi="Cambria Math"/>
                          </w:rPr>
                          <m:t>C</m:t>
                        </m:r>
                      </m:sub>
                    </m:sSub>
                  </m:den>
                </m:f>
                <m:d>
                  <m:dPr>
                    <m:ctrlPr>
                      <w:rPr>
                        <w:rFonts w:ascii="Cambria Math" w:hAnsi="Cambria Math"/>
                        <w:i/>
                      </w:rPr>
                    </m:ctrlPr>
                  </m:dPr>
                  <m:e>
                    <m:r>
                      <w:rPr>
                        <w:rFonts w:ascii="Cambria Math" w:hAnsi="Cambria Math"/>
                      </w:rPr>
                      <m:t>C</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r>
                      <w:rPr>
                        <w:rFonts w:ascii="Cambria Math" w:hAnsi="Cambria Math"/>
                      </w:rPr>
                      <m:t>-D</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r>
                      <w:rPr>
                        <w:rFonts w:ascii="Cambria Math" w:hAnsi="Cambria Math"/>
                      </w:rPr>
                      <m:t>-</m:t>
                    </m:r>
                    <m:d>
                      <m:dPr>
                        <m:ctrlPr>
                          <w:rPr>
                            <w:rFonts w:ascii="Cambria Math" w:hAnsi="Cambria Math"/>
                            <w:i/>
                          </w:rPr>
                        </m:ctrlPr>
                      </m:dPr>
                      <m:e>
                        <m:r>
                          <w:rPr>
                            <w:rFonts w:ascii="Cambria Math" w:hAnsi="Cambria Math"/>
                          </w:rPr>
                          <m:t>C-D</m:t>
                        </m:r>
                      </m:e>
                    </m:d>
                  </m:e>
                </m:d>
                <m:r>
                  <w:rPr>
                    <w:rFonts w:ascii="Cambria Math" w:hAnsi="Cambria Math"/>
                  </w:rPr>
                  <m:t xml:space="preserve">, </m:t>
                </m:r>
              </m:oMath>
            </m:oMathPara>
          </w:p>
          <w:p w:rsidR="002D34A7" w:rsidRDefault="00AB2BBF" w:rsidP="00CF4B11">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2</m:t>
                    </m:r>
                  </m:sub>
                </m:sSub>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B</m:t>
                    </m:r>
                  </m:num>
                  <m:den>
                    <m:sSub>
                      <m:sSubPr>
                        <m:ctrlPr>
                          <w:rPr>
                            <w:rFonts w:ascii="Cambria Math" w:hAnsi="Cambria Math"/>
                            <w:i/>
                          </w:rPr>
                        </m:ctrlPr>
                      </m:sSubPr>
                      <m:e>
                        <m:r>
                          <w:rPr>
                            <w:rFonts w:ascii="Cambria Math" w:hAnsi="Cambria Math"/>
                          </w:rPr>
                          <m:t>R</m:t>
                        </m:r>
                      </m:e>
                      <m:sub>
                        <m:r>
                          <w:rPr>
                            <w:rFonts w:ascii="Cambria Math" w:hAnsi="Cambria Math"/>
                          </w:rPr>
                          <m:t>2</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L</m:t>
                        </m:r>
                      </m:e>
                      <m:sub>
                        <m:r>
                          <w:rPr>
                            <w:rFonts w:ascii="Cambria Math" w:hAnsi="Cambria Math"/>
                          </w:rPr>
                          <m:t>C</m:t>
                        </m:r>
                      </m:sub>
                    </m:sSub>
                  </m:den>
                </m:f>
                <m:d>
                  <m:dPr>
                    <m:ctrlPr>
                      <w:rPr>
                        <w:rFonts w:ascii="Cambria Math" w:hAnsi="Cambria Math"/>
                        <w:i/>
                      </w:rPr>
                    </m:ctrlPr>
                  </m:dPr>
                  <m:e>
                    <m:r>
                      <w:rPr>
                        <w:rFonts w:ascii="Cambria Math" w:hAnsi="Cambria Math"/>
                      </w:rPr>
                      <m:t>C</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r>
                      <w:rPr>
                        <w:rFonts w:ascii="Cambria Math" w:hAnsi="Cambria Math"/>
                      </w:rPr>
                      <m:t>-D</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r>
                      <w:rPr>
                        <w:rFonts w:ascii="Cambria Math" w:hAnsi="Cambria Math"/>
                      </w:rPr>
                      <m:t>-</m:t>
                    </m:r>
                    <m:d>
                      <m:dPr>
                        <m:ctrlPr>
                          <w:rPr>
                            <w:rFonts w:ascii="Cambria Math" w:hAnsi="Cambria Math"/>
                            <w:i/>
                          </w:rPr>
                        </m:ctrlPr>
                      </m:dPr>
                      <m:e>
                        <m:r>
                          <w:rPr>
                            <w:rFonts w:ascii="Cambria Math" w:hAnsi="Cambria Math"/>
                          </w:rPr>
                          <m:t>C-D</m:t>
                        </m:r>
                      </m:e>
                    </m:d>
                  </m:e>
                </m:d>
              </m:oMath>
            </m:oMathPara>
          </w:p>
        </w:tc>
        <w:tc>
          <w:tcPr>
            <w:tcW w:w="600" w:type="pct"/>
            <w:vAlign w:val="center"/>
          </w:tcPr>
          <w:p w:rsidR="002D34A7" w:rsidRDefault="002D34A7" w:rsidP="00CF4B11">
            <w:pPr>
              <w:ind w:firstLine="0"/>
              <w:jc w:val="right"/>
              <w:rPr>
                <w:rFonts w:eastAsiaTheme="minorEastAsia"/>
              </w:rPr>
            </w:pPr>
            <w:bookmarkStart w:id="70" w:name="_Ref489461056"/>
            <w:r>
              <w:t>(</w:t>
            </w:r>
            <w:fldSimple w:instr=" STYLEREF  \s &quot;Heading 1 App&quot; ">
              <w:r w:rsidR="008859F5">
                <w:rPr>
                  <w:noProof/>
                  <w:cs/>
                </w:rPr>
                <w:t>‎</w:t>
              </w:r>
              <w:r w:rsidR="008859F5">
                <w:rPr>
                  <w:noProof/>
                </w:rPr>
                <w:t>D</w:t>
              </w:r>
            </w:fldSimple>
            <w:r>
              <w:t>.</w:t>
            </w:r>
            <w:fldSimple w:instr=" SEQ Equation \* ARABIC \s 1 ">
              <w:r w:rsidR="007F279E">
                <w:rPr>
                  <w:noProof/>
                </w:rPr>
                <w:t>11</w:t>
              </w:r>
            </w:fldSimple>
            <w:r>
              <w:t>)</w:t>
            </w:r>
            <w:bookmarkEnd w:id="70"/>
          </w:p>
        </w:tc>
      </w:tr>
    </w:tbl>
    <w:p w:rsidR="00CF4B11" w:rsidRDefault="00877903" w:rsidP="00384A49">
      <w:r>
        <w:t xml:space="preserve">From the current conservation equation </w:t>
      </w:r>
      <w:r>
        <w:fldChar w:fldCharType="begin"/>
      </w:r>
      <w:r>
        <w:instrText xml:space="preserve"> REF _Ref489629593 \h </w:instrText>
      </w:r>
      <w:r>
        <w:fldChar w:fldCharType="separate"/>
      </w:r>
      <w:r w:rsidR="007F279E">
        <w:t>(</w:t>
      </w:r>
      <w:r w:rsidR="007F279E">
        <w:rPr>
          <w:noProof/>
          <w:cs/>
        </w:rPr>
        <w:t>‎</w:t>
      </w:r>
      <w:r w:rsidR="007F279E">
        <w:rPr>
          <w:noProof/>
        </w:rPr>
        <w:t>E</w:t>
      </w:r>
      <w:r w:rsidR="007F279E">
        <w:t>.</w:t>
      </w:r>
      <w:r w:rsidR="007F279E">
        <w:rPr>
          <w:noProof/>
        </w:rPr>
        <w:t>6</w:t>
      </w:r>
      <w:r w:rsidR="007F279E">
        <w:t>)</w:t>
      </w:r>
      <w:r>
        <w:fldChar w:fldCharType="end"/>
      </w:r>
      <w:r>
        <w:t xml:space="preserve"> we obtain the requirement on the </w:t>
      </w:r>
      <w:proofErr w:type="gramStart"/>
      <w:r>
        <w:t xml:space="preserve">constant </w:t>
      </w:r>
      <w:proofErr w:type="gramEnd"/>
      <m:oMath>
        <m:r>
          <w:rPr>
            <w:rFonts w:ascii="Cambria Math" w:hAnsi="Cambria Math"/>
          </w:rPr>
          <m:t>B=-</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in</m:t>
                </m:r>
              </m:sub>
            </m:sSub>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den>
        </m:f>
      </m:oMath>
      <w:r>
        <w:t xml:space="preserve">, allowing us to rewrite Equation </w:t>
      </w:r>
      <w:r>
        <w:fldChar w:fldCharType="begin"/>
      </w:r>
      <w:r>
        <w:instrText xml:space="preserve"> REF _Ref489461056 \h </w:instrText>
      </w:r>
      <w:r>
        <w:fldChar w:fldCharType="separate"/>
      </w:r>
      <w:r w:rsidR="007F279E">
        <w:t>(</w:t>
      </w:r>
      <w:r w:rsidR="007F279E">
        <w:rPr>
          <w:noProof/>
          <w:cs/>
        </w:rPr>
        <w:t>‎</w:t>
      </w:r>
      <w:r w:rsidR="007F279E">
        <w:rPr>
          <w:noProof/>
        </w:rPr>
        <w:t>E</w:t>
      </w:r>
      <w:r w:rsidR="007F279E">
        <w:t>.</w:t>
      </w:r>
      <w:r w:rsidR="007F279E">
        <w:rPr>
          <w:noProof/>
        </w:rPr>
        <w:t>11</w:t>
      </w:r>
      <w:r w:rsidR="007F279E">
        <w:t>)</w:t>
      </w:r>
      <w:r>
        <w:fldChar w:fldCharType="end"/>
      </w:r>
      <w:r>
        <w:t xml:space="preserve"> as</w:t>
      </w:r>
      <w:r w:rsidR="00384A49">
        <w:t>:</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
        <w:gridCol w:w="6592"/>
        <w:gridCol w:w="1026"/>
      </w:tblGrid>
      <w:tr w:rsidR="00384A49" w:rsidTr="00344037">
        <w:tc>
          <w:tcPr>
            <w:tcW w:w="544" w:type="pct"/>
            <w:vAlign w:val="center"/>
          </w:tcPr>
          <w:p w:rsidR="00384A49" w:rsidRDefault="00384A49" w:rsidP="00344037">
            <w:pPr>
              <w:ind w:firstLine="0"/>
              <w:jc w:val="center"/>
              <w:rPr>
                <w:rFonts w:eastAsiaTheme="minorEastAsia"/>
              </w:rPr>
            </w:pPr>
          </w:p>
        </w:tc>
        <w:tc>
          <w:tcPr>
            <w:tcW w:w="3856" w:type="pct"/>
            <w:vAlign w:val="center"/>
          </w:tcPr>
          <w:p w:rsidR="00384A49" w:rsidRPr="00583390" w:rsidRDefault="00AB2BBF" w:rsidP="00344037">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in</m:t>
                    </m:r>
                  </m:sub>
                </m:sSub>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L</m:t>
                        </m:r>
                      </m:e>
                      <m:sub>
                        <m:r>
                          <w:rPr>
                            <w:rFonts w:ascii="Cambria Math" w:hAnsi="Cambria Math"/>
                          </w:rPr>
                          <m:t>C</m:t>
                        </m:r>
                      </m:sub>
                    </m:sSub>
                  </m:den>
                </m:f>
                <m:d>
                  <m:dPr>
                    <m:ctrlPr>
                      <w:rPr>
                        <w:rFonts w:ascii="Cambria Math" w:hAnsi="Cambria Math"/>
                        <w:i/>
                      </w:rPr>
                    </m:ctrlPr>
                  </m:dPr>
                  <m:e>
                    <m:r>
                      <w:rPr>
                        <w:rFonts w:ascii="Cambria Math" w:hAnsi="Cambria Math"/>
                      </w:rPr>
                      <m:t>C</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r>
                      <w:rPr>
                        <w:rFonts w:ascii="Cambria Math" w:hAnsi="Cambria Math"/>
                      </w:rPr>
                      <m:t>-D</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e>
                </m:d>
                <m:r>
                  <w:rPr>
                    <w:rFonts w:ascii="Cambria Math" w:hAnsi="Cambria Math"/>
                  </w:rPr>
                  <m:t xml:space="preserve">, </m:t>
                </m:r>
              </m:oMath>
            </m:oMathPara>
          </w:p>
          <w:p w:rsidR="00384A49" w:rsidRDefault="00AB2BBF" w:rsidP="00344037">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2</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in</m:t>
                    </m:r>
                  </m:sub>
                </m:sSub>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L</m:t>
                        </m:r>
                      </m:e>
                      <m:sub>
                        <m:r>
                          <w:rPr>
                            <w:rFonts w:ascii="Cambria Math" w:hAnsi="Cambria Math"/>
                          </w:rPr>
                          <m:t>C</m:t>
                        </m:r>
                      </m:sub>
                    </m:sSub>
                  </m:den>
                </m:f>
                <m:d>
                  <m:dPr>
                    <m:ctrlPr>
                      <w:rPr>
                        <w:rFonts w:ascii="Cambria Math" w:hAnsi="Cambria Math"/>
                        <w:i/>
                      </w:rPr>
                    </m:ctrlPr>
                  </m:dPr>
                  <m:e>
                    <m:r>
                      <w:rPr>
                        <w:rFonts w:ascii="Cambria Math" w:hAnsi="Cambria Math"/>
                      </w:rPr>
                      <m:t>C</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r>
                      <w:rPr>
                        <w:rFonts w:ascii="Cambria Math" w:hAnsi="Cambria Math"/>
                      </w:rPr>
                      <m:t>-D</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e>
                </m:d>
              </m:oMath>
            </m:oMathPara>
          </w:p>
        </w:tc>
        <w:tc>
          <w:tcPr>
            <w:tcW w:w="600" w:type="pct"/>
            <w:vAlign w:val="center"/>
          </w:tcPr>
          <w:p w:rsidR="00384A49" w:rsidRDefault="00384A49" w:rsidP="00344037">
            <w:pPr>
              <w:ind w:firstLine="0"/>
              <w:jc w:val="right"/>
              <w:rPr>
                <w:rFonts w:eastAsiaTheme="minorEastAsia"/>
              </w:rPr>
            </w:pPr>
            <w:bookmarkStart w:id="71" w:name="_Ref489461272"/>
            <w:r>
              <w:t>(</w:t>
            </w:r>
            <w:fldSimple w:instr=" STYLEREF  \s &quot;Heading 1 App&quot; ">
              <w:r w:rsidR="008859F5">
                <w:rPr>
                  <w:noProof/>
                  <w:cs/>
                </w:rPr>
                <w:t>‎</w:t>
              </w:r>
              <w:r w:rsidR="008859F5">
                <w:rPr>
                  <w:noProof/>
                </w:rPr>
                <w:t>D</w:t>
              </w:r>
            </w:fldSimple>
            <w:r>
              <w:t>.</w:t>
            </w:r>
            <w:fldSimple w:instr=" SEQ Equation \* ARABIC \s 1 ">
              <w:r w:rsidR="007F279E">
                <w:rPr>
                  <w:noProof/>
                </w:rPr>
                <w:t>12</w:t>
              </w:r>
            </w:fldSimple>
            <w:r>
              <w:t>)</w:t>
            </w:r>
            <w:bookmarkEnd w:id="71"/>
          </w:p>
        </w:tc>
      </w:tr>
    </w:tbl>
    <w:p w:rsidR="00B419E3" w:rsidRDefault="00B419E3" w:rsidP="00F91D64">
      <w:r>
        <w:t>The voltage across each ribbon is this given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
        <w:gridCol w:w="6592"/>
        <w:gridCol w:w="1026"/>
      </w:tblGrid>
      <w:tr w:rsidR="00B419E3" w:rsidTr="00344037">
        <w:tc>
          <w:tcPr>
            <w:tcW w:w="544" w:type="pct"/>
            <w:vAlign w:val="center"/>
          </w:tcPr>
          <w:p w:rsidR="00B419E3" w:rsidRPr="000B4B2F" w:rsidRDefault="00B419E3" w:rsidP="00344037">
            <w:pPr>
              <w:ind w:firstLine="0"/>
              <w:jc w:val="center"/>
              <w:rPr>
                <w:rFonts w:ascii="Cambria Math" w:eastAsiaTheme="minorEastAsia" w:hAnsi="Cambria Math"/>
              </w:rPr>
            </w:pPr>
          </w:p>
        </w:tc>
        <w:tc>
          <w:tcPr>
            <w:tcW w:w="3856" w:type="pct"/>
            <w:vAlign w:val="center"/>
          </w:tcPr>
          <w:p w:rsidR="00B419E3" w:rsidRPr="00583390" w:rsidRDefault="00AB2BBF" w:rsidP="00344037">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=A-</m:t>
                </m:r>
                <m:sSub>
                  <m:sSubPr>
                    <m:ctrlPr>
                      <w:rPr>
                        <w:rFonts w:ascii="Cambria Math" w:hAnsi="Cambria Math"/>
                        <w:i/>
                      </w:rPr>
                    </m:ctrlPr>
                  </m:sSubPr>
                  <m:e>
                    <m:r>
                      <w:rPr>
                        <w:rFonts w:ascii="Cambria Math" w:hAnsi="Cambria Math"/>
                      </w:rPr>
                      <m:t>I</m:t>
                    </m:r>
                  </m:e>
                  <m:sub>
                    <m:r>
                      <w:rPr>
                        <w:rFonts w:ascii="Cambria Math" w:hAnsi="Cambria Math"/>
                      </w:rPr>
                      <m:t>in</m:t>
                    </m:r>
                  </m:sub>
                </m:sSub>
                <m:f>
                  <m:fPr>
                    <m:ctrlPr>
                      <w:rPr>
                        <w:rFonts w:ascii="Cambria Math" w:hAnsi="Cambria Math"/>
                        <w:i/>
                      </w:rPr>
                    </m:ctrlPr>
                  </m:fPr>
                  <m:num>
                    <m:sSub>
                      <m:sSubPr>
                        <m:ctrlPr>
                          <w:rPr>
                            <w:rFonts w:ascii="Cambria Math" w:hAnsi="Cambria Math"/>
                            <w:i/>
                          </w:rPr>
                        </m:ctrlPr>
                      </m:sSub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den>
                </m:f>
                <m:r>
                  <w:rPr>
                    <w:rFonts w:ascii="Cambria Math" w:hAnsi="Cambria Math"/>
                  </w:rPr>
                  <m:t>x+</m:t>
                </m:r>
                <m:d>
                  <m:dPr>
                    <m:ctrlPr>
                      <w:rPr>
                        <w:rFonts w:ascii="Cambria Math" w:hAnsi="Cambria Math"/>
                        <w:i/>
                      </w:rPr>
                    </m:ctrlPr>
                  </m:dPr>
                  <m:e>
                    <m:r>
                      <w:rPr>
                        <w:rFonts w:ascii="Cambria Math" w:hAnsi="Cambria Math"/>
                      </w:rPr>
                      <m:t>C</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r>
                      <w:rPr>
                        <w:rFonts w:ascii="Cambria Math" w:hAnsi="Cambria Math"/>
                      </w:rPr>
                      <m:t>-D</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e>
                </m:d>
                <m:r>
                  <w:rPr>
                    <w:rFonts w:ascii="Cambria Math" w:hAnsi="Cambria Math"/>
                  </w:rPr>
                  <m:t xml:space="preserve">, </m:t>
                </m:r>
              </m:oMath>
            </m:oMathPara>
          </w:p>
          <w:p w:rsidR="00B419E3" w:rsidRDefault="00AB2BBF" w:rsidP="00344037">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2</m:t>
                    </m:r>
                  </m:sub>
                </m:sSub>
                <m:d>
                  <m:dPr>
                    <m:ctrlPr>
                      <w:rPr>
                        <w:rFonts w:ascii="Cambria Math" w:hAnsi="Cambria Math"/>
                        <w:i/>
                      </w:rPr>
                    </m:ctrlPr>
                  </m:dPr>
                  <m:e>
                    <m:r>
                      <w:rPr>
                        <w:rFonts w:ascii="Cambria Math" w:hAnsi="Cambria Math"/>
                      </w:rPr>
                      <m:t>x</m:t>
                    </m:r>
                  </m:e>
                </m:d>
                <m:r>
                  <w:rPr>
                    <w:rFonts w:ascii="Cambria Math" w:hAnsi="Cambria Math"/>
                  </w:rPr>
                  <m:t>=A-</m:t>
                </m:r>
                <m:sSub>
                  <m:sSubPr>
                    <m:ctrlPr>
                      <w:rPr>
                        <w:rFonts w:ascii="Cambria Math" w:hAnsi="Cambria Math"/>
                        <w:i/>
                      </w:rPr>
                    </m:ctrlPr>
                  </m:sSubPr>
                  <m:e>
                    <m:r>
                      <w:rPr>
                        <w:rFonts w:ascii="Cambria Math" w:hAnsi="Cambria Math"/>
                      </w:rPr>
                      <m:t>I</m:t>
                    </m:r>
                  </m:e>
                  <m:sub>
                    <m:r>
                      <w:rPr>
                        <w:rFonts w:ascii="Cambria Math" w:hAnsi="Cambria Math"/>
                      </w:rPr>
                      <m:t>in</m:t>
                    </m:r>
                  </m:sub>
                </m:sSub>
                <m:f>
                  <m:fPr>
                    <m:ctrlPr>
                      <w:rPr>
                        <w:rFonts w:ascii="Cambria Math" w:hAnsi="Cambria Math"/>
                        <w:i/>
                      </w:rPr>
                    </m:ctrlPr>
                  </m:fPr>
                  <m:num>
                    <m:sSub>
                      <m:sSubPr>
                        <m:ctrlPr>
                          <w:rPr>
                            <w:rFonts w:ascii="Cambria Math" w:hAnsi="Cambria Math"/>
                            <w:i/>
                          </w:rPr>
                        </m:ctrlPr>
                      </m:sSub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den>
                </m:f>
                <m:r>
                  <w:rPr>
                    <w:rFonts w:ascii="Cambria Math" w:hAnsi="Cambria Math"/>
                  </w:rPr>
                  <m:t>x-</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1</m:t>
                        </m:r>
                      </m:sub>
                    </m:sSub>
                  </m:den>
                </m:f>
                <m:d>
                  <m:dPr>
                    <m:ctrlPr>
                      <w:rPr>
                        <w:rFonts w:ascii="Cambria Math" w:hAnsi="Cambria Math"/>
                        <w:i/>
                      </w:rPr>
                    </m:ctrlPr>
                  </m:dPr>
                  <m:e>
                    <m:r>
                      <w:rPr>
                        <w:rFonts w:ascii="Cambria Math" w:hAnsi="Cambria Math"/>
                      </w:rPr>
                      <m:t>C</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r>
                      <w:rPr>
                        <w:rFonts w:ascii="Cambria Math" w:hAnsi="Cambria Math"/>
                      </w:rPr>
                      <m:t>-D</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e>
                </m:d>
              </m:oMath>
            </m:oMathPara>
          </w:p>
        </w:tc>
        <w:tc>
          <w:tcPr>
            <w:tcW w:w="600" w:type="pct"/>
            <w:vAlign w:val="center"/>
          </w:tcPr>
          <w:p w:rsidR="00B419E3" w:rsidRDefault="00B419E3" w:rsidP="00344037">
            <w:pPr>
              <w:ind w:firstLine="0"/>
              <w:jc w:val="right"/>
              <w:rPr>
                <w:rFonts w:eastAsiaTheme="minorEastAsia"/>
              </w:rPr>
            </w:pPr>
            <w:r>
              <w:t>(</w:t>
            </w:r>
            <w:fldSimple w:instr=" STYLEREF  \s &quot;Heading 1 App&quot; ">
              <w:r w:rsidR="008859F5">
                <w:rPr>
                  <w:noProof/>
                  <w:cs/>
                </w:rPr>
                <w:t>‎</w:t>
              </w:r>
              <w:r w:rsidR="008859F5">
                <w:rPr>
                  <w:noProof/>
                </w:rPr>
                <w:t>D</w:t>
              </w:r>
            </w:fldSimple>
            <w:r>
              <w:t>.</w:t>
            </w:r>
            <w:fldSimple w:instr=" SEQ Equation \* ARABIC \s 1 ">
              <w:r w:rsidR="007F279E">
                <w:rPr>
                  <w:noProof/>
                </w:rPr>
                <w:t>13</w:t>
              </w:r>
            </w:fldSimple>
            <w:r>
              <w:t>)</w:t>
            </w:r>
          </w:p>
        </w:tc>
      </w:tr>
    </w:tbl>
    <w:p w:rsidR="00B419E3" w:rsidRDefault="00462EF4" w:rsidP="00F91D64">
      <w:r>
        <w:t xml:space="preserve">Although it is quite tempting to null the increasing exponential </w:t>
      </w:r>
      <w:proofErr w:type="gramStart"/>
      <w:r>
        <w:t xml:space="preserve">constant </w:t>
      </w:r>
      <w:proofErr w:type="gramEnd"/>
      <m:oMath>
        <m:r>
          <w:rPr>
            <w:rFonts w:ascii="Cambria Math" w:hAnsi="Cambria Math"/>
          </w:rPr>
          <m:t>C</m:t>
        </m:r>
      </m:oMath>
      <w:r>
        <w:t>, its presence is important in maintaining the consistency of the equations.</w:t>
      </w:r>
      <w:r w:rsidR="000B4B2F">
        <w:t xml:space="preserve"> This is can be seen through applying the boundary condition given by Equation </w:t>
      </w:r>
      <w:r w:rsidR="000B4B2F">
        <w:fldChar w:fldCharType="begin"/>
      </w:r>
      <w:r w:rsidR="000B4B2F">
        <w:instrText xml:space="preserve"> REF _Ref489631158 \h </w:instrText>
      </w:r>
      <w:r w:rsidR="000B4B2F">
        <w:fldChar w:fldCharType="separate"/>
      </w:r>
      <w:r w:rsidR="007F279E">
        <w:t>(</w:t>
      </w:r>
      <w:r w:rsidR="007F279E">
        <w:rPr>
          <w:noProof/>
          <w:cs/>
        </w:rPr>
        <w:t>‎</w:t>
      </w:r>
      <w:r w:rsidR="007F279E">
        <w:rPr>
          <w:noProof/>
        </w:rPr>
        <w:t>E</w:t>
      </w:r>
      <w:r w:rsidR="007F279E">
        <w:t>.</w:t>
      </w:r>
      <w:r w:rsidR="007F279E">
        <w:rPr>
          <w:noProof/>
        </w:rPr>
        <w:t>8</w:t>
      </w:r>
      <w:r w:rsidR="007F279E">
        <w:t>)</w:t>
      </w:r>
      <w:r w:rsidR="000B4B2F">
        <w:fldChar w:fldCharType="end"/>
      </w:r>
      <w:r w:rsidR="000B4B2F">
        <w:t>:</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2"/>
        <w:gridCol w:w="7476"/>
        <w:gridCol w:w="850"/>
      </w:tblGrid>
      <w:tr w:rsidR="000B65EB" w:rsidTr="00426B6E">
        <w:tc>
          <w:tcPr>
            <w:tcW w:w="146" w:type="pct"/>
            <w:vAlign w:val="center"/>
          </w:tcPr>
          <w:p w:rsidR="000B65EB" w:rsidRPr="000B4B2F" w:rsidRDefault="000B65EB" w:rsidP="003A75DB">
            <w:pPr>
              <w:ind w:firstLine="0"/>
              <w:jc w:val="center"/>
              <w:rPr>
                <w:rFonts w:ascii="Cambria Math" w:eastAsiaTheme="minorEastAsia" w:hAnsi="Cambria Math"/>
              </w:rPr>
            </w:pPr>
          </w:p>
        </w:tc>
        <w:tc>
          <w:tcPr>
            <w:tcW w:w="4412" w:type="pct"/>
            <w:vAlign w:val="center"/>
          </w:tcPr>
          <w:p w:rsidR="000B65EB" w:rsidRPr="000B65EB" w:rsidRDefault="00AB2BBF" w:rsidP="000B65EB">
            <w:pPr>
              <w:rPr>
                <w:rFonts w:ascii="Cambria Math" w:eastAsiaTheme="minorEastAsia" w:hAnsi="Cambria Math"/>
              </w:rPr>
            </w:pPr>
            <m:oMathPara>
              <m:oMath>
                <m:sSub>
                  <m:sSubPr>
                    <m:ctrlPr>
                      <w:rPr>
                        <w:rFonts w:ascii="Cambria Math" w:hAnsi="Cambria Math"/>
                        <w:i/>
                      </w:rPr>
                    </m:ctrlPr>
                  </m:sSubPr>
                  <m:e>
                    <m:r>
                      <w:rPr>
                        <w:rFonts w:ascii="Cambria Math" w:hAnsi="Cambria Math"/>
                      </w:rPr>
                      <m:t>V</m:t>
                    </m:r>
                  </m:e>
                  <m:sub>
                    <m:r>
                      <w:rPr>
                        <w:rFonts w:ascii="Cambria Math" w:hAnsi="Cambria Math"/>
                      </w:rPr>
                      <m:t>1</m:t>
                    </m:r>
                  </m:sub>
                </m:sSub>
                <m:d>
                  <m:dPr>
                    <m:ctrlPr>
                      <w:rPr>
                        <w:rFonts w:ascii="Cambria Math" w:hAnsi="Cambria Math"/>
                        <w:i/>
                      </w:rPr>
                    </m:ctrlPr>
                  </m:dPr>
                  <m:e>
                    <m:r>
                      <w:rPr>
                        <w:rFonts w:ascii="Cambria Math" w:hAnsi="Cambria Math"/>
                      </w:rPr>
                      <m:t>L</m:t>
                    </m:r>
                  </m:e>
                </m:d>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d>
                  <m:dPr>
                    <m:ctrlPr>
                      <w:rPr>
                        <w:rFonts w:ascii="Cambria Math" w:hAnsi="Cambria Math"/>
                        <w:i/>
                      </w:rPr>
                    </m:ctrlPr>
                  </m:dPr>
                  <m:e>
                    <m:r>
                      <w:rPr>
                        <w:rFonts w:ascii="Cambria Math" w:hAnsi="Cambria Math"/>
                      </w:rPr>
                      <m:t>L</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 xml:space="preserve"> </m:t>
                    </m:r>
                  </m:den>
                </m:f>
                <m:d>
                  <m:dPr>
                    <m:ctrlPr>
                      <w:rPr>
                        <w:rFonts w:ascii="Cambria Math" w:hAnsi="Cambria Math"/>
                        <w:i/>
                      </w:rPr>
                    </m:ctrlPr>
                  </m:dPr>
                  <m:e>
                    <m:r>
                      <w:rPr>
                        <w:rFonts w:ascii="Cambria Math" w:hAnsi="Cambria Math"/>
                      </w:rPr>
                      <m:t>C</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L</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r>
                      <w:rPr>
                        <w:rFonts w:ascii="Cambria Math" w:hAnsi="Cambria Math"/>
                      </w:rPr>
                      <m:t>+D</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L</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m:t>
                                </m:r>
                              </m:sub>
                            </m:sSub>
                          </m:den>
                        </m:f>
                      </m:sup>
                    </m:sSup>
                    <m:r>
                      <w:rPr>
                        <w:rFonts w:ascii="Cambria Math" w:eastAsiaTheme="minorEastAsia" w:hAnsi="Cambria Math"/>
                      </w:rPr>
                      <m:t xml:space="preserve"> </m:t>
                    </m:r>
                    <m:ctrlPr>
                      <w:rPr>
                        <w:rFonts w:ascii="Cambria Math" w:eastAsiaTheme="minorEastAsia" w:hAnsi="Cambria Math"/>
                        <w:i/>
                      </w:rPr>
                    </m:ctrlP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1</m:t>
                    </m:r>
                  </m:sub>
                </m:sSub>
                <m:d>
                  <m:dPr>
                    <m:ctrlPr>
                      <w:rPr>
                        <w:rFonts w:ascii="Cambria Math" w:eastAsiaTheme="minorEastAsia" w:hAnsi="Cambria Math"/>
                        <w:i/>
                      </w:rPr>
                    </m:ctrlPr>
                  </m:dPr>
                  <m:e>
                    <m:r>
                      <w:rPr>
                        <w:rFonts w:ascii="Cambria Math" w:eastAsiaTheme="minorEastAsia" w:hAnsi="Cambria Math"/>
                      </w:rPr>
                      <m:t>L</m:t>
                    </m:r>
                  </m:e>
                </m:d>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2</m:t>
                    </m:r>
                  </m:sub>
                </m:sSub>
                <m:d>
                  <m:dPr>
                    <m:ctrlPr>
                      <w:rPr>
                        <w:rFonts w:ascii="Cambria Math" w:eastAsiaTheme="minorEastAsia" w:hAnsi="Cambria Math"/>
                        <w:i/>
                      </w:rPr>
                    </m:ctrlPr>
                  </m:dPr>
                  <m:e>
                    <m:r>
                      <w:rPr>
                        <w:rFonts w:ascii="Cambria Math" w:eastAsiaTheme="minorEastAsia" w:hAnsi="Cambria Math"/>
                      </w:rPr>
                      <m:t>L</m:t>
                    </m:r>
                  </m:e>
                </m:d>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in</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den>
                </m:f>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sub>
                    </m:sSub>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m:t>
                        </m:r>
                      </m:sub>
                    </m:sSub>
                  </m:den>
                </m:f>
                <m:d>
                  <m:dPr>
                    <m:ctrlPr>
                      <w:rPr>
                        <w:rFonts w:ascii="Cambria Math" w:eastAsiaTheme="minorEastAsia" w:hAnsi="Cambria Math"/>
                        <w:i/>
                      </w:rPr>
                    </m:ctrlPr>
                  </m:dPr>
                  <m:e>
                    <m:r>
                      <w:rPr>
                        <w:rFonts w:ascii="Cambria Math" w:eastAsiaTheme="minorEastAsia" w:hAnsi="Cambria Math"/>
                      </w:rPr>
                      <m:t>C</m:t>
                    </m:r>
                    <m:sSup>
                      <m:sSupPr>
                        <m:ctrlPr>
                          <w:rPr>
                            <w:rFonts w:ascii="Cambria Math" w:eastAsiaTheme="minorEastAsia" w:hAnsi="Cambria Math"/>
                            <w:i/>
                          </w:rPr>
                        </m:ctrlPr>
                      </m:sSupPr>
                      <m:e>
                        <m:r>
                          <w:rPr>
                            <w:rFonts w:ascii="Cambria Math" w:eastAsiaTheme="minorEastAsia" w:hAnsi="Cambria Math"/>
                          </w:rPr>
                          <m:t>e</m:t>
                        </m:r>
                      </m:e>
                      <m:sup>
                        <m:f>
                          <m:fPr>
                            <m:ctrlPr>
                              <w:rPr>
                                <w:rFonts w:ascii="Cambria Math" w:eastAsiaTheme="minorEastAsia" w:hAnsi="Cambria Math"/>
                                <w:i/>
                              </w:rPr>
                            </m:ctrlPr>
                          </m:fPr>
                          <m:num>
                            <m:r>
                              <w:rPr>
                                <w:rFonts w:ascii="Cambria Math" w:eastAsiaTheme="minorEastAsia" w:hAnsi="Cambria Math"/>
                              </w:rPr>
                              <m:t>L</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m:t>
                                </m:r>
                              </m:sub>
                            </m:sSub>
                          </m:den>
                        </m:f>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De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L</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m:t>
                                </m:r>
                              </m:sub>
                            </m:sSub>
                          </m:den>
                        </m:f>
                      </m:sup>
                    </m:sSup>
                  </m:e>
                </m:d>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sub>
                    </m:sSub>
                  </m:e>
                </m:d>
              </m:oMath>
            </m:oMathPara>
          </w:p>
        </w:tc>
        <w:tc>
          <w:tcPr>
            <w:tcW w:w="442" w:type="pct"/>
            <w:vAlign w:val="center"/>
          </w:tcPr>
          <w:p w:rsidR="000B65EB" w:rsidRDefault="000B65EB" w:rsidP="003A75DB">
            <w:pPr>
              <w:ind w:firstLine="0"/>
              <w:jc w:val="right"/>
              <w:rPr>
                <w:rFonts w:eastAsiaTheme="minorEastAsia"/>
              </w:rPr>
            </w:pPr>
            <w:bookmarkStart w:id="72" w:name="_Ref489632770"/>
            <w:r>
              <w:t>(</w:t>
            </w:r>
            <w:fldSimple w:instr=" STYLEREF  \s &quot;Heading 1 App&quot; ">
              <w:r w:rsidR="008859F5">
                <w:rPr>
                  <w:noProof/>
                  <w:cs/>
                </w:rPr>
                <w:t>‎</w:t>
              </w:r>
              <w:r w:rsidR="008859F5">
                <w:rPr>
                  <w:noProof/>
                </w:rPr>
                <w:t>D</w:t>
              </w:r>
            </w:fldSimple>
            <w:r>
              <w:t>.</w:t>
            </w:r>
            <w:fldSimple w:instr=" SEQ Equation \* ARABIC \s 1 ">
              <w:r w:rsidR="007F279E">
                <w:rPr>
                  <w:noProof/>
                </w:rPr>
                <w:t>14</w:t>
              </w:r>
            </w:fldSimple>
            <w:r>
              <w:t>)</w:t>
            </w:r>
            <w:bookmarkEnd w:id="72"/>
          </w:p>
        </w:tc>
      </w:tr>
    </w:tbl>
    <w:p w:rsidR="000B65EB" w:rsidRDefault="0038205F" w:rsidP="0038205F">
      <w:r>
        <w:t xml:space="preserve">If the </w:t>
      </w:r>
      <w:r w:rsidR="00604C2E">
        <w:t>constant</w:t>
      </w:r>
      <m:oMath>
        <m:r>
          <w:rPr>
            <w:rFonts w:ascii="Cambria Math" w:hAnsi="Cambria Math"/>
          </w:rPr>
          <m:t xml:space="preserve"> C</m:t>
        </m:r>
      </m:oMath>
      <w:r>
        <w:t xml:space="preserve">, is set to zero the </w:t>
      </w:r>
      <w:proofErr w:type="gramStart"/>
      <w:r w:rsidR="00A27AB9">
        <w:t xml:space="preserve">while </w:t>
      </w:r>
      <w:proofErr w:type="gramEnd"/>
      <m:oMath>
        <m:sSub>
          <m:sSubPr>
            <m:ctrlPr>
              <w:rPr>
                <w:rFonts w:ascii="Cambria Math" w:hAnsi="Cambria Math"/>
                <w:i/>
              </w:rPr>
            </m:ctrlPr>
          </m:sSubPr>
          <m:e>
            <m:r>
              <w:rPr>
                <w:rFonts w:ascii="Cambria Math" w:hAnsi="Cambria Math"/>
              </w:rPr>
              <m:t>R</m:t>
            </m:r>
          </m:e>
          <m:sub>
            <m:sSub>
              <m:sSubPr>
                <m:ctrlPr>
                  <w:rPr>
                    <w:rFonts w:ascii="Cambria Math" w:hAnsi="Cambria Math"/>
                    <w:i/>
                  </w:rPr>
                </m:ctrlPr>
              </m:sSubPr>
              <m:e>
                <m:r>
                  <w:rPr>
                    <w:rFonts w:ascii="Cambria Math" w:hAnsi="Cambria Math"/>
                  </w:rPr>
                  <m:t>L</m:t>
                </m:r>
              </m:e>
              <m:sub>
                <m:r>
                  <w:rPr>
                    <w:rFonts w:ascii="Cambria Math" w:hAnsi="Cambria Math"/>
                  </w:rPr>
                  <m:t>1</m:t>
                </m:r>
              </m:sub>
            </m:sSub>
          </m:sub>
        </m:sSub>
        <m:r>
          <w:rPr>
            <w:rFonts w:ascii="Cambria Math" w:hAnsi="Cambria Math"/>
          </w:rPr>
          <m:t>=</m:t>
        </m:r>
        <m:sSub>
          <m:sSubPr>
            <m:ctrlPr>
              <w:rPr>
                <w:rFonts w:ascii="Cambria Math" w:hAnsi="Cambria Math"/>
                <w:i/>
              </w:rPr>
            </m:ctrlPr>
          </m:sSubPr>
          <m:e>
            <m:r>
              <w:rPr>
                <w:rFonts w:ascii="Cambria Math" w:hAnsi="Cambria Math"/>
              </w:rPr>
              <m:t>R</m:t>
            </m:r>
          </m:e>
          <m:sub>
            <m:sSub>
              <m:sSubPr>
                <m:ctrlPr>
                  <w:rPr>
                    <w:rFonts w:ascii="Cambria Math" w:hAnsi="Cambria Math"/>
                    <w:i/>
                  </w:rPr>
                </m:ctrlPr>
              </m:sSubPr>
              <m:e>
                <m:r>
                  <w:rPr>
                    <w:rFonts w:ascii="Cambria Math" w:hAnsi="Cambria Math"/>
                  </w:rPr>
                  <m:t>L</m:t>
                </m:r>
              </m:e>
              <m:sub>
                <m:r>
                  <w:rPr>
                    <w:rFonts w:ascii="Cambria Math" w:hAnsi="Cambria Math"/>
                  </w:rPr>
                  <m:t>2</m:t>
                </m:r>
              </m:sub>
            </m:sSub>
          </m:sub>
        </m:sSub>
        <m:r>
          <w:rPr>
            <w:rFonts w:ascii="Cambria Math" w:hAnsi="Cambria Math"/>
          </w:rPr>
          <m:t>=0</m:t>
        </m:r>
      </m:oMath>
      <w:r w:rsidR="00A27AB9">
        <w:t xml:space="preserve">, Equation </w:t>
      </w:r>
      <w:r w:rsidR="00A27AB9">
        <w:fldChar w:fldCharType="begin"/>
      </w:r>
      <w:r w:rsidR="00A27AB9">
        <w:instrText xml:space="preserve"> REF _Ref489632770 \h </w:instrText>
      </w:r>
      <w:r w:rsidR="00A27AB9">
        <w:fldChar w:fldCharType="separate"/>
      </w:r>
      <w:r w:rsidR="007F279E">
        <w:t>(</w:t>
      </w:r>
      <w:r w:rsidR="007F279E">
        <w:rPr>
          <w:noProof/>
          <w:cs/>
        </w:rPr>
        <w:t>‎</w:t>
      </w:r>
      <w:r w:rsidR="007F279E">
        <w:rPr>
          <w:noProof/>
        </w:rPr>
        <w:t>E</w:t>
      </w:r>
      <w:r w:rsidR="007F279E">
        <w:t>.</w:t>
      </w:r>
      <w:r w:rsidR="007F279E">
        <w:rPr>
          <w:noProof/>
        </w:rPr>
        <w:t>14</w:t>
      </w:r>
      <w:r w:rsidR="007F279E">
        <w:t>)</w:t>
      </w:r>
      <w:r w:rsidR="00A27AB9">
        <w:fldChar w:fldCharType="end"/>
      </w:r>
      <w:r>
        <w:t xml:space="preserve"> reduces to</w:t>
      </w:r>
      <w:r w:rsidR="00A27AB9">
        <w:t>:</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
        <w:gridCol w:w="6592"/>
        <w:gridCol w:w="1026"/>
      </w:tblGrid>
      <w:tr w:rsidR="003711D5" w:rsidTr="003A75DB">
        <w:tc>
          <w:tcPr>
            <w:tcW w:w="544" w:type="pct"/>
            <w:vAlign w:val="center"/>
          </w:tcPr>
          <w:p w:rsidR="003711D5" w:rsidRPr="000B4B2F" w:rsidRDefault="003711D5" w:rsidP="003A75DB">
            <w:pPr>
              <w:ind w:firstLine="0"/>
              <w:jc w:val="center"/>
              <w:rPr>
                <w:rFonts w:ascii="Cambria Math" w:eastAsiaTheme="minorEastAsia" w:hAnsi="Cambria Math"/>
              </w:rPr>
            </w:pPr>
          </w:p>
        </w:tc>
        <w:tc>
          <w:tcPr>
            <w:tcW w:w="3856" w:type="pct"/>
            <w:vAlign w:val="center"/>
          </w:tcPr>
          <w:p w:rsidR="003711D5" w:rsidRDefault="00AB2BBF" w:rsidP="003A75DB">
            <w:pPr>
              <w:rPr>
                <w:rFonts w:eastAsiaTheme="minorEastAsia"/>
              </w:rPr>
            </w:pPr>
            <m:oMathPara>
              <m:oMath>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e>
                </m:d>
                <m:sSub>
                  <m:sSubPr>
                    <m:ctrlPr>
                      <w:rPr>
                        <w:rFonts w:ascii="Cambria Math" w:hAnsi="Cambria Math"/>
                        <w:i/>
                      </w:rPr>
                    </m:ctrlPr>
                  </m:sSubPr>
                  <m:e>
                    <m:r>
                      <w:rPr>
                        <w:rFonts w:ascii="Cambria Math" w:hAnsi="Cambria Math"/>
                      </w:rPr>
                      <m:t>L</m:t>
                    </m:r>
                  </m:e>
                  <m:sub>
                    <m:r>
                      <w:rPr>
                        <w:rFonts w:ascii="Cambria Math" w:hAnsi="Cambria Math"/>
                      </w:rPr>
                      <m:t>C</m:t>
                    </m:r>
                  </m:sub>
                </m:sSub>
                <m:r>
                  <w:rPr>
                    <w:rFonts w:ascii="Cambria Math" w:hAnsi="Cambria Math"/>
                  </w:rPr>
                  <m:t>D</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L</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r>
                  <w:rPr>
                    <w:rFonts w:ascii="Cambria Math" w:hAnsi="Cambria Math"/>
                  </w:rPr>
                  <m:t>=0</m:t>
                </m:r>
              </m:oMath>
            </m:oMathPara>
          </w:p>
        </w:tc>
        <w:tc>
          <w:tcPr>
            <w:tcW w:w="600" w:type="pct"/>
            <w:vAlign w:val="center"/>
          </w:tcPr>
          <w:p w:rsidR="003711D5" w:rsidRDefault="003711D5" w:rsidP="003A75DB">
            <w:pPr>
              <w:ind w:firstLine="0"/>
              <w:jc w:val="right"/>
              <w:rPr>
                <w:rFonts w:eastAsiaTheme="minorEastAsia"/>
              </w:rPr>
            </w:pPr>
            <w:bookmarkStart w:id="73" w:name="_Ref489633215"/>
            <w:r>
              <w:t>(</w:t>
            </w:r>
            <w:fldSimple w:instr=" STYLEREF  \s &quot;Heading 1 App&quot; ">
              <w:r w:rsidR="008859F5">
                <w:rPr>
                  <w:noProof/>
                  <w:cs/>
                </w:rPr>
                <w:t>‎</w:t>
              </w:r>
              <w:r w:rsidR="008859F5">
                <w:rPr>
                  <w:noProof/>
                </w:rPr>
                <w:t>D</w:t>
              </w:r>
            </w:fldSimple>
            <w:r>
              <w:t>.</w:t>
            </w:r>
            <w:fldSimple w:instr=" SEQ Equation \* ARABIC \s 1 ">
              <w:r w:rsidR="007F279E">
                <w:rPr>
                  <w:noProof/>
                </w:rPr>
                <w:t>15</w:t>
              </w:r>
            </w:fldSimple>
            <w:r>
              <w:t>)</w:t>
            </w:r>
            <w:bookmarkEnd w:id="73"/>
          </w:p>
        </w:tc>
      </w:tr>
    </w:tbl>
    <w:p w:rsidR="00093835" w:rsidRDefault="00A8302B" w:rsidP="00093835">
      <w:r>
        <w:t xml:space="preserve">Equation </w:t>
      </w:r>
      <w:r>
        <w:fldChar w:fldCharType="begin"/>
      </w:r>
      <w:r>
        <w:instrText xml:space="preserve"> REF _Ref489633215 \h </w:instrText>
      </w:r>
      <w:r>
        <w:fldChar w:fldCharType="separate"/>
      </w:r>
      <w:r w:rsidR="007F279E">
        <w:t>(</w:t>
      </w:r>
      <w:r w:rsidR="007F279E">
        <w:rPr>
          <w:noProof/>
          <w:cs/>
        </w:rPr>
        <w:t>‎</w:t>
      </w:r>
      <w:r w:rsidR="007F279E">
        <w:rPr>
          <w:noProof/>
        </w:rPr>
        <w:t>E</w:t>
      </w:r>
      <w:r w:rsidR="007F279E">
        <w:t>.</w:t>
      </w:r>
      <w:r w:rsidR="007F279E">
        <w:rPr>
          <w:noProof/>
        </w:rPr>
        <w:t>15</w:t>
      </w:r>
      <w:r w:rsidR="007F279E">
        <w:t>)</w:t>
      </w:r>
      <w:r>
        <w:fldChar w:fldCharType="end"/>
      </w:r>
      <w:r>
        <w:t xml:space="preserve"> </w:t>
      </w:r>
      <w:r w:rsidR="003711D5">
        <w:t xml:space="preserve">can only be satisfied if D </w:t>
      </w:r>
      <w:proofErr w:type="gramStart"/>
      <w:r w:rsidR="003711D5">
        <w:t>is also nulled</w:t>
      </w:r>
      <w:proofErr w:type="gramEnd"/>
      <w:r>
        <w:t xml:space="preserve">. This result is erroneous as it means that the current will not change regardless of the values of </w:t>
      </w:r>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oMath>
      <w:r>
        <w:t xml:space="preserve">if the output of the device </w:t>
      </w:r>
      <w:proofErr w:type="gramStart"/>
      <w:r>
        <w:t>is shorted</w:t>
      </w:r>
      <w:proofErr w:type="gramEnd"/>
      <w:r>
        <w:t>.</w:t>
      </w:r>
      <w:r w:rsidR="00A44963">
        <w:t xml:space="preserve"> </w:t>
      </w:r>
      <w:r w:rsidR="00853822">
        <w:t xml:space="preserve"> In line with</w:t>
      </w:r>
      <w:r w:rsidR="00093835">
        <w:t xml:space="preserve"> Equation </w:t>
      </w:r>
      <w:r w:rsidR="00093835">
        <w:fldChar w:fldCharType="begin"/>
      </w:r>
      <w:r w:rsidR="00093835">
        <w:instrText xml:space="preserve"> REF _Ref489632770 \h </w:instrText>
      </w:r>
      <w:r w:rsidR="00093835">
        <w:fldChar w:fldCharType="separate"/>
      </w:r>
      <w:r w:rsidR="007F279E">
        <w:t>(</w:t>
      </w:r>
      <w:r w:rsidR="007F279E">
        <w:rPr>
          <w:noProof/>
          <w:cs/>
        </w:rPr>
        <w:t>‎</w:t>
      </w:r>
      <w:r w:rsidR="007F279E">
        <w:rPr>
          <w:noProof/>
        </w:rPr>
        <w:t>E</w:t>
      </w:r>
      <w:r w:rsidR="007F279E">
        <w:t>.</w:t>
      </w:r>
      <w:r w:rsidR="007F279E">
        <w:rPr>
          <w:noProof/>
        </w:rPr>
        <w:t>14</w:t>
      </w:r>
      <w:r w:rsidR="007F279E">
        <w:t>)</w:t>
      </w:r>
      <w:r w:rsidR="00093835">
        <w:fldChar w:fldCharType="end"/>
      </w:r>
      <w:r w:rsidR="00093835">
        <w:t xml:space="preserve">, we can extract the value of </w:t>
      </w:r>
      <m:oMath>
        <m:r>
          <w:rPr>
            <w:rFonts w:ascii="Cambria Math" w:hAnsi="Cambria Math"/>
          </w:rPr>
          <m:t>C</m:t>
        </m:r>
      </m:oMath>
      <w:r w:rsidR="00093835">
        <w:t xml:space="preserve"> as:</w:t>
      </w:r>
    </w:p>
    <w:tbl>
      <w:tblPr>
        <w:tblStyle w:val="TableGrid"/>
        <w:tblW w:w="4952"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07"/>
        <w:gridCol w:w="850"/>
      </w:tblGrid>
      <w:tr w:rsidR="00834968" w:rsidTr="00834968">
        <w:tc>
          <w:tcPr>
            <w:tcW w:w="4515" w:type="pct"/>
            <w:vAlign w:val="center"/>
          </w:tcPr>
          <w:p w:rsidR="00834968" w:rsidRPr="000B65EB" w:rsidRDefault="00834968" w:rsidP="000216B4">
            <w:pPr>
              <w:rPr>
                <w:rFonts w:ascii="Cambria Math" w:eastAsiaTheme="minorEastAsia" w:hAnsi="Cambria Math"/>
              </w:rPr>
            </w:pPr>
            <m:oMathPara>
              <m:oMath>
                <m:r>
                  <w:rPr>
                    <w:rFonts w:ascii="Cambria Math" w:hAnsi="Cambria Math"/>
                  </w:rPr>
                  <m:t>C=</m:t>
                </m:r>
                <m:f>
                  <m:fPr>
                    <m:ctrlPr>
                      <w:rPr>
                        <w:rFonts w:ascii="Cambria Math" w:eastAsiaTheme="minorEastAsia" w:hAnsi="Cambria Math"/>
                        <w:i/>
                      </w:rPr>
                    </m:ctrlPr>
                  </m:fPr>
                  <m:num>
                    <m:d>
                      <m:dPr>
                        <m:ctrlPr>
                          <w:rPr>
                            <w:rFonts w:ascii="Cambria Math"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in</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den>
                        </m:f>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sub>
                            </m:sSub>
                          </m:e>
                        </m:d>
                        <m:r>
                          <w:rPr>
                            <w:rFonts w:ascii="Cambria Math" w:eastAsiaTheme="minorEastAsia" w:hAnsi="Cambria Math"/>
                          </w:rPr>
                          <m:t>+D</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L</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m:t>
                                    </m:r>
                                  </m:sub>
                                </m:sSub>
                              </m:den>
                            </m:f>
                          </m:sup>
                        </m:sSup>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m:t>
                                    </m:r>
                                  </m:sub>
                                </m:sSub>
                              </m:den>
                            </m:f>
                            <m:r>
                              <w:rPr>
                                <w:rFonts w:ascii="Cambria Math" w:eastAsiaTheme="minorEastAsia"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 xml:space="preserve"> </m:t>
                                </m:r>
                              </m:den>
                            </m:f>
                          </m:e>
                        </m:d>
                        <m:ctrlPr>
                          <w:rPr>
                            <w:rFonts w:ascii="Cambria Math" w:eastAsiaTheme="minorEastAsia" w:hAnsi="Cambria Math"/>
                            <w:i/>
                          </w:rPr>
                        </m:ctrlPr>
                      </m:e>
                    </m:d>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L</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m:t>
                                </m:r>
                              </m:sub>
                            </m:sSub>
                          </m:den>
                        </m:f>
                      </m:sup>
                    </m:sSup>
                  </m:num>
                  <m:den>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m:t>
                            </m:r>
                          </m:sub>
                        </m:sSub>
                      </m:den>
                    </m:f>
                    <m:r>
                      <w:rPr>
                        <w:rFonts w:ascii="Cambria Math" w:eastAsiaTheme="minorEastAsia"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 xml:space="preserve"> </m:t>
                        </m:r>
                      </m:den>
                    </m:f>
                  </m:den>
                </m:f>
                <m:r>
                  <w:rPr>
                    <w:rFonts w:ascii="Cambria Math" w:eastAsiaTheme="minorEastAsia" w:hAnsi="Cambria Math"/>
                  </w:rPr>
                  <m:t>=C'</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L</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m:t>
                            </m:r>
                          </m:sub>
                        </m:sSub>
                      </m:den>
                    </m:f>
                  </m:sup>
                </m:sSup>
              </m:oMath>
            </m:oMathPara>
          </w:p>
        </w:tc>
        <w:tc>
          <w:tcPr>
            <w:tcW w:w="485" w:type="pct"/>
            <w:vAlign w:val="center"/>
          </w:tcPr>
          <w:p w:rsidR="00834968" w:rsidRDefault="00834968" w:rsidP="003A75DB">
            <w:pPr>
              <w:ind w:firstLine="0"/>
              <w:jc w:val="right"/>
              <w:rPr>
                <w:rFonts w:eastAsiaTheme="minorEastAsia"/>
              </w:rPr>
            </w:pPr>
            <w:bookmarkStart w:id="74" w:name="_Ref489636112"/>
            <w:r>
              <w:t>(</w:t>
            </w:r>
            <w:fldSimple w:instr=" STYLEREF  \s &quot;Heading 1 App&quot; ">
              <w:r w:rsidR="008859F5">
                <w:rPr>
                  <w:noProof/>
                  <w:cs/>
                </w:rPr>
                <w:t>‎</w:t>
              </w:r>
              <w:r w:rsidR="008859F5">
                <w:rPr>
                  <w:noProof/>
                </w:rPr>
                <w:t>D</w:t>
              </w:r>
            </w:fldSimple>
            <w:r>
              <w:t>.</w:t>
            </w:r>
            <w:fldSimple w:instr=" SEQ Equation \* ARABIC \s 1 ">
              <w:r w:rsidR="007F279E">
                <w:rPr>
                  <w:noProof/>
                </w:rPr>
                <w:t>16</w:t>
              </w:r>
            </w:fldSimple>
            <w:r>
              <w:t>)</w:t>
            </w:r>
            <w:bookmarkEnd w:id="74"/>
          </w:p>
        </w:tc>
      </w:tr>
    </w:tbl>
    <w:p w:rsidR="003A75DB" w:rsidRDefault="00604C2E" w:rsidP="003A75DB">
      <w:r>
        <w:t xml:space="preserve">Equation </w:t>
      </w:r>
      <w:r w:rsidR="00D56898">
        <w:fldChar w:fldCharType="begin"/>
      </w:r>
      <w:r w:rsidR="00D56898">
        <w:instrText xml:space="preserve"> REF _Ref489636112 \h </w:instrText>
      </w:r>
      <w:r w:rsidR="00D56898">
        <w:fldChar w:fldCharType="separate"/>
      </w:r>
      <w:r w:rsidR="007F279E">
        <w:t>(</w:t>
      </w:r>
      <w:r w:rsidR="007F279E">
        <w:rPr>
          <w:noProof/>
          <w:cs/>
        </w:rPr>
        <w:t>‎</w:t>
      </w:r>
      <w:r w:rsidR="007F279E">
        <w:rPr>
          <w:noProof/>
        </w:rPr>
        <w:t>E</w:t>
      </w:r>
      <w:r w:rsidR="007F279E">
        <w:t>.</w:t>
      </w:r>
      <w:r w:rsidR="007F279E">
        <w:rPr>
          <w:noProof/>
        </w:rPr>
        <w:t>16</w:t>
      </w:r>
      <w:r w:rsidR="007F279E">
        <w:t>)</w:t>
      </w:r>
      <w:r w:rsidR="00D56898">
        <w:fldChar w:fldCharType="end"/>
      </w:r>
      <w:r w:rsidR="00D56898">
        <w:t xml:space="preserve"> shows that the coefficient of the </w:t>
      </w:r>
      <w:r w:rsidR="00651B7C">
        <w:t>exponential increasing term decays exponentially with the length of the device and will not cause an unphysical increase in the voltage or current across the device length.</w:t>
      </w:r>
      <w:r w:rsidR="003A75DB">
        <w:t xml:space="preserve"> </w:t>
      </w:r>
    </w:p>
    <w:p w:rsidR="00834968" w:rsidRDefault="00834968" w:rsidP="003A75DB">
      <w:r>
        <w:t>To sum up, we can write the functional form of the voltage and current across the coupler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
        <w:gridCol w:w="6592"/>
        <w:gridCol w:w="1026"/>
      </w:tblGrid>
      <w:tr w:rsidR="00834968" w:rsidTr="008229CB">
        <w:tc>
          <w:tcPr>
            <w:tcW w:w="544" w:type="pct"/>
            <w:vAlign w:val="center"/>
          </w:tcPr>
          <w:p w:rsidR="00834968" w:rsidRDefault="00834968" w:rsidP="008229CB">
            <w:pPr>
              <w:ind w:firstLine="0"/>
              <w:jc w:val="center"/>
              <w:rPr>
                <w:rFonts w:eastAsiaTheme="minorEastAsia"/>
              </w:rPr>
            </w:pPr>
          </w:p>
        </w:tc>
        <w:tc>
          <w:tcPr>
            <w:tcW w:w="3856" w:type="pct"/>
            <w:vAlign w:val="center"/>
          </w:tcPr>
          <w:p w:rsidR="00834968" w:rsidRPr="00583390" w:rsidRDefault="00AB2BBF" w:rsidP="008229CB">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in</m:t>
                    </m:r>
                  </m:sub>
                </m:sSub>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L</m:t>
                        </m:r>
                      </m:e>
                      <m:sub>
                        <m:r>
                          <w:rPr>
                            <w:rFonts w:ascii="Cambria Math" w:hAnsi="Cambria Math"/>
                          </w:rPr>
                          <m:t>C</m:t>
                        </m:r>
                      </m:sub>
                    </m:sSub>
                  </m:den>
                </m:f>
                <m:d>
                  <m:dPr>
                    <m:ctrlPr>
                      <w:rPr>
                        <w:rFonts w:ascii="Cambria Math" w:hAnsi="Cambria Math"/>
                        <w:i/>
                      </w:rPr>
                    </m:ctrlPr>
                  </m:dPr>
                  <m:e>
                    <m:r>
                      <w:rPr>
                        <w:rFonts w:ascii="Cambria Math" w:hAnsi="Cambria Math"/>
                      </w:rPr>
                      <m:t>C'</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x-L</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r>
                      <w:rPr>
                        <w:rFonts w:ascii="Cambria Math" w:hAnsi="Cambria Math"/>
                      </w:rPr>
                      <m:t>-D</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e>
                </m:d>
                <m:r>
                  <w:rPr>
                    <w:rFonts w:ascii="Cambria Math" w:hAnsi="Cambria Math"/>
                  </w:rPr>
                  <m:t xml:space="preserve">, </m:t>
                </m:r>
              </m:oMath>
            </m:oMathPara>
          </w:p>
          <w:p w:rsidR="00834968" w:rsidRDefault="00AB2BBF" w:rsidP="008229CB">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2</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in</m:t>
                    </m:r>
                  </m:sub>
                </m:sSub>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L</m:t>
                        </m:r>
                      </m:e>
                      <m:sub>
                        <m:r>
                          <w:rPr>
                            <w:rFonts w:ascii="Cambria Math" w:hAnsi="Cambria Math"/>
                          </w:rPr>
                          <m:t>C</m:t>
                        </m:r>
                      </m:sub>
                    </m:sSub>
                  </m:den>
                </m:f>
                <m:d>
                  <m:dPr>
                    <m:ctrlPr>
                      <w:rPr>
                        <w:rFonts w:ascii="Cambria Math" w:hAnsi="Cambria Math"/>
                        <w:i/>
                      </w:rPr>
                    </m:ctrlPr>
                  </m:dPr>
                  <m:e>
                    <m:r>
                      <w:rPr>
                        <w:rFonts w:ascii="Cambria Math" w:hAnsi="Cambria Math"/>
                      </w:rPr>
                      <m:t>C'</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x-L</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r>
                      <w:rPr>
                        <w:rFonts w:ascii="Cambria Math" w:hAnsi="Cambria Math"/>
                      </w:rPr>
                      <m:t>-D</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e>
                </m:d>
              </m:oMath>
            </m:oMathPara>
          </w:p>
        </w:tc>
        <w:tc>
          <w:tcPr>
            <w:tcW w:w="600" w:type="pct"/>
            <w:vAlign w:val="center"/>
          </w:tcPr>
          <w:p w:rsidR="00834968" w:rsidRDefault="00834968" w:rsidP="008229CB">
            <w:pPr>
              <w:ind w:firstLine="0"/>
              <w:jc w:val="right"/>
              <w:rPr>
                <w:rFonts w:eastAsiaTheme="minorEastAsia"/>
              </w:rPr>
            </w:pPr>
            <w:bookmarkStart w:id="75" w:name="_Ref489696396"/>
            <w:r>
              <w:lastRenderedPageBreak/>
              <w:t>(</w:t>
            </w:r>
            <w:fldSimple w:instr=" STYLEREF  \s &quot;Heading 1 App&quot; ">
              <w:r w:rsidR="008859F5">
                <w:rPr>
                  <w:noProof/>
                  <w:cs/>
                </w:rPr>
                <w:t>‎</w:t>
              </w:r>
              <w:r w:rsidR="008859F5">
                <w:rPr>
                  <w:noProof/>
                </w:rPr>
                <w:t>D</w:t>
              </w:r>
            </w:fldSimple>
            <w:r>
              <w:t>.</w:t>
            </w:r>
            <w:fldSimple w:instr=" SEQ Equation \* ARABIC \s 1 ">
              <w:r w:rsidR="007F279E">
                <w:rPr>
                  <w:noProof/>
                </w:rPr>
                <w:t>17</w:t>
              </w:r>
            </w:fldSimple>
            <w:r>
              <w:t>)</w:t>
            </w:r>
            <w:bookmarkEnd w:id="75"/>
          </w:p>
        </w:tc>
      </w:tr>
    </w:tbl>
    <w:p w:rsidR="00834968" w:rsidRDefault="00834968" w:rsidP="003A75DB"/>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
        <w:gridCol w:w="6592"/>
        <w:gridCol w:w="1026"/>
      </w:tblGrid>
      <w:tr w:rsidR="00834968" w:rsidTr="008229CB">
        <w:tc>
          <w:tcPr>
            <w:tcW w:w="544" w:type="pct"/>
            <w:vAlign w:val="center"/>
          </w:tcPr>
          <w:p w:rsidR="00834968" w:rsidRDefault="00834968" w:rsidP="008229CB">
            <w:pPr>
              <w:ind w:firstLine="0"/>
              <w:jc w:val="center"/>
              <w:rPr>
                <w:rFonts w:eastAsiaTheme="minorEastAsia"/>
              </w:rPr>
            </w:pPr>
          </w:p>
        </w:tc>
        <w:tc>
          <w:tcPr>
            <w:tcW w:w="3856" w:type="pct"/>
            <w:vAlign w:val="center"/>
          </w:tcPr>
          <w:p w:rsidR="00834968" w:rsidRPr="00583390" w:rsidRDefault="00AB2BBF" w:rsidP="00581774">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=A-</m:t>
                </m:r>
                <m:sSub>
                  <m:sSubPr>
                    <m:ctrlPr>
                      <w:rPr>
                        <w:rFonts w:ascii="Cambria Math" w:hAnsi="Cambria Math"/>
                        <w:i/>
                      </w:rPr>
                    </m:ctrlPr>
                  </m:sSubPr>
                  <m:e>
                    <m:r>
                      <w:rPr>
                        <w:rFonts w:ascii="Cambria Math" w:hAnsi="Cambria Math"/>
                      </w:rPr>
                      <m:t>I</m:t>
                    </m:r>
                  </m:e>
                  <m:sub>
                    <m:r>
                      <w:rPr>
                        <w:rFonts w:ascii="Cambria Math" w:hAnsi="Cambria Math"/>
                      </w:rPr>
                      <m:t>in</m:t>
                    </m:r>
                  </m:sub>
                </m:sSub>
                <m:f>
                  <m:fPr>
                    <m:ctrlPr>
                      <w:rPr>
                        <w:rFonts w:ascii="Cambria Math" w:hAnsi="Cambria Math"/>
                        <w:i/>
                      </w:rPr>
                    </m:ctrlPr>
                  </m:fPr>
                  <m:num>
                    <m:sSub>
                      <m:sSubPr>
                        <m:ctrlPr>
                          <w:rPr>
                            <w:rFonts w:ascii="Cambria Math" w:hAnsi="Cambria Math"/>
                            <w:i/>
                          </w:rPr>
                        </m:ctrlPr>
                      </m:sSub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den>
                </m:f>
                <m:r>
                  <w:rPr>
                    <w:rFonts w:ascii="Cambria Math" w:hAnsi="Cambria Math"/>
                  </w:rPr>
                  <m:t>x+</m:t>
                </m:r>
                <m:sSup>
                  <m:sSupPr>
                    <m:ctrlPr>
                      <w:rPr>
                        <w:rFonts w:ascii="Cambria Math" w:hAnsi="Cambria Math"/>
                        <w:i/>
                      </w:rPr>
                    </m:ctrlPr>
                  </m:sSupPr>
                  <m:e>
                    <m:r>
                      <w:rPr>
                        <w:rFonts w:ascii="Cambria Math" w:hAnsi="Cambria Math"/>
                      </w:rPr>
                      <m:t>C</m:t>
                    </m:r>
                  </m:e>
                  <m:sup>
                    <m:r>
                      <w:rPr>
                        <w:rFonts w:ascii="Cambria Math" w:hAnsi="Cambria Math"/>
                      </w:rPr>
                      <m:t>'</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x-L</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sup>
                </m:sSup>
                <m:r>
                  <w:rPr>
                    <w:rFonts w:ascii="Cambria Math" w:hAnsi="Cambria Math"/>
                  </w:rPr>
                  <m:t>+D</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r>
                  <w:rPr>
                    <w:rFonts w:ascii="Cambria Math" w:hAnsi="Cambria Math"/>
                  </w:rPr>
                  <m:t xml:space="preserve">, </m:t>
                </m:r>
              </m:oMath>
            </m:oMathPara>
          </w:p>
          <w:p w:rsidR="00834968" w:rsidRDefault="00AB2BBF" w:rsidP="00581774">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2</m:t>
                    </m:r>
                  </m:sub>
                </m:sSub>
                <m:d>
                  <m:dPr>
                    <m:ctrlPr>
                      <w:rPr>
                        <w:rFonts w:ascii="Cambria Math" w:hAnsi="Cambria Math"/>
                        <w:i/>
                      </w:rPr>
                    </m:ctrlPr>
                  </m:dPr>
                  <m:e>
                    <m:r>
                      <w:rPr>
                        <w:rFonts w:ascii="Cambria Math" w:hAnsi="Cambria Math"/>
                      </w:rPr>
                      <m:t>x</m:t>
                    </m:r>
                  </m:e>
                </m:d>
                <m:r>
                  <w:rPr>
                    <w:rFonts w:ascii="Cambria Math" w:hAnsi="Cambria Math"/>
                  </w:rPr>
                  <m:t>=A-</m:t>
                </m:r>
                <m:sSub>
                  <m:sSubPr>
                    <m:ctrlPr>
                      <w:rPr>
                        <w:rFonts w:ascii="Cambria Math" w:hAnsi="Cambria Math"/>
                        <w:i/>
                      </w:rPr>
                    </m:ctrlPr>
                  </m:sSubPr>
                  <m:e>
                    <m:r>
                      <w:rPr>
                        <w:rFonts w:ascii="Cambria Math" w:hAnsi="Cambria Math"/>
                      </w:rPr>
                      <m:t>I</m:t>
                    </m:r>
                  </m:e>
                  <m:sub>
                    <m:r>
                      <w:rPr>
                        <w:rFonts w:ascii="Cambria Math" w:hAnsi="Cambria Math"/>
                      </w:rPr>
                      <m:t>in</m:t>
                    </m:r>
                  </m:sub>
                </m:sSub>
                <m:f>
                  <m:fPr>
                    <m:ctrlPr>
                      <w:rPr>
                        <w:rFonts w:ascii="Cambria Math" w:hAnsi="Cambria Math"/>
                        <w:i/>
                      </w:rPr>
                    </m:ctrlPr>
                  </m:fPr>
                  <m:num>
                    <m:sSub>
                      <m:sSubPr>
                        <m:ctrlPr>
                          <w:rPr>
                            <w:rFonts w:ascii="Cambria Math" w:hAnsi="Cambria Math"/>
                            <w:i/>
                          </w:rPr>
                        </m:ctrlPr>
                      </m:sSub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den>
                </m:f>
                <m:r>
                  <w:rPr>
                    <w:rFonts w:ascii="Cambria Math" w:hAnsi="Cambria Math"/>
                  </w:rPr>
                  <m:t>x-</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1</m:t>
                        </m:r>
                      </m:sub>
                    </m:sSub>
                  </m:den>
                </m:f>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x-L</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sup>
                    </m:sSup>
                    <m:r>
                      <w:rPr>
                        <w:rFonts w:ascii="Cambria Math" w:hAnsi="Cambria Math"/>
                      </w:rPr>
                      <m:t>+D</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e>
                </m:d>
              </m:oMath>
            </m:oMathPara>
          </w:p>
        </w:tc>
        <w:tc>
          <w:tcPr>
            <w:tcW w:w="600" w:type="pct"/>
            <w:vAlign w:val="center"/>
          </w:tcPr>
          <w:p w:rsidR="00834968" w:rsidRDefault="00834968" w:rsidP="008229CB">
            <w:pPr>
              <w:ind w:firstLine="0"/>
              <w:jc w:val="right"/>
              <w:rPr>
                <w:rFonts w:eastAsiaTheme="minorEastAsia"/>
              </w:rPr>
            </w:pPr>
            <w:bookmarkStart w:id="76" w:name="_Ref489696403"/>
            <w:r>
              <w:t>(</w:t>
            </w:r>
            <w:fldSimple w:instr=" STYLEREF  \s &quot;Heading 1 App&quot; ">
              <w:r w:rsidR="008859F5">
                <w:rPr>
                  <w:noProof/>
                  <w:cs/>
                </w:rPr>
                <w:t>‎</w:t>
              </w:r>
              <w:r w:rsidR="008859F5">
                <w:rPr>
                  <w:noProof/>
                </w:rPr>
                <w:t>D</w:t>
              </w:r>
            </w:fldSimple>
            <w:r>
              <w:t>.</w:t>
            </w:r>
            <w:fldSimple w:instr=" SEQ Equation \* ARABIC \s 1 ">
              <w:r w:rsidR="007F279E">
                <w:rPr>
                  <w:noProof/>
                </w:rPr>
                <w:t>18</w:t>
              </w:r>
            </w:fldSimple>
            <w:r>
              <w:t>)</w:t>
            </w:r>
            <w:bookmarkEnd w:id="76"/>
          </w:p>
        </w:tc>
      </w:tr>
    </w:tbl>
    <w:p w:rsidR="00834968" w:rsidRDefault="00834968" w:rsidP="003A75DB"/>
    <w:p w:rsidR="005E0235" w:rsidRDefault="00A30B73" w:rsidP="00C00167">
      <w:r>
        <w:t>The solution reveals the functional form of the current</w:t>
      </w:r>
      <w:r w:rsidR="005E0235">
        <w:t xml:space="preserve"> to distribute between the two lines in an asymptotic fashion. The current asymptote is roughly given by the current division ratio had the two branches been connected only at the input end. The asymptotic behavior roughly follows an exponentially decaying function </w:t>
      </w:r>
      <w:r w:rsidR="00C00167">
        <w:t>with a characteristic length</w:t>
      </w:r>
      <m:oMath>
        <m:r>
          <w:rPr>
            <w:rFonts w:ascii="Cambria Math" w:hAnsi="Cambria Math"/>
          </w:rPr>
          <m:t xml:space="preserve"> </m:t>
        </m:r>
        <m:sSub>
          <m:sSubPr>
            <m:ctrlPr>
              <w:rPr>
                <w:rFonts w:ascii="Cambria Math" w:hAnsi="Cambria Math"/>
                <w:i/>
              </w:rPr>
            </m:ctrlPr>
          </m:sSubPr>
          <m:e>
            <m:r>
              <w:rPr>
                <w:rFonts w:ascii="Cambria Math" w:hAnsi="Cambria Math"/>
              </w:rPr>
              <m:t>L</m:t>
            </m:r>
          </m:e>
          <m:sub>
            <m:r>
              <w:rPr>
                <w:rFonts w:ascii="Cambria Math" w:hAnsi="Cambria Math"/>
              </w:rPr>
              <m:t>C</m:t>
            </m:r>
          </m:sub>
        </m:sSub>
        <m:r>
          <w:rPr>
            <w:rFonts w:ascii="Cambria Math" w:hAnsi="Cambria Math"/>
          </w:rPr>
          <m:t>=</m:t>
        </m:r>
        <m:sSup>
          <m:sSupPr>
            <m:ctrlPr>
              <w:rPr>
                <w:rFonts w:ascii="Cambria Math" w:hAnsi="Cambria Math"/>
                <w:i/>
              </w:rPr>
            </m:ctrlPr>
          </m:sSupPr>
          <m:e>
            <m:d>
              <m:dPr>
                <m:ctrlPr>
                  <w:rPr>
                    <w:rFonts w:ascii="Cambria Math" w:hAnsi="Cambria Math"/>
                    <w:i/>
                  </w:rPr>
                </m:ctrlPr>
              </m:dPr>
              <m:e>
                <m:rad>
                  <m:radPr>
                    <m:degHide m:val="1"/>
                    <m:ctrlPr>
                      <w:rPr>
                        <w:rFonts w:ascii="Cambria Math" w:hAnsi="Cambria Math"/>
                        <w:i/>
                      </w:rPr>
                    </m:ctrlPr>
                  </m:radPr>
                  <m:deg/>
                  <m:e>
                    <m:sSub>
                      <m:sSubPr>
                        <m:ctrlPr>
                          <w:rPr>
                            <w:rFonts w:ascii="Cambria Math" w:hAnsi="Cambria Math"/>
                            <w:i/>
                          </w:rPr>
                        </m:ctrlPr>
                      </m:sSubPr>
                      <m:e>
                        <m:r>
                          <w:rPr>
                            <w:rFonts w:ascii="Cambria Math" w:hAnsi="Cambria Math"/>
                          </w:rPr>
                          <m:t>g</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e>
                    </m:d>
                  </m:e>
                </m:rad>
              </m:e>
            </m:d>
          </m:e>
          <m:sup>
            <m:r>
              <w:rPr>
                <w:rFonts w:ascii="Cambria Math" w:hAnsi="Cambria Math"/>
              </w:rPr>
              <m:t>-1</m:t>
            </m:r>
          </m:sup>
        </m:sSup>
      </m:oMath>
      <w:r w:rsidR="005E0235">
        <w:t>.</w:t>
      </w:r>
    </w:p>
    <w:p w:rsidR="003A75DB" w:rsidRDefault="005E0235" w:rsidP="009B4779">
      <w:r>
        <w:t xml:space="preserve">To demonstrate the functional behavior, we </w:t>
      </w:r>
      <w:r w:rsidR="009E5C72">
        <w:t xml:space="preserve">study the case when </w:t>
      </w:r>
      <w:r w:rsidR="005B6B9D">
        <w:t xml:space="preserve">the coupler branches have matched impedance with their loads, </w:t>
      </w:r>
      <w:r w:rsidR="009B4779">
        <w:t>i.e. when</w:t>
      </w:r>
      <m:oMath>
        <m:r>
          <w:rPr>
            <w:rFonts w:ascii="Cambria Math" w:hAnsi="Cambria Math"/>
          </w:rPr>
          <m:t xml:space="preserve"> </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sub>
            </m:sSub>
          </m:num>
          <m:den>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sub>
            </m:sSub>
          </m:den>
        </m:f>
      </m:oMath>
      <w:r w:rsidR="005B6B9D">
        <w:t xml:space="preserve">. In such a case, </w:t>
      </w:r>
      <w:r w:rsidR="000216B4">
        <w:t xml:space="preserve">Equation </w:t>
      </w:r>
      <w:r w:rsidR="000216B4">
        <w:fldChar w:fldCharType="begin"/>
      </w:r>
      <w:r w:rsidR="000216B4">
        <w:instrText xml:space="preserve"> REF _Ref489636112 \h </w:instrText>
      </w:r>
      <w:r w:rsidR="000216B4">
        <w:fldChar w:fldCharType="separate"/>
      </w:r>
      <w:r w:rsidR="007F279E">
        <w:t>(</w:t>
      </w:r>
      <w:r w:rsidR="007F279E">
        <w:rPr>
          <w:noProof/>
          <w:cs/>
        </w:rPr>
        <w:t>‎</w:t>
      </w:r>
      <w:r w:rsidR="007F279E">
        <w:rPr>
          <w:noProof/>
        </w:rPr>
        <w:t>E</w:t>
      </w:r>
      <w:r w:rsidR="007F279E">
        <w:t>.</w:t>
      </w:r>
      <w:r w:rsidR="007F279E">
        <w:rPr>
          <w:noProof/>
        </w:rPr>
        <w:t>16</w:t>
      </w:r>
      <w:r w:rsidR="007F279E">
        <w:t>)</w:t>
      </w:r>
      <w:r w:rsidR="000216B4">
        <w:fldChar w:fldCharType="end"/>
      </w:r>
      <w:r w:rsidR="000216B4">
        <w:t xml:space="preserve"> reduces </w:t>
      </w:r>
      <w:proofErr w:type="gramStart"/>
      <w:r w:rsidR="000216B4">
        <w:t>to</w:t>
      </w:r>
      <w:proofErr w:type="gramEnd"/>
      <w:r w:rsidR="000216B4">
        <w:t>:</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2"/>
        <w:gridCol w:w="7476"/>
        <w:gridCol w:w="850"/>
      </w:tblGrid>
      <w:tr w:rsidR="000216B4" w:rsidTr="008229CB">
        <w:tc>
          <w:tcPr>
            <w:tcW w:w="145" w:type="pct"/>
            <w:vAlign w:val="center"/>
          </w:tcPr>
          <w:p w:rsidR="000216B4" w:rsidRPr="000B4B2F" w:rsidRDefault="000216B4" w:rsidP="008229CB">
            <w:pPr>
              <w:ind w:firstLine="0"/>
              <w:jc w:val="center"/>
              <w:rPr>
                <w:rFonts w:ascii="Cambria Math" w:eastAsiaTheme="minorEastAsia" w:hAnsi="Cambria Math"/>
              </w:rPr>
            </w:pPr>
          </w:p>
        </w:tc>
        <w:tc>
          <w:tcPr>
            <w:tcW w:w="4411" w:type="pct"/>
            <w:vAlign w:val="center"/>
          </w:tcPr>
          <w:p w:rsidR="000216B4" w:rsidRPr="000B65EB" w:rsidRDefault="00AB2BBF" w:rsidP="00E803DD">
            <w:pPr>
              <w:rPr>
                <w:rFonts w:ascii="Cambria Math" w:eastAsiaTheme="minorEastAsia" w:hAnsi="Cambria Math"/>
              </w:rPr>
            </w:pPr>
            <m:oMathPara>
              <m:oMath>
                <m:sSup>
                  <m:sSupPr>
                    <m:ctrlPr>
                      <w:rPr>
                        <w:rFonts w:ascii="Cambria Math" w:hAnsi="Cambria Math"/>
                        <w:i/>
                      </w:rPr>
                    </m:ctrlPr>
                  </m:sSupPr>
                  <m:e>
                    <m:r>
                      <w:rPr>
                        <w:rFonts w:ascii="Cambria Math" w:hAnsi="Cambria Math"/>
                      </w:rPr>
                      <m:t>C</m:t>
                    </m:r>
                  </m:e>
                  <m:sup>
                    <m:r>
                      <w:rPr>
                        <w:rFonts w:ascii="Cambria Math" w:hAnsi="Cambria Math"/>
                      </w:rPr>
                      <m:t>'</m:t>
                    </m:r>
                  </m:sup>
                </m:sSup>
                <m:r>
                  <w:rPr>
                    <w:rFonts w:ascii="Cambria Math" w:hAnsi="Cambria Math"/>
                  </w:rPr>
                  <m:t>=</m:t>
                </m:r>
                <m:f>
                  <m:fPr>
                    <m:ctrlPr>
                      <w:rPr>
                        <w:rFonts w:ascii="Cambria Math" w:eastAsiaTheme="minorEastAsia" w:hAnsi="Cambria Math"/>
                        <w:i/>
                      </w:rPr>
                    </m:ctrlPr>
                  </m:fPr>
                  <m:num>
                    <m:r>
                      <w:rPr>
                        <w:rFonts w:ascii="Cambria Math" w:eastAsiaTheme="minorEastAsia" w:hAnsi="Cambria Math"/>
                      </w:rPr>
                      <m:t>D</m:t>
                    </m:r>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R</m:t>
                                </m:r>
                              </m:e>
                              <m:sub>
                                <m:sSub>
                                  <m:sSubPr>
                                    <m:ctrlPr>
                                      <w:rPr>
                                        <w:rFonts w:ascii="Cambria Math" w:hAnsi="Cambria Math"/>
                                        <w:i/>
                                      </w:rPr>
                                    </m:ctrlPr>
                                  </m:sSubPr>
                                  <m:e>
                                    <m:r>
                                      <w:rPr>
                                        <w:rFonts w:ascii="Cambria Math" w:hAnsi="Cambria Math"/>
                                      </w:rPr>
                                      <m:t>L</m:t>
                                    </m:r>
                                  </m:e>
                                  <m:sub>
                                    <m:r>
                                      <w:rPr>
                                        <w:rFonts w:ascii="Cambria Math" w:hAnsi="Cambria Math"/>
                                      </w:rPr>
                                      <m:t>1</m:t>
                                    </m:r>
                                  </m:sub>
                                </m:sSub>
                              </m:sub>
                            </m:sSub>
                          </m:num>
                          <m:den>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L</m:t>
                                </m:r>
                              </m:e>
                              <m:sub>
                                <m:r>
                                  <w:rPr>
                                    <w:rFonts w:ascii="Cambria Math" w:hAnsi="Cambria Math"/>
                                  </w:rPr>
                                  <m:t>C</m:t>
                                </m:r>
                              </m:sub>
                            </m:sSub>
                            <m:r>
                              <w:rPr>
                                <w:rFonts w:ascii="Cambria Math" w:hAnsi="Cambria Math"/>
                              </w:rPr>
                              <m:t xml:space="preserve"> </m:t>
                            </m:r>
                          </m:den>
                        </m:f>
                        <m:r>
                          <w:rPr>
                            <w:rFonts w:ascii="Cambria Math" w:hAnsi="Cambria Math"/>
                          </w:rPr>
                          <m:t>-1</m:t>
                        </m:r>
                        <m:ctrlPr>
                          <w:rPr>
                            <w:rFonts w:ascii="Cambria Math" w:eastAsiaTheme="minorEastAsia" w:hAnsi="Cambria Math"/>
                            <w:i/>
                          </w:rPr>
                        </m:ctrlPr>
                      </m:e>
                    </m:d>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L</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m:t>
                                </m:r>
                              </m:sub>
                            </m:sSub>
                          </m:den>
                        </m:f>
                      </m:sup>
                    </m:sSup>
                  </m:num>
                  <m:den>
                    <m:f>
                      <m:fPr>
                        <m:ctrlPr>
                          <w:rPr>
                            <w:rFonts w:ascii="Cambria Math" w:hAnsi="Cambria Math"/>
                            <w:i/>
                          </w:rPr>
                        </m:ctrlPr>
                      </m:fPr>
                      <m:num>
                        <m:sSub>
                          <m:sSubPr>
                            <m:ctrlPr>
                              <w:rPr>
                                <w:rFonts w:ascii="Cambria Math" w:hAnsi="Cambria Math"/>
                                <w:i/>
                              </w:rPr>
                            </m:ctrlPr>
                          </m:sSubPr>
                          <m:e>
                            <m:r>
                              <w:rPr>
                                <w:rFonts w:ascii="Cambria Math" w:hAnsi="Cambria Math"/>
                              </w:rPr>
                              <m:t>R</m:t>
                            </m:r>
                          </m:e>
                          <m:sub>
                            <m:sSub>
                              <m:sSubPr>
                                <m:ctrlPr>
                                  <w:rPr>
                                    <w:rFonts w:ascii="Cambria Math" w:hAnsi="Cambria Math"/>
                                    <w:i/>
                                  </w:rPr>
                                </m:ctrlPr>
                              </m:sSubPr>
                              <m:e>
                                <m:r>
                                  <w:rPr>
                                    <w:rFonts w:ascii="Cambria Math" w:hAnsi="Cambria Math"/>
                                  </w:rPr>
                                  <m:t>L</m:t>
                                </m:r>
                              </m:e>
                              <m:sub>
                                <m:r>
                                  <w:rPr>
                                    <w:rFonts w:ascii="Cambria Math" w:hAnsi="Cambria Math"/>
                                  </w:rPr>
                                  <m:t>1</m:t>
                                </m:r>
                              </m:sub>
                            </m:sSub>
                          </m:sub>
                        </m:sSub>
                      </m:num>
                      <m:den>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L</m:t>
                            </m:r>
                          </m:e>
                          <m:sub>
                            <m:r>
                              <w:rPr>
                                <w:rFonts w:ascii="Cambria Math" w:hAnsi="Cambria Math"/>
                              </w:rPr>
                              <m:t>C</m:t>
                            </m:r>
                          </m:sub>
                        </m:sSub>
                        <m:r>
                          <w:rPr>
                            <w:rFonts w:ascii="Cambria Math" w:hAnsi="Cambria Math"/>
                          </w:rPr>
                          <m:t xml:space="preserve"> </m:t>
                        </m:r>
                      </m:den>
                    </m:f>
                    <m:r>
                      <w:rPr>
                        <w:rFonts w:ascii="Cambria Math" w:hAnsi="Cambria Math"/>
                      </w:rPr>
                      <m:t>+1</m:t>
                    </m:r>
                  </m:den>
                </m:f>
              </m:oMath>
            </m:oMathPara>
          </w:p>
        </w:tc>
        <w:tc>
          <w:tcPr>
            <w:tcW w:w="444" w:type="pct"/>
            <w:vAlign w:val="center"/>
          </w:tcPr>
          <w:p w:rsidR="000216B4" w:rsidRDefault="000216B4" w:rsidP="008229CB">
            <w:pPr>
              <w:ind w:firstLine="0"/>
              <w:jc w:val="right"/>
              <w:rPr>
                <w:rFonts w:eastAsiaTheme="minorEastAsia"/>
              </w:rPr>
            </w:pPr>
            <w:r>
              <w:t>(</w:t>
            </w:r>
            <w:fldSimple w:instr=" STYLEREF  \s &quot;Heading 1 App&quot; ">
              <w:r w:rsidR="008859F5">
                <w:rPr>
                  <w:noProof/>
                  <w:cs/>
                </w:rPr>
                <w:t>‎</w:t>
              </w:r>
              <w:r w:rsidR="008859F5">
                <w:rPr>
                  <w:noProof/>
                </w:rPr>
                <w:t>D</w:t>
              </w:r>
            </w:fldSimple>
            <w:r>
              <w:t>.</w:t>
            </w:r>
            <w:fldSimple w:instr=" SEQ Equation \* ARABIC \s 1 ">
              <w:r w:rsidR="007F279E">
                <w:rPr>
                  <w:noProof/>
                </w:rPr>
                <w:t>19</w:t>
              </w:r>
            </w:fldSimple>
            <w:r>
              <w:t>)</w:t>
            </w:r>
          </w:p>
        </w:tc>
      </w:tr>
    </w:tbl>
    <w:p w:rsidR="000216B4" w:rsidRDefault="009B4779" w:rsidP="009B4779">
      <w:r>
        <w:t xml:space="preserve">For all practical purposes, the value of  </w:t>
      </w:r>
      <m:oMath>
        <m:sSup>
          <m:sSupPr>
            <m:ctrlPr>
              <w:rPr>
                <w:rFonts w:ascii="Cambria Math" w:hAnsi="Cambria Math"/>
                <w:i/>
              </w:rPr>
            </m:ctrlPr>
          </m:sSupPr>
          <m:e>
            <m:r>
              <w:rPr>
                <w:rFonts w:ascii="Cambria Math" w:hAnsi="Cambria Math"/>
              </w:rPr>
              <m:t>C</m:t>
            </m:r>
          </m:e>
          <m:sup>
            <m:r>
              <w:rPr>
                <w:rFonts w:ascii="Cambria Math" w:hAnsi="Cambria Math"/>
              </w:rPr>
              <m:t>'</m:t>
            </m:r>
          </m:sup>
        </m:sSup>
        <m:r>
          <w:rPr>
            <w:rFonts w:ascii="Cambria Math" w:hAnsi="Cambria Math"/>
          </w:rPr>
          <m:t>≪D</m:t>
        </m:r>
      </m:oMath>
      <w:r>
        <w:t xml:space="preserve"> and thus the contribution of the exponentially increasing term in Equation </w:t>
      </w:r>
      <w:r>
        <w:fldChar w:fldCharType="begin"/>
      </w:r>
      <w:r>
        <w:instrText xml:space="preserve"> REF _Ref489696396 \h </w:instrText>
      </w:r>
      <w:r>
        <w:fldChar w:fldCharType="separate"/>
      </w:r>
      <w:r w:rsidR="007F279E">
        <w:t>(</w:t>
      </w:r>
      <w:r w:rsidR="007F279E">
        <w:rPr>
          <w:noProof/>
          <w:cs/>
        </w:rPr>
        <w:t>‎</w:t>
      </w:r>
      <w:r w:rsidR="007F279E">
        <w:rPr>
          <w:noProof/>
        </w:rPr>
        <w:t>E</w:t>
      </w:r>
      <w:r w:rsidR="007F279E">
        <w:t>.</w:t>
      </w:r>
      <w:r w:rsidR="007F279E">
        <w:rPr>
          <w:noProof/>
        </w:rPr>
        <w:t>17</w:t>
      </w:r>
      <w:r w:rsidR="007F279E">
        <w:t>)</w:t>
      </w:r>
      <w:r>
        <w:fldChar w:fldCharType="end"/>
      </w:r>
      <w:r>
        <w:t xml:space="preserve"> and Equation </w:t>
      </w:r>
      <w:r>
        <w:fldChar w:fldCharType="begin"/>
      </w:r>
      <w:r>
        <w:instrText xml:space="preserve"> REF _Ref489696403 \h </w:instrText>
      </w:r>
      <w:r>
        <w:fldChar w:fldCharType="separate"/>
      </w:r>
      <w:r w:rsidR="007F279E">
        <w:t>(</w:t>
      </w:r>
      <w:r w:rsidR="007F279E">
        <w:rPr>
          <w:noProof/>
          <w:cs/>
        </w:rPr>
        <w:t>‎</w:t>
      </w:r>
      <w:r w:rsidR="007F279E">
        <w:rPr>
          <w:noProof/>
        </w:rPr>
        <w:t>E</w:t>
      </w:r>
      <w:r w:rsidR="007F279E">
        <w:t>.</w:t>
      </w:r>
      <w:r w:rsidR="007F279E">
        <w:rPr>
          <w:noProof/>
        </w:rPr>
        <w:t>18</w:t>
      </w:r>
      <w:r w:rsidR="007F279E">
        <w:t>)</w:t>
      </w:r>
      <w:r>
        <w:fldChar w:fldCharType="end"/>
      </w:r>
      <w:r>
        <w:t xml:space="preserve"> </w:t>
      </w:r>
      <w:proofErr w:type="gramStart"/>
      <w:r>
        <w:t>can be neglected</w:t>
      </w:r>
      <w:proofErr w:type="gramEnd"/>
      <w:r>
        <w:t xml:space="preserve"> to give:</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
        <w:gridCol w:w="6592"/>
        <w:gridCol w:w="1026"/>
      </w:tblGrid>
      <w:tr w:rsidR="009B4779" w:rsidTr="008229CB">
        <w:tc>
          <w:tcPr>
            <w:tcW w:w="544" w:type="pct"/>
            <w:vAlign w:val="center"/>
          </w:tcPr>
          <w:p w:rsidR="009B4779" w:rsidRDefault="009B4779" w:rsidP="008229CB">
            <w:pPr>
              <w:ind w:firstLine="0"/>
              <w:jc w:val="center"/>
              <w:rPr>
                <w:rFonts w:eastAsiaTheme="minorEastAsia"/>
              </w:rPr>
            </w:pPr>
          </w:p>
        </w:tc>
        <w:tc>
          <w:tcPr>
            <w:tcW w:w="3856" w:type="pct"/>
            <w:vAlign w:val="center"/>
          </w:tcPr>
          <w:p w:rsidR="009B4779" w:rsidRPr="00583390" w:rsidRDefault="00AB2BBF" w:rsidP="00D33F64">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in</m:t>
                    </m:r>
                  </m:sub>
                </m:sSub>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L</m:t>
                        </m:r>
                      </m:e>
                      <m:sub>
                        <m:r>
                          <w:rPr>
                            <w:rFonts w:ascii="Cambria Math" w:hAnsi="Cambria Math"/>
                          </w:rPr>
                          <m:t>C</m:t>
                        </m:r>
                      </m:sub>
                    </m:sSub>
                  </m:den>
                </m:f>
                <m:d>
                  <m:dPr>
                    <m:ctrlPr>
                      <w:rPr>
                        <w:rFonts w:ascii="Cambria Math" w:hAnsi="Cambria Math"/>
                        <w:i/>
                      </w:rPr>
                    </m:ctrlPr>
                  </m:dPr>
                  <m:e>
                    <m:r>
                      <w:rPr>
                        <w:rFonts w:ascii="Cambria Math" w:hAnsi="Cambria Math"/>
                      </w:rPr>
                      <m:t>D</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e>
                </m:d>
                <m:r>
                  <w:rPr>
                    <w:rFonts w:ascii="Cambria Math" w:hAnsi="Cambria Math"/>
                  </w:rPr>
                  <m:t xml:space="preserve">, </m:t>
                </m:r>
              </m:oMath>
            </m:oMathPara>
          </w:p>
          <w:p w:rsidR="009B4779" w:rsidRDefault="00AB2BBF" w:rsidP="00D33F64">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2</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in</m:t>
                    </m:r>
                  </m:sub>
                </m:sSub>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L</m:t>
                        </m:r>
                      </m:e>
                      <m:sub>
                        <m:r>
                          <w:rPr>
                            <w:rFonts w:ascii="Cambria Math" w:hAnsi="Cambria Math"/>
                          </w:rPr>
                          <m:t>C</m:t>
                        </m:r>
                      </m:sub>
                    </m:sSub>
                  </m:den>
                </m:f>
                <m:d>
                  <m:dPr>
                    <m:ctrlPr>
                      <w:rPr>
                        <w:rFonts w:ascii="Cambria Math" w:hAnsi="Cambria Math"/>
                        <w:i/>
                      </w:rPr>
                    </m:ctrlPr>
                  </m:dPr>
                  <m:e>
                    <m:r>
                      <w:rPr>
                        <w:rFonts w:ascii="Cambria Math" w:hAnsi="Cambria Math"/>
                      </w:rPr>
                      <m:t>D</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e>
                </m:d>
              </m:oMath>
            </m:oMathPara>
          </w:p>
        </w:tc>
        <w:tc>
          <w:tcPr>
            <w:tcW w:w="600" w:type="pct"/>
            <w:vAlign w:val="center"/>
          </w:tcPr>
          <w:p w:rsidR="009B4779" w:rsidRDefault="009B4779" w:rsidP="008229CB">
            <w:pPr>
              <w:ind w:firstLine="0"/>
              <w:jc w:val="right"/>
              <w:rPr>
                <w:rFonts w:eastAsiaTheme="minorEastAsia"/>
              </w:rPr>
            </w:pPr>
            <w:r>
              <w:t>(</w:t>
            </w:r>
            <w:fldSimple w:instr=" STYLEREF  \s &quot;Heading 1 App&quot; ">
              <w:r w:rsidR="008859F5">
                <w:rPr>
                  <w:noProof/>
                  <w:cs/>
                </w:rPr>
                <w:t>‎</w:t>
              </w:r>
              <w:r w:rsidR="008859F5">
                <w:rPr>
                  <w:noProof/>
                </w:rPr>
                <w:t>D</w:t>
              </w:r>
            </w:fldSimple>
            <w:r>
              <w:t>.</w:t>
            </w:r>
            <w:fldSimple w:instr=" SEQ Equation \* ARABIC \s 1 ">
              <w:r w:rsidR="007F279E">
                <w:rPr>
                  <w:noProof/>
                </w:rPr>
                <w:t>20</w:t>
              </w:r>
            </w:fldSimple>
            <w:r>
              <w:t>)</w:t>
            </w:r>
          </w:p>
        </w:tc>
      </w:tr>
    </w:tbl>
    <w:p w:rsidR="009B4779" w:rsidRDefault="009B4779" w:rsidP="009B4779"/>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
        <w:gridCol w:w="6592"/>
        <w:gridCol w:w="1026"/>
      </w:tblGrid>
      <w:tr w:rsidR="009B4779" w:rsidTr="008229CB">
        <w:tc>
          <w:tcPr>
            <w:tcW w:w="544" w:type="pct"/>
            <w:vAlign w:val="center"/>
          </w:tcPr>
          <w:p w:rsidR="009B4779" w:rsidRDefault="009B4779" w:rsidP="008229CB">
            <w:pPr>
              <w:ind w:firstLine="0"/>
              <w:jc w:val="center"/>
              <w:rPr>
                <w:rFonts w:eastAsiaTheme="minorEastAsia"/>
              </w:rPr>
            </w:pPr>
          </w:p>
        </w:tc>
        <w:tc>
          <w:tcPr>
            <w:tcW w:w="3856" w:type="pct"/>
            <w:vAlign w:val="center"/>
          </w:tcPr>
          <w:p w:rsidR="009B4779" w:rsidRPr="00583390" w:rsidRDefault="00AB2BBF" w:rsidP="00D33F64">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≈A-</m:t>
                </m:r>
                <m:sSub>
                  <m:sSubPr>
                    <m:ctrlPr>
                      <w:rPr>
                        <w:rFonts w:ascii="Cambria Math" w:hAnsi="Cambria Math"/>
                        <w:i/>
                      </w:rPr>
                    </m:ctrlPr>
                  </m:sSubPr>
                  <m:e>
                    <m:r>
                      <w:rPr>
                        <w:rFonts w:ascii="Cambria Math" w:hAnsi="Cambria Math"/>
                      </w:rPr>
                      <m:t>I</m:t>
                    </m:r>
                  </m:e>
                  <m:sub>
                    <m:r>
                      <w:rPr>
                        <w:rFonts w:ascii="Cambria Math" w:hAnsi="Cambria Math"/>
                      </w:rPr>
                      <m:t>in</m:t>
                    </m:r>
                  </m:sub>
                </m:sSub>
                <m:f>
                  <m:fPr>
                    <m:ctrlPr>
                      <w:rPr>
                        <w:rFonts w:ascii="Cambria Math" w:hAnsi="Cambria Math"/>
                        <w:i/>
                      </w:rPr>
                    </m:ctrlPr>
                  </m:fPr>
                  <m:num>
                    <m:sSub>
                      <m:sSubPr>
                        <m:ctrlPr>
                          <w:rPr>
                            <w:rFonts w:ascii="Cambria Math" w:hAnsi="Cambria Math"/>
                            <w:i/>
                          </w:rPr>
                        </m:ctrlPr>
                      </m:sSub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den>
                </m:f>
                <m:r>
                  <w:rPr>
                    <w:rFonts w:ascii="Cambria Math" w:hAnsi="Cambria Math"/>
                  </w:rPr>
                  <m:t>x+D</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r>
                  <w:rPr>
                    <w:rFonts w:ascii="Cambria Math" w:hAnsi="Cambria Math"/>
                  </w:rPr>
                  <m:t xml:space="preserve">, </m:t>
                </m:r>
              </m:oMath>
            </m:oMathPara>
          </w:p>
          <w:p w:rsidR="009B4779" w:rsidRDefault="00AB2BBF" w:rsidP="00D33F64">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2</m:t>
                    </m:r>
                  </m:sub>
                </m:sSub>
                <m:d>
                  <m:dPr>
                    <m:ctrlPr>
                      <w:rPr>
                        <w:rFonts w:ascii="Cambria Math" w:hAnsi="Cambria Math"/>
                        <w:i/>
                      </w:rPr>
                    </m:ctrlPr>
                  </m:dPr>
                  <m:e>
                    <m:r>
                      <w:rPr>
                        <w:rFonts w:ascii="Cambria Math" w:hAnsi="Cambria Math"/>
                      </w:rPr>
                      <m:t>x</m:t>
                    </m:r>
                  </m:e>
                </m:d>
                <m:r>
                  <w:rPr>
                    <w:rFonts w:ascii="Cambria Math" w:hAnsi="Cambria Math"/>
                  </w:rPr>
                  <m:t>≈A-</m:t>
                </m:r>
                <m:sSub>
                  <m:sSubPr>
                    <m:ctrlPr>
                      <w:rPr>
                        <w:rFonts w:ascii="Cambria Math" w:hAnsi="Cambria Math"/>
                        <w:i/>
                      </w:rPr>
                    </m:ctrlPr>
                  </m:sSubPr>
                  <m:e>
                    <m:r>
                      <w:rPr>
                        <w:rFonts w:ascii="Cambria Math" w:hAnsi="Cambria Math"/>
                      </w:rPr>
                      <m:t>I</m:t>
                    </m:r>
                  </m:e>
                  <m:sub>
                    <m:r>
                      <w:rPr>
                        <w:rFonts w:ascii="Cambria Math" w:hAnsi="Cambria Math"/>
                      </w:rPr>
                      <m:t>in</m:t>
                    </m:r>
                  </m:sub>
                </m:sSub>
                <m:f>
                  <m:fPr>
                    <m:ctrlPr>
                      <w:rPr>
                        <w:rFonts w:ascii="Cambria Math" w:hAnsi="Cambria Math"/>
                        <w:i/>
                      </w:rPr>
                    </m:ctrlPr>
                  </m:fPr>
                  <m:num>
                    <m:sSub>
                      <m:sSubPr>
                        <m:ctrlPr>
                          <w:rPr>
                            <w:rFonts w:ascii="Cambria Math" w:hAnsi="Cambria Math"/>
                            <w:i/>
                          </w:rPr>
                        </m:ctrlPr>
                      </m:sSub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den>
                </m:f>
                <m:r>
                  <w:rPr>
                    <w:rFonts w:ascii="Cambria Math" w:hAnsi="Cambria Math"/>
                  </w:rPr>
                  <m:t>x-</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1</m:t>
                        </m:r>
                      </m:sub>
                    </m:sSub>
                  </m:den>
                </m:f>
                <m:d>
                  <m:dPr>
                    <m:ctrlPr>
                      <w:rPr>
                        <w:rFonts w:ascii="Cambria Math" w:hAnsi="Cambria Math"/>
                        <w:i/>
                      </w:rPr>
                    </m:ctrlPr>
                  </m:dPr>
                  <m:e>
                    <m:r>
                      <w:rPr>
                        <w:rFonts w:ascii="Cambria Math" w:hAnsi="Cambria Math"/>
                      </w:rPr>
                      <m:t>D</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e>
                </m:d>
              </m:oMath>
            </m:oMathPara>
          </w:p>
        </w:tc>
        <w:tc>
          <w:tcPr>
            <w:tcW w:w="600" w:type="pct"/>
            <w:vAlign w:val="center"/>
          </w:tcPr>
          <w:p w:rsidR="009B4779" w:rsidRDefault="009B4779" w:rsidP="008229CB">
            <w:pPr>
              <w:ind w:firstLine="0"/>
              <w:jc w:val="right"/>
              <w:rPr>
                <w:rFonts w:eastAsiaTheme="minorEastAsia"/>
              </w:rPr>
            </w:pPr>
            <w:bookmarkStart w:id="77" w:name="_Ref489711640"/>
            <w:r>
              <w:t>(</w:t>
            </w:r>
            <w:fldSimple w:instr=" STYLEREF  \s &quot;Heading 1 App&quot; ">
              <w:r w:rsidR="008859F5">
                <w:rPr>
                  <w:noProof/>
                  <w:cs/>
                </w:rPr>
                <w:t>‎</w:t>
              </w:r>
              <w:r w:rsidR="008859F5">
                <w:rPr>
                  <w:noProof/>
                </w:rPr>
                <w:t>D</w:t>
              </w:r>
            </w:fldSimple>
            <w:r>
              <w:t>.</w:t>
            </w:r>
            <w:fldSimple w:instr=" SEQ Equation \* ARABIC \s 1 ">
              <w:r w:rsidR="007F279E">
                <w:rPr>
                  <w:noProof/>
                </w:rPr>
                <w:t>21</w:t>
              </w:r>
            </w:fldSimple>
            <w:r>
              <w:t>)</w:t>
            </w:r>
            <w:bookmarkEnd w:id="77"/>
          </w:p>
        </w:tc>
      </w:tr>
    </w:tbl>
    <w:p w:rsidR="002A4EEA" w:rsidRDefault="002A4EEA" w:rsidP="0017218B">
      <w:r>
        <w:t xml:space="preserve">A useful approximation that simplifies the analysis considerably is to </w:t>
      </w:r>
      <w:proofErr w:type="gramStart"/>
      <w:r>
        <w:t xml:space="preserve">assume </w:t>
      </w:r>
      <w:proofErr w:type="gramEnd"/>
      <m:oMath>
        <m:sSub>
          <m:sSubPr>
            <m:ctrlPr>
              <w:rPr>
                <w:rFonts w:ascii="Cambria Math" w:hAnsi="Cambria Math"/>
                <w:i/>
              </w:rPr>
            </m:ctrlPr>
          </m:sSubPr>
          <m:e>
            <m:r>
              <w:rPr>
                <w:rFonts w:ascii="Cambria Math" w:hAnsi="Cambria Math"/>
              </w:rPr>
              <m:t>I</m:t>
            </m:r>
          </m:e>
          <m:sub>
            <m:r>
              <w:rPr>
                <w:rFonts w:ascii="Cambria Math" w:hAnsi="Cambria Math"/>
              </w:rPr>
              <m:t>2</m:t>
            </m:r>
          </m:sub>
        </m:sSub>
        <m:d>
          <m:dPr>
            <m:ctrlPr>
              <w:rPr>
                <w:rFonts w:ascii="Cambria Math" w:hAnsi="Cambria Math"/>
                <w:i/>
              </w:rPr>
            </m:ctrlPr>
          </m:dPr>
          <m:e>
            <m:r>
              <w:rPr>
                <w:rFonts w:ascii="Cambria Math" w:hAnsi="Cambria Math"/>
              </w:rPr>
              <m:t>0</m:t>
            </m:r>
          </m:e>
        </m:d>
        <m:r>
          <w:rPr>
            <w:rFonts w:ascii="Cambria Math" w:hAnsi="Cambria Math"/>
          </w:rPr>
          <m:t>=0</m:t>
        </m:r>
      </m:oMath>
      <w:r>
        <w:t>. This assumption is valid especially when</w:t>
      </w:r>
      <m:oMath>
        <m:r>
          <w:rPr>
            <w:rFonts w:ascii="Cambria Math" w:hAnsi="Cambria Math"/>
          </w:rPr>
          <m:t xml:space="preserve"> </m:t>
        </m:r>
        <m:sSubSup>
          <m:sSubSupPr>
            <m:ctrlPr>
              <w:rPr>
                <w:rFonts w:ascii="Cambria Math" w:hAnsi="Cambria Math"/>
                <w:i/>
              </w:rPr>
            </m:ctrlPr>
          </m:sSubSupPr>
          <m:e>
            <m:r>
              <w:rPr>
                <w:rFonts w:ascii="Cambria Math" w:hAnsi="Cambria Math"/>
              </w:rPr>
              <m:t>g</m:t>
            </m:r>
          </m:e>
          <m:sub>
            <m:r>
              <w:rPr>
                <w:rFonts w:ascii="Cambria Math" w:hAnsi="Cambria Math"/>
              </w:rPr>
              <m:t>C</m:t>
            </m:r>
          </m:sub>
          <m:sup>
            <m:r>
              <w:rPr>
                <w:rFonts w:ascii="Cambria Math" w:hAnsi="Cambria Math"/>
              </w:rPr>
              <m:t>-1</m:t>
            </m:r>
          </m:sup>
        </m:sSubSup>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oMath>
      <w:r>
        <w:t xml:space="preserve">. This assumption is especially valid in our analysis, as </w:t>
      </w:r>
      <m:oMath>
        <m:sSub>
          <m:sSubPr>
            <m:ctrlPr>
              <w:rPr>
                <w:rFonts w:ascii="Cambria Math" w:hAnsi="Cambria Math"/>
                <w:i/>
              </w:rPr>
            </m:ctrlPr>
          </m:sSubPr>
          <m:e>
            <m:r>
              <w:rPr>
                <w:rFonts w:ascii="Cambria Math" w:hAnsi="Cambria Math"/>
              </w:rPr>
              <m:t>g</m:t>
            </m:r>
          </m:e>
          <m:sub>
            <m:r>
              <w:rPr>
                <w:rFonts w:ascii="Cambria Math" w:hAnsi="Cambria Math"/>
              </w:rPr>
              <m:t>C</m:t>
            </m:r>
          </m:sub>
        </m:sSub>
      </m:oMath>
      <w:r>
        <w:t xml:space="preserve"> is a tunneling conductance that is considerably small relative to the conductance of the either branches of the coupler. Under this assumption,  </w:t>
      </w:r>
      <m:oMath>
        <m:f>
          <m:fPr>
            <m:ctrlPr>
              <w:rPr>
                <w:rFonts w:ascii="Cambria Math" w:hAnsi="Cambria Math"/>
                <w:i/>
              </w:rPr>
            </m:ctrlPr>
          </m:fPr>
          <m:num>
            <m:r>
              <w:rPr>
                <w:rFonts w:ascii="Cambria Math" w:hAnsi="Cambria Math"/>
              </w:rPr>
              <m:t>D</m:t>
            </m:r>
          </m:num>
          <m:den>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L</m:t>
                </m:r>
              </m:e>
              <m:sub>
                <m:r>
                  <w:rPr>
                    <w:rFonts w:ascii="Cambria Math" w:hAnsi="Cambria Math"/>
                  </w:rPr>
                  <m:t>C</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in</m:t>
                </m:r>
              </m:sub>
            </m:sSub>
            <m:sSub>
              <m:sSubPr>
                <m:ctrlPr>
                  <w:rPr>
                    <w:rFonts w:ascii="Cambria Math" w:hAnsi="Cambria Math"/>
                    <w:i/>
                  </w:rPr>
                </m:ctrlPr>
              </m:sSubPr>
              <m:e>
                <m:r>
                  <w:rPr>
                    <w:rFonts w:ascii="Cambria Math" w:hAnsi="Cambria Math"/>
                  </w:rPr>
                  <m:t>R</m:t>
                </m:r>
              </m:e>
              <m:sub>
                <m:r>
                  <w:rPr>
                    <w:rFonts w:ascii="Cambria Math" w:hAnsi="Cambria Math"/>
                  </w:rPr>
                  <m:t>1</m:t>
                </m:r>
              </m:sub>
            </m:sSub>
          </m:num>
          <m:den>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den>
        </m:f>
      </m:oMath>
      <w:r>
        <w:t xml:space="preserve"> and thus we can rewrite Equation </w:t>
      </w:r>
      <w:r>
        <w:fldChar w:fldCharType="begin"/>
      </w:r>
      <w:r>
        <w:instrText xml:space="preserve"> REF _Ref489711640 \h </w:instrText>
      </w:r>
      <w:r>
        <w:fldChar w:fldCharType="separate"/>
      </w:r>
      <w:r w:rsidR="007F279E">
        <w:t>(</w:t>
      </w:r>
      <w:r w:rsidR="007F279E">
        <w:rPr>
          <w:noProof/>
          <w:cs/>
        </w:rPr>
        <w:t>‎</w:t>
      </w:r>
      <w:r w:rsidR="007F279E">
        <w:rPr>
          <w:noProof/>
        </w:rPr>
        <w:t>E</w:t>
      </w:r>
      <w:r w:rsidR="007F279E">
        <w:t>.</w:t>
      </w:r>
      <w:r w:rsidR="007F279E">
        <w:rPr>
          <w:noProof/>
        </w:rPr>
        <w:t>21</w:t>
      </w:r>
      <w:r w:rsidR="007F279E">
        <w:t>)</w:t>
      </w:r>
      <w:r>
        <w:fldChar w:fldCharType="end"/>
      </w:r>
      <w:r>
        <w:t xml:space="preserve">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
        <w:gridCol w:w="6592"/>
        <w:gridCol w:w="1026"/>
      </w:tblGrid>
      <w:tr w:rsidR="002A4EEA" w:rsidTr="008229CB">
        <w:tc>
          <w:tcPr>
            <w:tcW w:w="544" w:type="pct"/>
            <w:vAlign w:val="center"/>
          </w:tcPr>
          <w:p w:rsidR="002A4EEA" w:rsidRDefault="002A4EEA" w:rsidP="008229CB">
            <w:pPr>
              <w:ind w:firstLine="0"/>
              <w:jc w:val="center"/>
              <w:rPr>
                <w:rFonts w:eastAsiaTheme="minorEastAsia"/>
              </w:rPr>
            </w:pPr>
          </w:p>
        </w:tc>
        <w:tc>
          <w:tcPr>
            <w:tcW w:w="3856" w:type="pct"/>
            <w:vAlign w:val="center"/>
          </w:tcPr>
          <w:p w:rsidR="002A4EEA" w:rsidRPr="00583390" w:rsidRDefault="00AB2BBF" w:rsidP="002A4EEA">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in</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den>
                </m:f>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e>
                </m:d>
                <m:r>
                  <w:rPr>
                    <w:rFonts w:ascii="Cambria Math" w:hAnsi="Cambria Math"/>
                  </w:rPr>
                  <m:t xml:space="preserve">, </m:t>
                </m:r>
              </m:oMath>
            </m:oMathPara>
          </w:p>
          <w:p w:rsidR="002A4EEA" w:rsidRDefault="00AB2BBF" w:rsidP="000F326E">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2</m:t>
                    </m:r>
                  </m:sub>
                </m:sSub>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in</m:t>
                        </m:r>
                      </m:sub>
                    </m:sSub>
                    <m:sSub>
                      <m:sSubPr>
                        <m:ctrlPr>
                          <w:rPr>
                            <w:rFonts w:ascii="Cambria Math" w:hAnsi="Cambria Math"/>
                            <w:i/>
                          </w:rPr>
                        </m:ctrlPr>
                      </m:sSubPr>
                      <m:e>
                        <m:r>
                          <w:rPr>
                            <w:rFonts w:ascii="Cambria Math" w:hAnsi="Cambria Math"/>
                          </w:rPr>
                          <m:t>R</m:t>
                        </m:r>
                      </m:e>
                      <m:sub>
                        <m:r>
                          <w:rPr>
                            <w:rFonts w:ascii="Cambria Math" w:hAnsi="Cambria Math"/>
                          </w:rPr>
                          <m:t>1</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den>
                </m:f>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e>
                </m:d>
              </m:oMath>
            </m:oMathPara>
          </w:p>
        </w:tc>
        <w:tc>
          <w:tcPr>
            <w:tcW w:w="600" w:type="pct"/>
            <w:vAlign w:val="center"/>
          </w:tcPr>
          <w:p w:rsidR="002A4EEA" w:rsidRDefault="002A4EEA" w:rsidP="008229CB">
            <w:pPr>
              <w:ind w:firstLine="0"/>
              <w:jc w:val="right"/>
              <w:rPr>
                <w:rFonts w:eastAsiaTheme="minorEastAsia"/>
              </w:rPr>
            </w:pPr>
            <w:bookmarkStart w:id="78" w:name="_Ref489712058"/>
            <w:r>
              <w:t>(</w:t>
            </w:r>
            <w:fldSimple w:instr=" STYLEREF  \s &quot;Heading 1 App&quot; ">
              <w:r w:rsidR="008859F5">
                <w:rPr>
                  <w:noProof/>
                  <w:cs/>
                </w:rPr>
                <w:t>‎</w:t>
              </w:r>
              <w:r w:rsidR="008859F5">
                <w:rPr>
                  <w:noProof/>
                </w:rPr>
                <w:t>D</w:t>
              </w:r>
            </w:fldSimple>
            <w:r>
              <w:t>.</w:t>
            </w:r>
            <w:fldSimple w:instr=" SEQ Equation \* ARABIC \s 1 ">
              <w:r w:rsidR="007F279E">
                <w:rPr>
                  <w:noProof/>
                </w:rPr>
                <w:t>22</w:t>
              </w:r>
            </w:fldSimple>
            <w:r>
              <w:t>)</w:t>
            </w:r>
            <w:bookmarkEnd w:id="78"/>
          </w:p>
        </w:tc>
      </w:tr>
    </w:tbl>
    <w:p w:rsidR="002A4EEA" w:rsidRDefault="002A4EEA" w:rsidP="002A4EEA"/>
    <w:p w:rsidR="009B4779" w:rsidRDefault="0017218B" w:rsidP="0017218B">
      <w:r>
        <w:t xml:space="preserve">Equation </w:t>
      </w:r>
      <w:r>
        <w:fldChar w:fldCharType="begin"/>
      </w:r>
      <w:r>
        <w:instrText xml:space="preserve"> REF _Ref489712058 \h </w:instrText>
      </w:r>
      <w:r>
        <w:fldChar w:fldCharType="separate"/>
      </w:r>
      <w:r w:rsidR="007F279E">
        <w:t>(</w:t>
      </w:r>
      <w:r w:rsidR="007F279E">
        <w:rPr>
          <w:noProof/>
          <w:cs/>
        </w:rPr>
        <w:t>‎</w:t>
      </w:r>
      <w:r w:rsidR="007F279E">
        <w:rPr>
          <w:noProof/>
        </w:rPr>
        <w:t>E</w:t>
      </w:r>
      <w:r w:rsidR="007F279E">
        <w:t>.</w:t>
      </w:r>
      <w:r w:rsidR="007F279E">
        <w:rPr>
          <w:noProof/>
        </w:rPr>
        <w:t>22</w:t>
      </w:r>
      <w:r w:rsidR="007F279E">
        <w:t>)</w:t>
      </w:r>
      <w:r>
        <w:fldChar w:fldCharType="end"/>
      </w:r>
      <w:r>
        <w:t xml:space="preserve"> demonstrates the behavior of the coupler under the matching approximation, while </w:t>
      </w:r>
      <w:proofErr w:type="gramStart"/>
      <w:r>
        <w:t xml:space="preserve">neglecting </w:t>
      </w:r>
      <w:proofErr w:type="gramEnd"/>
      <m:oMath>
        <m:sSub>
          <m:sSubPr>
            <m:ctrlPr>
              <w:rPr>
                <w:rFonts w:ascii="Cambria Math" w:hAnsi="Cambria Math"/>
                <w:i/>
              </w:rPr>
            </m:ctrlPr>
          </m:sSubPr>
          <m:e>
            <m:r>
              <w:rPr>
                <w:rFonts w:ascii="Cambria Math" w:hAnsi="Cambria Math"/>
              </w:rPr>
              <m:t>I</m:t>
            </m:r>
          </m:e>
          <m:sub>
            <m:r>
              <w:rPr>
                <w:rFonts w:ascii="Cambria Math" w:hAnsi="Cambria Math"/>
              </w:rPr>
              <m:t>2</m:t>
            </m:r>
          </m:sub>
        </m:sSub>
        <m:r>
          <w:rPr>
            <w:rFonts w:ascii="Cambria Math" w:hAnsi="Cambria Math"/>
          </w:rPr>
          <m:t>(0)</m:t>
        </m:r>
      </m:oMath>
      <w:r>
        <w:t xml:space="preserve">. The current in each branch asymptotically approaches its value had the two ribbons been connected only at the input side, with an asymptotic behavior following an exponential function with a characteristic length </w:t>
      </w:r>
      <w:proofErr w:type="gramStart"/>
      <w:r>
        <w:t xml:space="preserve">of </w:t>
      </w:r>
      <w:proofErr w:type="gramEnd"/>
      <m:oMath>
        <m:sSub>
          <m:sSubPr>
            <m:ctrlPr>
              <w:rPr>
                <w:rFonts w:ascii="Cambria Math" w:hAnsi="Cambria Math"/>
                <w:i/>
              </w:rPr>
            </m:ctrlPr>
          </m:sSubPr>
          <m:e>
            <m:r>
              <w:rPr>
                <w:rFonts w:ascii="Cambria Math" w:hAnsi="Cambria Math"/>
              </w:rPr>
              <m:t>L</m:t>
            </m:r>
          </m:e>
          <m:sub>
            <m:r>
              <w:rPr>
                <w:rFonts w:ascii="Cambria Math" w:hAnsi="Cambria Math"/>
              </w:rPr>
              <m:t>C</m:t>
            </m:r>
          </m:sub>
        </m:sSub>
        <m:r>
          <w:rPr>
            <w:rFonts w:ascii="Cambria Math" w:hAnsi="Cambria Math"/>
          </w:rPr>
          <m:t>=</m:t>
        </m:r>
        <m:sSup>
          <m:sSupPr>
            <m:ctrlPr>
              <w:rPr>
                <w:rFonts w:ascii="Cambria Math" w:hAnsi="Cambria Math"/>
                <w:i/>
              </w:rPr>
            </m:ctrlPr>
          </m:sSupPr>
          <m:e>
            <m:d>
              <m:dPr>
                <m:ctrlPr>
                  <w:rPr>
                    <w:rFonts w:ascii="Cambria Math" w:hAnsi="Cambria Math"/>
                    <w:i/>
                  </w:rPr>
                </m:ctrlPr>
              </m:dPr>
              <m:e>
                <m:rad>
                  <m:radPr>
                    <m:degHide m:val="1"/>
                    <m:ctrlPr>
                      <w:rPr>
                        <w:rFonts w:ascii="Cambria Math" w:hAnsi="Cambria Math"/>
                        <w:i/>
                      </w:rPr>
                    </m:ctrlPr>
                  </m:radPr>
                  <m:deg/>
                  <m:e>
                    <m:sSub>
                      <m:sSubPr>
                        <m:ctrlPr>
                          <w:rPr>
                            <w:rFonts w:ascii="Cambria Math" w:hAnsi="Cambria Math"/>
                            <w:i/>
                          </w:rPr>
                        </m:ctrlPr>
                      </m:sSubPr>
                      <m:e>
                        <m:r>
                          <w:rPr>
                            <w:rFonts w:ascii="Cambria Math" w:hAnsi="Cambria Math"/>
                          </w:rPr>
                          <m:t>g</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e>
                    </m:d>
                  </m:e>
                </m:rad>
              </m:e>
            </m:d>
          </m:e>
          <m:sup>
            <m:r>
              <w:rPr>
                <w:rFonts w:ascii="Cambria Math" w:hAnsi="Cambria Math"/>
              </w:rPr>
              <m:t>-1</m:t>
            </m:r>
          </m:sup>
        </m:sSup>
      </m:oMath>
      <w:r>
        <w:t>.</w:t>
      </w:r>
      <w:r w:rsidR="00FE094E">
        <w:t xml:space="preserve"> In this </w:t>
      </w:r>
      <w:proofErr w:type="gramStart"/>
      <w:r w:rsidR="00FE094E">
        <w:t>case</w:t>
      </w:r>
      <w:proofErr w:type="gramEnd"/>
      <w:r w:rsidR="00FE094E">
        <w:t xml:space="preserve"> the current coupling coefficient is given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
        <w:gridCol w:w="6592"/>
        <w:gridCol w:w="1026"/>
      </w:tblGrid>
      <w:tr w:rsidR="00FE094E" w:rsidTr="008229CB">
        <w:tc>
          <w:tcPr>
            <w:tcW w:w="544" w:type="pct"/>
            <w:vAlign w:val="center"/>
          </w:tcPr>
          <w:p w:rsidR="00FE094E" w:rsidRDefault="00FE094E" w:rsidP="008229CB">
            <w:pPr>
              <w:ind w:firstLine="0"/>
              <w:jc w:val="center"/>
              <w:rPr>
                <w:rFonts w:eastAsiaTheme="minorEastAsia"/>
              </w:rPr>
            </w:pPr>
          </w:p>
        </w:tc>
        <w:tc>
          <w:tcPr>
            <w:tcW w:w="3856" w:type="pct"/>
            <w:vAlign w:val="center"/>
          </w:tcPr>
          <w:p w:rsidR="00FE094E" w:rsidRDefault="00AB2BBF" w:rsidP="00340A53">
            <w:pPr>
              <w:rPr>
                <w:rFonts w:eastAsiaTheme="minorEastAsia"/>
              </w:rPr>
            </w:pPr>
            <m:oMathPara>
              <m:oMath>
                <m:sSub>
                  <m:sSubPr>
                    <m:ctrlPr>
                      <w:rPr>
                        <w:rFonts w:ascii="Cambria Math" w:hAnsi="Cambria Math"/>
                        <w:i/>
                      </w:rPr>
                    </m:ctrlPr>
                  </m:sSubPr>
                  <m:e>
                    <m:r>
                      <w:rPr>
                        <w:rFonts w:ascii="Cambria Math" w:hAnsi="Cambria Math"/>
                      </w:rPr>
                      <m:t>C</m:t>
                    </m:r>
                  </m:e>
                  <m:sub>
                    <m:r>
                      <w:rPr>
                        <w:rFonts w:ascii="Cambria Math" w:hAnsi="Cambria Math"/>
                      </w:rPr>
                      <m:t>I</m:t>
                    </m:r>
                  </m:sub>
                </m:sSub>
                <m:r>
                  <w:rPr>
                    <w:rFonts w:ascii="Cambria Math" w:hAnsi="Cambria Math"/>
                  </w:rPr>
                  <m:t>(x)=</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2</m:t>
                        </m:r>
                      </m:sub>
                    </m:sSub>
                    <m:d>
                      <m:dPr>
                        <m:ctrlPr>
                          <w:rPr>
                            <w:rFonts w:ascii="Cambria Math" w:hAnsi="Cambria Math"/>
                            <w:i/>
                          </w:rPr>
                        </m:ctrlPr>
                      </m:dPr>
                      <m:e>
                        <m:r>
                          <w:rPr>
                            <w:rFonts w:ascii="Cambria Math" w:hAnsi="Cambria Math"/>
                          </w:rPr>
                          <m:t>x</m:t>
                        </m:r>
                      </m:e>
                    </m:d>
                  </m:num>
                  <m:den>
                    <m:sSub>
                      <m:sSubPr>
                        <m:ctrlPr>
                          <w:rPr>
                            <w:rFonts w:ascii="Cambria Math" w:hAnsi="Cambria Math"/>
                            <w:i/>
                          </w:rPr>
                        </m:ctrlPr>
                      </m:sSubPr>
                      <m:e>
                        <m:r>
                          <w:rPr>
                            <w:rFonts w:ascii="Cambria Math" w:hAnsi="Cambria Math"/>
                          </w:rPr>
                          <m:t>I</m:t>
                        </m:r>
                      </m:e>
                      <m:sub>
                        <m:r>
                          <w:rPr>
                            <w:rFonts w:ascii="Cambria Math" w:hAnsi="Cambria Math"/>
                          </w:rPr>
                          <m:t>in</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e>
                    </m:d>
                    <m:ctrlPr>
                      <w:rPr>
                        <w:rFonts w:ascii="Cambria Math" w:eastAsiaTheme="minorEastAsia" w:hAnsi="Cambria Math"/>
                        <w:i/>
                      </w:rPr>
                    </m:ctrlPr>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den>
                </m:f>
                <m:r>
                  <w:rPr>
                    <w:rFonts w:ascii="Cambria Math" w:hAnsi="Cambria Math"/>
                  </w:rPr>
                  <m:t xml:space="preserve"> </m:t>
                </m:r>
              </m:oMath>
            </m:oMathPara>
          </w:p>
        </w:tc>
        <w:tc>
          <w:tcPr>
            <w:tcW w:w="600" w:type="pct"/>
            <w:vAlign w:val="center"/>
          </w:tcPr>
          <w:p w:rsidR="00FE094E" w:rsidRDefault="00FE094E" w:rsidP="008229CB">
            <w:pPr>
              <w:ind w:firstLine="0"/>
              <w:jc w:val="right"/>
              <w:rPr>
                <w:rFonts w:eastAsiaTheme="minorEastAsia"/>
              </w:rPr>
            </w:pPr>
            <w:r>
              <w:t>(</w:t>
            </w:r>
            <w:fldSimple w:instr=" STYLEREF  \s &quot;Heading 1 App&quot; ">
              <w:r w:rsidR="008859F5">
                <w:rPr>
                  <w:noProof/>
                  <w:cs/>
                </w:rPr>
                <w:t>‎</w:t>
              </w:r>
              <w:r w:rsidR="008859F5">
                <w:rPr>
                  <w:noProof/>
                </w:rPr>
                <w:t>D</w:t>
              </w:r>
            </w:fldSimple>
            <w:r>
              <w:t>.</w:t>
            </w:r>
            <w:fldSimple w:instr=" SEQ Equation \* ARABIC \s 1 ">
              <w:r w:rsidR="007F279E">
                <w:rPr>
                  <w:noProof/>
                </w:rPr>
                <w:t>23</w:t>
              </w:r>
            </w:fldSimple>
            <w:r>
              <w:t>)</w:t>
            </w:r>
          </w:p>
        </w:tc>
      </w:tr>
    </w:tbl>
    <w:p w:rsidR="00F222A7" w:rsidRPr="009B3CAC" w:rsidRDefault="00F222A7" w:rsidP="00F222A7">
      <w:r>
        <w:t xml:space="preserve">In the limit </w:t>
      </w:r>
      <w:proofErr w:type="gramStart"/>
      <w:r>
        <w:t xml:space="preserve">when </w:t>
      </w:r>
      <w:proofErr w:type="gramEnd"/>
      <m:oMath>
        <m:r>
          <w:rPr>
            <w:rFonts w:ascii="Cambria Math" w:hAnsi="Cambria Math"/>
          </w:rPr>
          <m:t>L≫</m:t>
        </m:r>
        <m:sSub>
          <m:sSubPr>
            <m:ctrlPr>
              <w:rPr>
                <w:rFonts w:ascii="Cambria Math" w:hAnsi="Cambria Math"/>
                <w:i/>
              </w:rPr>
            </m:ctrlPr>
          </m:sSubPr>
          <m:e>
            <m:r>
              <w:rPr>
                <w:rFonts w:ascii="Cambria Math" w:hAnsi="Cambria Math"/>
              </w:rPr>
              <m:t>L</m:t>
            </m:r>
          </m:e>
          <m:sub>
            <m:r>
              <w:rPr>
                <w:rFonts w:ascii="Cambria Math" w:hAnsi="Cambria Math"/>
              </w:rPr>
              <m:t>C</m:t>
            </m:r>
          </m:sub>
        </m:sSub>
      </m:oMath>
      <w:r>
        <w:t>, the current coupling coefficient at the output end of the coupler is given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
        <w:gridCol w:w="6592"/>
        <w:gridCol w:w="1026"/>
      </w:tblGrid>
      <w:tr w:rsidR="00F222A7" w:rsidTr="008229CB">
        <w:tc>
          <w:tcPr>
            <w:tcW w:w="544" w:type="pct"/>
            <w:vAlign w:val="center"/>
          </w:tcPr>
          <w:p w:rsidR="00F222A7" w:rsidRDefault="00F222A7" w:rsidP="008229CB">
            <w:pPr>
              <w:ind w:firstLine="0"/>
              <w:jc w:val="center"/>
              <w:rPr>
                <w:rFonts w:eastAsiaTheme="minorEastAsia"/>
              </w:rPr>
            </w:pPr>
          </w:p>
        </w:tc>
        <w:tc>
          <w:tcPr>
            <w:tcW w:w="3856" w:type="pct"/>
            <w:vAlign w:val="center"/>
          </w:tcPr>
          <w:p w:rsidR="00F222A7" w:rsidRDefault="00AB2BBF" w:rsidP="00F222A7">
            <w:pPr>
              <w:rPr>
                <w:rFonts w:eastAsiaTheme="minorEastAsia"/>
              </w:rPr>
            </w:pPr>
            <m:oMathPara>
              <m:oMath>
                <m:sSub>
                  <m:sSubPr>
                    <m:ctrlPr>
                      <w:rPr>
                        <w:rFonts w:ascii="Cambria Math" w:hAnsi="Cambria Math"/>
                        <w:i/>
                      </w:rPr>
                    </m:ctrlPr>
                  </m:sSubPr>
                  <m:e>
                    <m:r>
                      <w:rPr>
                        <w:rFonts w:ascii="Cambria Math" w:hAnsi="Cambria Math"/>
                      </w:rPr>
                      <m:t>C</m:t>
                    </m:r>
                  </m:e>
                  <m:sub>
                    <m:r>
                      <w:rPr>
                        <w:rFonts w:ascii="Cambria Math" w:hAnsi="Cambria Math"/>
                      </w:rPr>
                      <m:t>I</m:t>
                    </m:r>
                  </m:sub>
                </m:sSub>
                <m:d>
                  <m:dPr>
                    <m:ctrlPr>
                      <w:rPr>
                        <w:rFonts w:ascii="Cambria Math" w:hAnsi="Cambria Math"/>
                        <w:i/>
                      </w:rPr>
                    </m:ctrlPr>
                  </m:dPr>
                  <m:e>
                    <m:r>
                      <w:rPr>
                        <w:rFonts w:ascii="Cambria Math" w:hAnsi="Cambria Math"/>
                      </w:rPr>
                      <m:t>L</m:t>
                    </m:r>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I</m:t>
                    </m:r>
                  </m:sub>
                </m:sSub>
                <m:d>
                  <m:dPr>
                    <m:ctrlPr>
                      <w:rPr>
                        <w:rFonts w:ascii="Cambria Math" w:hAnsi="Cambria Math"/>
                        <w:i/>
                      </w:rPr>
                    </m:ctrlPr>
                  </m:dPr>
                  <m:e>
                    <m:r>
                      <w:rPr>
                        <w:rFonts w:ascii="Cambria Math" w:hAnsi="Cambria Math"/>
                      </w:rPr>
                      <m:t>∞</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num>
                  <m:den>
                    <m:sSub>
                      <m:sSubPr>
                        <m:ctrlPr>
                          <w:rPr>
                            <w:rFonts w:ascii="Cambria Math" w:hAnsi="Cambria Math"/>
                            <w:i/>
                          </w:rPr>
                        </m:ctrlPr>
                      </m:sSub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+R</m:t>
                        </m:r>
                      </m:e>
                      <m:sub>
                        <m:r>
                          <w:rPr>
                            <w:rFonts w:ascii="Cambria Math" w:hAnsi="Cambria Math"/>
                          </w:rPr>
                          <m:t>2</m:t>
                        </m:r>
                      </m:sub>
                    </m:sSub>
                  </m:den>
                </m:f>
                <m:r>
                  <w:rPr>
                    <w:rFonts w:ascii="Cambria Math" w:hAnsi="Cambria Math"/>
                  </w:rPr>
                  <m:t xml:space="preserve"> </m:t>
                </m:r>
              </m:oMath>
            </m:oMathPara>
          </w:p>
        </w:tc>
        <w:tc>
          <w:tcPr>
            <w:tcW w:w="600" w:type="pct"/>
            <w:vAlign w:val="center"/>
          </w:tcPr>
          <w:p w:rsidR="00F222A7" w:rsidRDefault="00F222A7" w:rsidP="008229CB">
            <w:pPr>
              <w:ind w:firstLine="0"/>
              <w:jc w:val="right"/>
              <w:rPr>
                <w:rFonts w:eastAsiaTheme="minorEastAsia"/>
              </w:rPr>
            </w:pPr>
            <w:r>
              <w:t>(</w:t>
            </w:r>
            <w:fldSimple w:instr=" STYLEREF  \s &quot;Heading 1 App&quot; ">
              <w:r w:rsidR="008859F5">
                <w:rPr>
                  <w:noProof/>
                  <w:cs/>
                </w:rPr>
                <w:t>‎</w:t>
              </w:r>
              <w:r w:rsidR="008859F5">
                <w:rPr>
                  <w:noProof/>
                </w:rPr>
                <w:t>D</w:t>
              </w:r>
            </w:fldSimple>
            <w:r>
              <w:t>.</w:t>
            </w:r>
            <w:fldSimple w:instr=" SEQ Equation \* ARABIC \s 1 ">
              <w:r w:rsidR="007F279E">
                <w:rPr>
                  <w:noProof/>
                </w:rPr>
                <w:t>24</w:t>
              </w:r>
            </w:fldSimple>
            <w:r>
              <w:t>)</w:t>
            </w:r>
          </w:p>
        </w:tc>
      </w:tr>
    </w:tbl>
    <w:p w:rsidR="00D64B58" w:rsidRPr="00D64B58" w:rsidRDefault="00D64B58" w:rsidP="00AB7B79">
      <w:pPr>
        <w:pStyle w:val="Heading1"/>
        <w:numPr>
          <w:ilvl w:val="0"/>
          <w:numId w:val="0"/>
        </w:numPr>
      </w:pPr>
    </w:p>
    <w:sectPr w:rsidR="00D64B58" w:rsidRPr="00D64B58" w:rsidSect="00D64B58">
      <w:pgSz w:w="12240" w:h="15840"/>
      <w:pgMar w:top="1350" w:right="1800" w:bottom="630" w:left="1800" w:header="720" w:footer="720" w:gutter="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92216" w:rsidRDefault="00B92216" w:rsidP="0020417A">
      <w:r>
        <w:separator/>
      </w:r>
    </w:p>
  </w:endnote>
  <w:endnote w:type="continuationSeparator" w:id="0">
    <w:p w:rsidR="00B92216" w:rsidRDefault="00B92216" w:rsidP="0020417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Times">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59288583"/>
      <w:docPartObj>
        <w:docPartGallery w:val="Page Numbers (Bottom of Page)"/>
        <w:docPartUnique/>
      </w:docPartObj>
    </w:sdtPr>
    <w:sdtEndPr>
      <w:rPr>
        <w:noProof/>
      </w:rPr>
    </w:sdtEndPr>
    <w:sdtContent>
      <w:p w:rsidR="00AB2BBF" w:rsidRDefault="00AB2BBF">
        <w:pPr>
          <w:pStyle w:val="Footer"/>
          <w:jc w:val="center"/>
        </w:pPr>
        <w:r>
          <w:fldChar w:fldCharType="begin"/>
        </w:r>
        <w:r w:rsidRPr="001F6458">
          <w:instrText xml:space="preserve"> PAGE   \* MERGEFORMAT </w:instrText>
        </w:r>
        <w:r>
          <w:fldChar w:fldCharType="separate"/>
        </w:r>
        <w:r w:rsidR="00AE3439">
          <w:rPr>
            <w:noProof/>
          </w:rPr>
          <w:t>15</w:t>
        </w:r>
        <w:r>
          <w:rPr>
            <w:noProof/>
          </w:rPr>
          <w:fldChar w:fldCharType="end"/>
        </w:r>
      </w:p>
    </w:sdtContent>
  </w:sdt>
  <w:p w:rsidR="00AB2BBF" w:rsidRDefault="00AB2BB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B2BBF" w:rsidRDefault="00AB2BBF">
    <w:pPr>
      <w:pStyle w:val="Footer"/>
      <w:jc w:val="center"/>
    </w:pPr>
  </w:p>
  <w:p w:rsidR="00AB2BBF" w:rsidRDefault="00AB2BB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1293340"/>
      <w:docPartObj>
        <w:docPartGallery w:val="Page Numbers (Bottom of Page)"/>
        <w:docPartUnique/>
      </w:docPartObj>
    </w:sdtPr>
    <w:sdtEndPr>
      <w:rPr>
        <w:noProof/>
      </w:rPr>
    </w:sdtEndPr>
    <w:sdtContent>
      <w:p w:rsidR="00AB2BBF" w:rsidRDefault="00AB2BBF">
        <w:pPr>
          <w:pStyle w:val="Footer"/>
          <w:jc w:val="center"/>
        </w:pPr>
        <w:r>
          <w:fldChar w:fldCharType="begin"/>
        </w:r>
        <w:r w:rsidRPr="008D38F9">
          <w:instrText xml:space="preserve"> PAGE   \* MERGEFORMAT </w:instrText>
        </w:r>
        <w:r>
          <w:fldChar w:fldCharType="separate"/>
        </w:r>
        <w:r w:rsidR="00AE3439">
          <w:rPr>
            <w:noProof/>
          </w:rPr>
          <w:t>8</w:t>
        </w:r>
        <w:r>
          <w:rPr>
            <w:noProof/>
          </w:rPr>
          <w:fldChar w:fldCharType="end"/>
        </w:r>
      </w:p>
    </w:sdtContent>
  </w:sdt>
  <w:p w:rsidR="00AB2BBF" w:rsidRDefault="00AB2BB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92216" w:rsidRDefault="00B92216" w:rsidP="0020417A">
      <w:r>
        <w:separator/>
      </w:r>
    </w:p>
  </w:footnote>
  <w:footnote w:type="continuationSeparator" w:id="0">
    <w:p w:rsidR="00B92216" w:rsidRDefault="00B92216" w:rsidP="0020417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AE6C88"/>
    <w:multiLevelType w:val="hybridMultilevel"/>
    <w:tmpl w:val="1ED4175E"/>
    <w:lvl w:ilvl="0" w:tplc="04090001">
      <w:start w:val="1"/>
      <w:numFmt w:val="bullet"/>
      <w:lvlText w:val=""/>
      <w:lvlJc w:val="left"/>
      <w:pPr>
        <w:ind w:left="1080" w:hanging="360"/>
      </w:pPr>
      <w:rPr>
        <w:rFonts w:ascii="Symbol" w:hAnsi="Symbol" w:hint="default"/>
      </w:rPr>
    </w:lvl>
    <w:lvl w:ilvl="1" w:tplc="0409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137348C1"/>
    <w:multiLevelType w:val="multilevel"/>
    <w:tmpl w:val="0498A574"/>
    <w:lvl w:ilvl="0">
      <w:start w:val="1"/>
      <w:numFmt w:val="upperLetter"/>
      <w:lvlText w:val="Appendix %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tabs>
          <w:tab w:val="num" w:pos="360"/>
        </w:tabs>
        <w:ind w:left="360" w:firstLine="0"/>
      </w:pPr>
      <w:rPr>
        <w:rFonts w:hint="default"/>
      </w:rPr>
    </w:lvl>
    <w:lvl w:ilvl="3">
      <w:start w:val="1"/>
      <w:numFmt w:val="decimal"/>
      <w:lvlText w:val="%1.%2.%3.%4."/>
      <w:lvlJc w:val="left"/>
      <w:pPr>
        <w:tabs>
          <w:tab w:val="num" w:pos="720"/>
        </w:tabs>
        <w:ind w:left="720" w:firstLine="0"/>
      </w:pPr>
      <w:rPr>
        <w:rFonts w:hint="default"/>
      </w:rPr>
    </w:lvl>
    <w:lvl w:ilvl="4">
      <w:start w:val="1"/>
      <w:numFmt w:val="decimal"/>
      <w:lvlText w:val="%1.%2.%3.%4.%5."/>
      <w:lvlJc w:val="left"/>
      <w:pPr>
        <w:tabs>
          <w:tab w:val="num" w:pos="1080"/>
        </w:tabs>
        <w:ind w:left="1080" w:firstLine="0"/>
      </w:pPr>
      <w:rPr>
        <w:rFonts w:hint="default"/>
      </w:rPr>
    </w:lvl>
    <w:lvl w:ilvl="5">
      <w:start w:val="1"/>
      <w:numFmt w:val="decimal"/>
      <w:lvlText w:val="%1.%2.%3.%4.%5.%6."/>
      <w:lvlJc w:val="left"/>
      <w:pPr>
        <w:tabs>
          <w:tab w:val="num" w:pos="1440"/>
        </w:tabs>
        <w:ind w:left="1440" w:firstLine="0"/>
      </w:pPr>
      <w:rPr>
        <w:rFonts w:hint="default"/>
      </w:rPr>
    </w:lvl>
    <w:lvl w:ilvl="6">
      <w:start w:val="1"/>
      <w:numFmt w:val="decimal"/>
      <w:lvlText w:val="%1.%2.%3.%4.%5.%6.%7."/>
      <w:lvlJc w:val="left"/>
      <w:pPr>
        <w:tabs>
          <w:tab w:val="num" w:pos="1800"/>
        </w:tabs>
        <w:ind w:left="1800" w:firstLine="0"/>
      </w:pPr>
      <w:rPr>
        <w:rFonts w:hint="default"/>
      </w:rPr>
    </w:lvl>
    <w:lvl w:ilvl="7">
      <w:start w:val="1"/>
      <w:numFmt w:val="decimal"/>
      <w:lvlText w:val="%1.%2.%3.%4.%5.%6.%7.%8."/>
      <w:lvlJc w:val="left"/>
      <w:pPr>
        <w:tabs>
          <w:tab w:val="num" w:pos="2160"/>
        </w:tabs>
        <w:ind w:left="2160" w:firstLine="0"/>
      </w:pPr>
      <w:rPr>
        <w:rFonts w:hint="default"/>
      </w:rPr>
    </w:lvl>
    <w:lvl w:ilvl="8">
      <w:start w:val="1"/>
      <w:numFmt w:val="decimal"/>
      <w:lvlText w:val="%1.%2.%3.%4.%5.%6.%7.%8.%9."/>
      <w:lvlJc w:val="left"/>
      <w:pPr>
        <w:ind w:left="2520" w:firstLine="0"/>
      </w:pPr>
      <w:rPr>
        <w:rFonts w:hint="default"/>
      </w:rPr>
    </w:lvl>
  </w:abstractNum>
  <w:abstractNum w:abstractNumId="2" w15:restartNumberingAfterBreak="0">
    <w:nsid w:val="150761DB"/>
    <w:multiLevelType w:val="multilevel"/>
    <w:tmpl w:val="F3FA8754"/>
    <w:lvl w:ilvl="0">
      <w:start w:val="1"/>
      <w:numFmt w:val="upperLetter"/>
      <w:lvlText w:val="Appendix %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tabs>
          <w:tab w:val="num" w:pos="360"/>
        </w:tabs>
        <w:ind w:left="360" w:firstLine="0"/>
      </w:pPr>
      <w:rPr>
        <w:rFonts w:hint="default"/>
      </w:rPr>
    </w:lvl>
    <w:lvl w:ilvl="3">
      <w:start w:val="1"/>
      <w:numFmt w:val="decimal"/>
      <w:lvlText w:val="%1.%2.%3.%4."/>
      <w:lvlJc w:val="left"/>
      <w:pPr>
        <w:tabs>
          <w:tab w:val="num" w:pos="720"/>
        </w:tabs>
        <w:ind w:left="720" w:firstLine="0"/>
      </w:pPr>
      <w:rPr>
        <w:rFonts w:hint="default"/>
      </w:rPr>
    </w:lvl>
    <w:lvl w:ilvl="4">
      <w:start w:val="1"/>
      <w:numFmt w:val="decimal"/>
      <w:lvlText w:val="%1.%2.%3.%4.%5."/>
      <w:lvlJc w:val="left"/>
      <w:pPr>
        <w:tabs>
          <w:tab w:val="num" w:pos="1080"/>
        </w:tabs>
        <w:ind w:left="1080" w:firstLine="0"/>
      </w:pPr>
      <w:rPr>
        <w:rFonts w:hint="default"/>
      </w:rPr>
    </w:lvl>
    <w:lvl w:ilvl="5">
      <w:start w:val="1"/>
      <w:numFmt w:val="decimal"/>
      <w:lvlText w:val="%1.%2.%3.%4.%5.%6."/>
      <w:lvlJc w:val="left"/>
      <w:pPr>
        <w:tabs>
          <w:tab w:val="num" w:pos="1440"/>
        </w:tabs>
        <w:ind w:left="1440" w:firstLine="0"/>
      </w:pPr>
      <w:rPr>
        <w:rFonts w:hint="default"/>
      </w:rPr>
    </w:lvl>
    <w:lvl w:ilvl="6">
      <w:start w:val="1"/>
      <w:numFmt w:val="decimal"/>
      <w:lvlText w:val="%1.%2.%3.%4.%5.%6.%7."/>
      <w:lvlJc w:val="left"/>
      <w:pPr>
        <w:tabs>
          <w:tab w:val="num" w:pos="1800"/>
        </w:tabs>
        <w:ind w:left="1800" w:firstLine="0"/>
      </w:pPr>
      <w:rPr>
        <w:rFonts w:hint="default"/>
      </w:rPr>
    </w:lvl>
    <w:lvl w:ilvl="7">
      <w:start w:val="1"/>
      <w:numFmt w:val="decimal"/>
      <w:lvlText w:val="%1.%2.%3.%4.%5.%6.%7.%8."/>
      <w:lvlJc w:val="left"/>
      <w:pPr>
        <w:tabs>
          <w:tab w:val="num" w:pos="2160"/>
        </w:tabs>
        <w:ind w:left="2160" w:firstLine="0"/>
      </w:pPr>
      <w:rPr>
        <w:rFonts w:hint="default"/>
      </w:rPr>
    </w:lvl>
    <w:lvl w:ilvl="8">
      <w:start w:val="1"/>
      <w:numFmt w:val="decimal"/>
      <w:lvlText w:val="%1.%2.%3.%4.%5.%6.%7.%8.%9."/>
      <w:lvlJc w:val="left"/>
      <w:pPr>
        <w:ind w:left="2520" w:firstLine="0"/>
      </w:pPr>
      <w:rPr>
        <w:rFonts w:hint="default"/>
      </w:rPr>
    </w:lvl>
  </w:abstractNum>
  <w:abstractNum w:abstractNumId="3" w15:restartNumberingAfterBreak="0">
    <w:nsid w:val="1726314B"/>
    <w:multiLevelType w:val="hybridMultilevel"/>
    <w:tmpl w:val="A18CDFF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18273443"/>
    <w:multiLevelType w:val="multilevel"/>
    <w:tmpl w:val="8416D01C"/>
    <w:styleLink w:val="HeadingsStyle"/>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0" w:firstLine="0"/>
      </w:pPr>
      <w:rPr>
        <w:rFonts w:hint="default"/>
      </w:rPr>
    </w:lvl>
    <w:lvl w:ilvl="2">
      <w:start w:val="1"/>
      <w:numFmt w:val="decimal"/>
      <w:pStyle w:val="Heading3"/>
      <w:lvlText w:val="%1.%2.%3"/>
      <w:lvlJc w:val="left"/>
      <w:pPr>
        <w:ind w:left="360" w:firstLine="0"/>
      </w:pPr>
      <w:rPr>
        <w:rFonts w:hint="default"/>
      </w:rPr>
    </w:lvl>
    <w:lvl w:ilvl="3">
      <w:start w:val="1"/>
      <w:numFmt w:val="decimal"/>
      <w:pStyle w:val="Heading4"/>
      <w:lvlText w:val="%1.%2.%3.%4"/>
      <w:lvlJc w:val="left"/>
      <w:pPr>
        <w:ind w:left="720" w:firstLine="0"/>
      </w:pPr>
      <w:rPr>
        <w:rFonts w:hint="default"/>
      </w:rPr>
    </w:lvl>
    <w:lvl w:ilvl="4">
      <w:start w:val="1"/>
      <w:numFmt w:val="lowerLetter"/>
      <w:pStyle w:val="Heading5"/>
      <w:lvlText w:val="%5."/>
      <w:lvlJc w:val="left"/>
      <w:pPr>
        <w:ind w:left="1080" w:firstLine="0"/>
      </w:pPr>
      <w:rPr>
        <w:rFonts w:hint="default"/>
      </w:rPr>
    </w:lvl>
    <w:lvl w:ilvl="5">
      <w:start w:val="1"/>
      <w:numFmt w:val="lowerRoman"/>
      <w:pStyle w:val="Heading6"/>
      <w:lvlText w:val="%6."/>
      <w:lvlJc w:val="left"/>
      <w:pPr>
        <w:ind w:left="1440" w:firstLine="0"/>
      </w:pPr>
      <w:rPr>
        <w:rFonts w:hint="default"/>
      </w:rPr>
    </w:lvl>
    <w:lvl w:ilvl="6">
      <w:start w:val="1"/>
      <w:numFmt w:val="decimal"/>
      <w:pStyle w:val="Heading7"/>
      <w:lvlText w:val="%7."/>
      <w:lvlJc w:val="left"/>
      <w:pPr>
        <w:ind w:left="1800" w:firstLine="0"/>
      </w:pPr>
      <w:rPr>
        <w:rFonts w:hint="default"/>
      </w:rPr>
    </w:lvl>
    <w:lvl w:ilvl="7">
      <w:start w:val="1"/>
      <w:numFmt w:val="lowerLetter"/>
      <w:pStyle w:val="Heading8"/>
      <w:lvlText w:val="%8."/>
      <w:lvlJc w:val="left"/>
      <w:pPr>
        <w:ind w:left="2160" w:firstLine="0"/>
      </w:pPr>
      <w:rPr>
        <w:rFonts w:hint="default"/>
      </w:rPr>
    </w:lvl>
    <w:lvl w:ilvl="8">
      <w:start w:val="1"/>
      <w:numFmt w:val="lowerRoman"/>
      <w:pStyle w:val="Heading9"/>
      <w:lvlText w:val="%9."/>
      <w:lvlJc w:val="right"/>
      <w:pPr>
        <w:ind w:left="2520" w:firstLine="0"/>
      </w:pPr>
      <w:rPr>
        <w:rFonts w:hint="default"/>
      </w:rPr>
    </w:lvl>
  </w:abstractNum>
  <w:abstractNum w:abstractNumId="5" w15:restartNumberingAfterBreak="0">
    <w:nsid w:val="194941E4"/>
    <w:multiLevelType w:val="hybridMultilevel"/>
    <w:tmpl w:val="FE2C98B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1C6C2480"/>
    <w:multiLevelType w:val="hybridMultilevel"/>
    <w:tmpl w:val="D70C7C3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2D1E0DC7"/>
    <w:multiLevelType w:val="hybridMultilevel"/>
    <w:tmpl w:val="D70C7C3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2FF1601B"/>
    <w:multiLevelType w:val="hybridMultilevel"/>
    <w:tmpl w:val="5EE84994"/>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30A32C1D"/>
    <w:multiLevelType w:val="hybridMultilevel"/>
    <w:tmpl w:val="D70C7C3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31D73FDC"/>
    <w:multiLevelType w:val="multilevel"/>
    <w:tmpl w:val="8416D01C"/>
    <w:numStyleLink w:val="HeadingsStyle"/>
  </w:abstractNum>
  <w:abstractNum w:abstractNumId="11" w15:restartNumberingAfterBreak="0">
    <w:nsid w:val="3E812B7E"/>
    <w:multiLevelType w:val="hybridMultilevel"/>
    <w:tmpl w:val="727C84BC"/>
    <w:lvl w:ilvl="0" w:tplc="04090001">
      <w:start w:val="1"/>
      <w:numFmt w:val="bullet"/>
      <w:lvlText w:val=""/>
      <w:lvlJc w:val="left"/>
      <w:pPr>
        <w:ind w:left="1080" w:hanging="360"/>
      </w:pPr>
      <w:rPr>
        <w:rFonts w:ascii="Symbol" w:hAnsi="Symbol" w:hint="default"/>
      </w:rPr>
    </w:lvl>
    <w:lvl w:ilvl="1" w:tplc="0409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4123164C"/>
    <w:multiLevelType w:val="multilevel"/>
    <w:tmpl w:val="9870874C"/>
    <w:lvl w:ilvl="0">
      <w:start w:val="1"/>
      <w:numFmt w:val="upperLetter"/>
      <w:pStyle w:val="Heading1App"/>
      <w:lvlText w:val="%1)"/>
      <w:lvlJc w:val="left"/>
      <w:pPr>
        <w:ind w:left="360" w:hanging="360"/>
      </w:pPr>
      <w:rPr>
        <w:rFonts w:hint="default"/>
      </w:rPr>
    </w:lvl>
    <w:lvl w:ilvl="1">
      <w:start w:val="1"/>
      <w:numFmt w:val="decimal"/>
      <w:pStyle w:val="Heading2App"/>
      <w:lvlText w:val="%1.%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3" w15:restartNumberingAfterBreak="0">
    <w:nsid w:val="49574F90"/>
    <w:multiLevelType w:val="multilevel"/>
    <w:tmpl w:val="0498A574"/>
    <w:lvl w:ilvl="0">
      <w:start w:val="1"/>
      <w:numFmt w:val="upperLetter"/>
      <w:lvlText w:val="Appendix %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tabs>
          <w:tab w:val="num" w:pos="360"/>
        </w:tabs>
        <w:ind w:left="360" w:firstLine="0"/>
      </w:pPr>
      <w:rPr>
        <w:rFonts w:hint="default"/>
      </w:rPr>
    </w:lvl>
    <w:lvl w:ilvl="3">
      <w:start w:val="1"/>
      <w:numFmt w:val="decimal"/>
      <w:lvlText w:val="%1.%2.%3.%4."/>
      <w:lvlJc w:val="left"/>
      <w:pPr>
        <w:tabs>
          <w:tab w:val="num" w:pos="720"/>
        </w:tabs>
        <w:ind w:left="720" w:firstLine="0"/>
      </w:pPr>
      <w:rPr>
        <w:rFonts w:hint="default"/>
      </w:rPr>
    </w:lvl>
    <w:lvl w:ilvl="4">
      <w:start w:val="1"/>
      <w:numFmt w:val="decimal"/>
      <w:lvlText w:val="%1.%2.%3.%4.%5."/>
      <w:lvlJc w:val="left"/>
      <w:pPr>
        <w:tabs>
          <w:tab w:val="num" w:pos="1080"/>
        </w:tabs>
        <w:ind w:left="1080" w:firstLine="0"/>
      </w:pPr>
      <w:rPr>
        <w:rFonts w:hint="default"/>
      </w:rPr>
    </w:lvl>
    <w:lvl w:ilvl="5">
      <w:start w:val="1"/>
      <w:numFmt w:val="decimal"/>
      <w:lvlText w:val="%1.%2.%3.%4.%5.%6."/>
      <w:lvlJc w:val="left"/>
      <w:pPr>
        <w:tabs>
          <w:tab w:val="num" w:pos="1440"/>
        </w:tabs>
        <w:ind w:left="1440" w:firstLine="0"/>
      </w:pPr>
      <w:rPr>
        <w:rFonts w:hint="default"/>
      </w:rPr>
    </w:lvl>
    <w:lvl w:ilvl="6">
      <w:start w:val="1"/>
      <w:numFmt w:val="decimal"/>
      <w:lvlText w:val="%1.%2.%3.%4.%5.%6.%7."/>
      <w:lvlJc w:val="left"/>
      <w:pPr>
        <w:tabs>
          <w:tab w:val="num" w:pos="1800"/>
        </w:tabs>
        <w:ind w:left="1800" w:firstLine="0"/>
      </w:pPr>
      <w:rPr>
        <w:rFonts w:hint="default"/>
      </w:rPr>
    </w:lvl>
    <w:lvl w:ilvl="7">
      <w:start w:val="1"/>
      <w:numFmt w:val="decimal"/>
      <w:lvlText w:val="%1.%2.%3.%4.%5.%6.%7.%8."/>
      <w:lvlJc w:val="left"/>
      <w:pPr>
        <w:tabs>
          <w:tab w:val="num" w:pos="2160"/>
        </w:tabs>
        <w:ind w:left="2160" w:firstLine="0"/>
      </w:pPr>
      <w:rPr>
        <w:rFonts w:hint="default"/>
      </w:rPr>
    </w:lvl>
    <w:lvl w:ilvl="8">
      <w:start w:val="1"/>
      <w:numFmt w:val="decimal"/>
      <w:lvlText w:val="%1.%2.%3.%4.%5.%6.%7.%8.%9."/>
      <w:lvlJc w:val="left"/>
      <w:pPr>
        <w:ind w:left="2520" w:firstLine="0"/>
      </w:pPr>
      <w:rPr>
        <w:rFonts w:hint="default"/>
      </w:rPr>
    </w:lvl>
  </w:abstractNum>
  <w:abstractNum w:abstractNumId="14" w15:restartNumberingAfterBreak="0">
    <w:nsid w:val="49D064A1"/>
    <w:multiLevelType w:val="multilevel"/>
    <w:tmpl w:val="0498A574"/>
    <w:lvl w:ilvl="0">
      <w:start w:val="1"/>
      <w:numFmt w:val="upperLetter"/>
      <w:lvlText w:val="Appendix %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tabs>
          <w:tab w:val="num" w:pos="360"/>
        </w:tabs>
        <w:ind w:left="360" w:firstLine="0"/>
      </w:pPr>
      <w:rPr>
        <w:rFonts w:hint="default"/>
      </w:rPr>
    </w:lvl>
    <w:lvl w:ilvl="3">
      <w:start w:val="1"/>
      <w:numFmt w:val="decimal"/>
      <w:lvlText w:val="%1.%2.%3.%4."/>
      <w:lvlJc w:val="left"/>
      <w:pPr>
        <w:tabs>
          <w:tab w:val="num" w:pos="720"/>
        </w:tabs>
        <w:ind w:left="720" w:firstLine="0"/>
      </w:pPr>
      <w:rPr>
        <w:rFonts w:hint="default"/>
      </w:rPr>
    </w:lvl>
    <w:lvl w:ilvl="4">
      <w:start w:val="1"/>
      <w:numFmt w:val="decimal"/>
      <w:lvlText w:val="%1.%2.%3.%4.%5."/>
      <w:lvlJc w:val="left"/>
      <w:pPr>
        <w:tabs>
          <w:tab w:val="num" w:pos="1080"/>
        </w:tabs>
        <w:ind w:left="1080" w:firstLine="0"/>
      </w:pPr>
      <w:rPr>
        <w:rFonts w:hint="default"/>
      </w:rPr>
    </w:lvl>
    <w:lvl w:ilvl="5">
      <w:start w:val="1"/>
      <w:numFmt w:val="decimal"/>
      <w:lvlText w:val="%1.%2.%3.%4.%5.%6."/>
      <w:lvlJc w:val="left"/>
      <w:pPr>
        <w:tabs>
          <w:tab w:val="num" w:pos="1440"/>
        </w:tabs>
        <w:ind w:left="1440" w:firstLine="0"/>
      </w:pPr>
      <w:rPr>
        <w:rFonts w:hint="default"/>
      </w:rPr>
    </w:lvl>
    <w:lvl w:ilvl="6">
      <w:start w:val="1"/>
      <w:numFmt w:val="decimal"/>
      <w:lvlText w:val="%1.%2.%3.%4.%5.%6.%7."/>
      <w:lvlJc w:val="left"/>
      <w:pPr>
        <w:tabs>
          <w:tab w:val="num" w:pos="1800"/>
        </w:tabs>
        <w:ind w:left="1800" w:firstLine="0"/>
      </w:pPr>
      <w:rPr>
        <w:rFonts w:hint="default"/>
      </w:rPr>
    </w:lvl>
    <w:lvl w:ilvl="7">
      <w:start w:val="1"/>
      <w:numFmt w:val="decimal"/>
      <w:lvlText w:val="%1.%2.%3.%4.%5.%6.%7.%8."/>
      <w:lvlJc w:val="left"/>
      <w:pPr>
        <w:tabs>
          <w:tab w:val="num" w:pos="2160"/>
        </w:tabs>
        <w:ind w:left="2160" w:firstLine="0"/>
      </w:pPr>
      <w:rPr>
        <w:rFonts w:hint="default"/>
      </w:rPr>
    </w:lvl>
    <w:lvl w:ilvl="8">
      <w:start w:val="1"/>
      <w:numFmt w:val="decimal"/>
      <w:lvlText w:val="%1.%2.%3.%4.%5.%6.%7.%8.%9."/>
      <w:lvlJc w:val="left"/>
      <w:pPr>
        <w:ind w:left="2520" w:firstLine="0"/>
      </w:pPr>
      <w:rPr>
        <w:rFonts w:hint="default"/>
      </w:rPr>
    </w:lvl>
  </w:abstractNum>
  <w:abstractNum w:abstractNumId="15" w15:restartNumberingAfterBreak="0">
    <w:nsid w:val="4F46721A"/>
    <w:multiLevelType w:val="multilevel"/>
    <w:tmpl w:val="0498A574"/>
    <w:lvl w:ilvl="0">
      <w:start w:val="1"/>
      <w:numFmt w:val="upperLetter"/>
      <w:lvlText w:val="Appendix %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tabs>
          <w:tab w:val="num" w:pos="360"/>
        </w:tabs>
        <w:ind w:left="360" w:firstLine="0"/>
      </w:pPr>
      <w:rPr>
        <w:rFonts w:hint="default"/>
      </w:rPr>
    </w:lvl>
    <w:lvl w:ilvl="3">
      <w:start w:val="1"/>
      <w:numFmt w:val="decimal"/>
      <w:lvlText w:val="%1.%2.%3.%4."/>
      <w:lvlJc w:val="left"/>
      <w:pPr>
        <w:tabs>
          <w:tab w:val="num" w:pos="720"/>
        </w:tabs>
        <w:ind w:left="720" w:firstLine="0"/>
      </w:pPr>
      <w:rPr>
        <w:rFonts w:hint="default"/>
      </w:rPr>
    </w:lvl>
    <w:lvl w:ilvl="4">
      <w:start w:val="1"/>
      <w:numFmt w:val="decimal"/>
      <w:lvlText w:val="%1.%2.%3.%4.%5."/>
      <w:lvlJc w:val="left"/>
      <w:pPr>
        <w:tabs>
          <w:tab w:val="num" w:pos="1080"/>
        </w:tabs>
        <w:ind w:left="1080" w:firstLine="0"/>
      </w:pPr>
      <w:rPr>
        <w:rFonts w:hint="default"/>
      </w:rPr>
    </w:lvl>
    <w:lvl w:ilvl="5">
      <w:start w:val="1"/>
      <w:numFmt w:val="decimal"/>
      <w:lvlText w:val="%1.%2.%3.%4.%5.%6."/>
      <w:lvlJc w:val="left"/>
      <w:pPr>
        <w:tabs>
          <w:tab w:val="num" w:pos="1440"/>
        </w:tabs>
        <w:ind w:left="1440" w:firstLine="0"/>
      </w:pPr>
      <w:rPr>
        <w:rFonts w:hint="default"/>
      </w:rPr>
    </w:lvl>
    <w:lvl w:ilvl="6">
      <w:start w:val="1"/>
      <w:numFmt w:val="decimal"/>
      <w:lvlText w:val="%1.%2.%3.%4.%5.%6.%7."/>
      <w:lvlJc w:val="left"/>
      <w:pPr>
        <w:tabs>
          <w:tab w:val="num" w:pos="1800"/>
        </w:tabs>
        <w:ind w:left="1800" w:firstLine="0"/>
      </w:pPr>
      <w:rPr>
        <w:rFonts w:hint="default"/>
      </w:rPr>
    </w:lvl>
    <w:lvl w:ilvl="7">
      <w:start w:val="1"/>
      <w:numFmt w:val="decimal"/>
      <w:lvlText w:val="%1.%2.%3.%4.%5.%6.%7.%8."/>
      <w:lvlJc w:val="left"/>
      <w:pPr>
        <w:tabs>
          <w:tab w:val="num" w:pos="2160"/>
        </w:tabs>
        <w:ind w:left="2160" w:firstLine="0"/>
      </w:pPr>
      <w:rPr>
        <w:rFonts w:hint="default"/>
      </w:rPr>
    </w:lvl>
    <w:lvl w:ilvl="8">
      <w:start w:val="1"/>
      <w:numFmt w:val="decimal"/>
      <w:lvlText w:val="%1.%2.%3.%4.%5.%6.%7.%8.%9."/>
      <w:lvlJc w:val="left"/>
      <w:pPr>
        <w:ind w:left="2520" w:firstLine="0"/>
      </w:pPr>
      <w:rPr>
        <w:rFonts w:hint="default"/>
      </w:rPr>
    </w:lvl>
  </w:abstractNum>
  <w:abstractNum w:abstractNumId="16" w15:restartNumberingAfterBreak="0">
    <w:nsid w:val="5ACE647F"/>
    <w:multiLevelType w:val="hybridMultilevel"/>
    <w:tmpl w:val="D70C7C3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5CFD2CE3"/>
    <w:multiLevelType w:val="multilevel"/>
    <w:tmpl w:val="E1921BCC"/>
    <w:lvl w:ilvl="0">
      <w:start w:val="1"/>
      <w:numFmt w:val="upperLetter"/>
      <w:lvlText w:val="Appendix %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tabs>
          <w:tab w:val="num" w:pos="360"/>
        </w:tabs>
        <w:ind w:left="360" w:firstLine="0"/>
      </w:pPr>
      <w:rPr>
        <w:rFonts w:hint="default"/>
      </w:rPr>
    </w:lvl>
    <w:lvl w:ilvl="3">
      <w:start w:val="1"/>
      <w:numFmt w:val="decimal"/>
      <w:lvlText w:val="%1.%2.%3.%4."/>
      <w:lvlJc w:val="left"/>
      <w:pPr>
        <w:tabs>
          <w:tab w:val="num" w:pos="720"/>
        </w:tabs>
        <w:ind w:left="720" w:firstLine="0"/>
      </w:pPr>
      <w:rPr>
        <w:rFonts w:hint="default"/>
      </w:rPr>
    </w:lvl>
    <w:lvl w:ilvl="4">
      <w:start w:val="1"/>
      <w:numFmt w:val="decimal"/>
      <w:lvlText w:val="%1.%2.%3.%4.%5."/>
      <w:lvlJc w:val="left"/>
      <w:pPr>
        <w:tabs>
          <w:tab w:val="num" w:pos="1080"/>
        </w:tabs>
        <w:ind w:left="1080" w:firstLine="0"/>
      </w:pPr>
      <w:rPr>
        <w:rFonts w:hint="default"/>
      </w:rPr>
    </w:lvl>
    <w:lvl w:ilvl="5">
      <w:start w:val="1"/>
      <w:numFmt w:val="decimal"/>
      <w:lvlText w:val="%1.%2.%3.%4.%5.%6."/>
      <w:lvlJc w:val="left"/>
      <w:pPr>
        <w:tabs>
          <w:tab w:val="num" w:pos="1440"/>
        </w:tabs>
        <w:ind w:left="1440" w:firstLine="0"/>
      </w:pPr>
      <w:rPr>
        <w:rFonts w:hint="default"/>
      </w:rPr>
    </w:lvl>
    <w:lvl w:ilvl="6">
      <w:start w:val="1"/>
      <w:numFmt w:val="decimal"/>
      <w:lvlText w:val="%1.%2.%3.%4.%5.%6.%7."/>
      <w:lvlJc w:val="left"/>
      <w:pPr>
        <w:tabs>
          <w:tab w:val="num" w:pos="1800"/>
        </w:tabs>
        <w:ind w:left="1800" w:firstLine="0"/>
      </w:pPr>
      <w:rPr>
        <w:rFonts w:hint="default"/>
      </w:rPr>
    </w:lvl>
    <w:lvl w:ilvl="7">
      <w:start w:val="1"/>
      <w:numFmt w:val="decimal"/>
      <w:lvlText w:val="%1.%2.%3.%4.%5.%6.%7.%8."/>
      <w:lvlJc w:val="left"/>
      <w:pPr>
        <w:tabs>
          <w:tab w:val="num" w:pos="2160"/>
        </w:tabs>
        <w:ind w:left="2160" w:firstLine="0"/>
      </w:pPr>
      <w:rPr>
        <w:rFonts w:hint="default"/>
      </w:rPr>
    </w:lvl>
    <w:lvl w:ilvl="8">
      <w:start w:val="1"/>
      <w:numFmt w:val="decimal"/>
      <w:lvlText w:val="%1.%2.%3.%4.%5.%6.%7.%8.%9."/>
      <w:lvlJc w:val="left"/>
      <w:pPr>
        <w:ind w:left="2520" w:firstLine="0"/>
      </w:pPr>
      <w:rPr>
        <w:rFonts w:hint="default"/>
      </w:rPr>
    </w:lvl>
  </w:abstractNum>
  <w:abstractNum w:abstractNumId="18" w15:restartNumberingAfterBreak="0">
    <w:nsid w:val="60660365"/>
    <w:multiLevelType w:val="hybridMultilevel"/>
    <w:tmpl w:val="D008492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68070F12"/>
    <w:multiLevelType w:val="multilevel"/>
    <w:tmpl w:val="0498A574"/>
    <w:lvl w:ilvl="0">
      <w:start w:val="1"/>
      <w:numFmt w:val="upperLetter"/>
      <w:lvlText w:val="Appendix %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tabs>
          <w:tab w:val="num" w:pos="360"/>
        </w:tabs>
        <w:ind w:left="360" w:firstLine="0"/>
      </w:pPr>
      <w:rPr>
        <w:rFonts w:hint="default"/>
      </w:rPr>
    </w:lvl>
    <w:lvl w:ilvl="3">
      <w:start w:val="1"/>
      <w:numFmt w:val="decimal"/>
      <w:lvlText w:val="%1.%2.%3.%4."/>
      <w:lvlJc w:val="left"/>
      <w:pPr>
        <w:tabs>
          <w:tab w:val="num" w:pos="720"/>
        </w:tabs>
        <w:ind w:left="720" w:firstLine="0"/>
      </w:pPr>
      <w:rPr>
        <w:rFonts w:hint="default"/>
      </w:rPr>
    </w:lvl>
    <w:lvl w:ilvl="4">
      <w:start w:val="1"/>
      <w:numFmt w:val="decimal"/>
      <w:lvlText w:val="%1.%2.%3.%4.%5."/>
      <w:lvlJc w:val="left"/>
      <w:pPr>
        <w:tabs>
          <w:tab w:val="num" w:pos="1080"/>
        </w:tabs>
        <w:ind w:left="1080" w:firstLine="0"/>
      </w:pPr>
      <w:rPr>
        <w:rFonts w:hint="default"/>
      </w:rPr>
    </w:lvl>
    <w:lvl w:ilvl="5">
      <w:start w:val="1"/>
      <w:numFmt w:val="decimal"/>
      <w:lvlText w:val="%1.%2.%3.%4.%5.%6."/>
      <w:lvlJc w:val="left"/>
      <w:pPr>
        <w:tabs>
          <w:tab w:val="num" w:pos="1440"/>
        </w:tabs>
        <w:ind w:left="1440" w:firstLine="0"/>
      </w:pPr>
      <w:rPr>
        <w:rFonts w:hint="default"/>
      </w:rPr>
    </w:lvl>
    <w:lvl w:ilvl="6">
      <w:start w:val="1"/>
      <w:numFmt w:val="decimal"/>
      <w:lvlText w:val="%1.%2.%3.%4.%5.%6.%7."/>
      <w:lvlJc w:val="left"/>
      <w:pPr>
        <w:tabs>
          <w:tab w:val="num" w:pos="1800"/>
        </w:tabs>
        <w:ind w:left="1800" w:firstLine="0"/>
      </w:pPr>
      <w:rPr>
        <w:rFonts w:hint="default"/>
      </w:rPr>
    </w:lvl>
    <w:lvl w:ilvl="7">
      <w:start w:val="1"/>
      <w:numFmt w:val="decimal"/>
      <w:lvlText w:val="%1.%2.%3.%4.%5.%6.%7.%8."/>
      <w:lvlJc w:val="left"/>
      <w:pPr>
        <w:tabs>
          <w:tab w:val="num" w:pos="2160"/>
        </w:tabs>
        <w:ind w:left="2160" w:firstLine="0"/>
      </w:pPr>
      <w:rPr>
        <w:rFonts w:hint="default"/>
      </w:rPr>
    </w:lvl>
    <w:lvl w:ilvl="8">
      <w:start w:val="1"/>
      <w:numFmt w:val="decimal"/>
      <w:lvlText w:val="%1.%2.%3.%4.%5.%6.%7.%8.%9."/>
      <w:lvlJc w:val="left"/>
      <w:pPr>
        <w:ind w:left="2520" w:firstLine="0"/>
      </w:pPr>
      <w:rPr>
        <w:rFonts w:hint="default"/>
      </w:rPr>
    </w:lvl>
  </w:abstractNum>
  <w:abstractNum w:abstractNumId="20" w15:restartNumberingAfterBreak="0">
    <w:nsid w:val="6BA2730A"/>
    <w:multiLevelType w:val="hybridMultilevel"/>
    <w:tmpl w:val="F5B4C50E"/>
    <w:lvl w:ilvl="0" w:tplc="04090001">
      <w:start w:val="1"/>
      <w:numFmt w:val="bullet"/>
      <w:lvlText w:val=""/>
      <w:lvlJc w:val="left"/>
      <w:pPr>
        <w:ind w:left="1080" w:hanging="360"/>
      </w:pPr>
      <w:rPr>
        <w:rFonts w:ascii="Symbol" w:hAnsi="Symbol" w:hint="default"/>
      </w:rPr>
    </w:lvl>
    <w:lvl w:ilvl="1" w:tplc="0409000F">
      <w:start w:val="1"/>
      <w:numFmt w:val="decimal"/>
      <w:lvlText w:val="%2."/>
      <w:lvlJc w:val="left"/>
      <w:pPr>
        <w:ind w:left="1800" w:hanging="360"/>
      </w:pPr>
      <w:rPr>
        <w:rFonts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74A652A7"/>
    <w:multiLevelType w:val="hybridMultilevel"/>
    <w:tmpl w:val="D70C7C3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13"/>
  </w:num>
  <w:num w:numId="2">
    <w:abstractNumId w:val="4"/>
  </w:num>
  <w:num w:numId="3">
    <w:abstractNumId w:val="17"/>
  </w:num>
  <w:num w:numId="4">
    <w:abstractNumId w:val="20"/>
  </w:num>
  <w:num w:numId="5">
    <w:abstractNumId w:val="0"/>
  </w:num>
  <w:num w:numId="6">
    <w:abstractNumId w:val="11"/>
  </w:num>
  <w:num w:numId="7">
    <w:abstractNumId w:val="8"/>
  </w:num>
  <w:num w:numId="8">
    <w:abstractNumId w:val="3"/>
  </w:num>
  <w:num w:numId="9">
    <w:abstractNumId w:val="5"/>
  </w:num>
  <w:num w:numId="10">
    <w:abstractNumId w:val="18"/>
  </w:num>
  <w:num w:numId="11">
    <w:abstractNumId w:val="9"/>
  </w:num>
  <w:num w:numId="12">
    <w:abstractNumId w:val="6"/>
  </w:num>
  <w:num w:numId="13">
    <w:abstractNumId w:val="21"/>
  </w:num>
  <w:num w:numId="14">
    <w:abstractNumId w:val="7"/>
  </w:num>
  <w:num w:numId="15">
    <w:abstractNumId w:val="16"/>
  </w:num>
  <w:num w:numId="16">
    <w:abstractNumId w:val="10"/>
    <w:lvlOverride w:ilvl="0">
      <w:lvl w:ilvl="0">
        <w:start w:val="1"/>
        <w:numFmt w:val="decimal"/>
        <w:pStyle w:val="Heading1"/>
        <w:lvlText w:val="%1)"/>
        <w:lvlJc w:val="left"/>
        <w:pPr>
          <w:ind w:left="360" w:hanging="360"/>
        </w:pPr>
        <w:rPr>
          <w:rFonts w:hint="default"/>
        </w:rPr>
      </w:lvl>
    </w:lvlOverride>
  </w:num>
  <w:num w:numId="17">
    <w:abstractNumId w:val="14"/>
  </w:num>
  <w:num w:numId="18">
    <w:abstractNumId w:val="15"/>
  </w:num>
  <w:num w:numId="19">
    <w:abstractNumId w:val="15"/>
    <w:lvlOverride w:ilvl="0">
      <w:lvl w:ilvl="0">
        <w:start w:val="1"/>
        <w:numFmt w:val="upperLetter"/>
        <w:lvlText w:val="Appendix %1)"/>
        <w:lvlJc w:val="left"/>
        <w:pPr>
          <w:ind w:left="0" w:firstLine="0"/>
        </w:pPr>
        <w:rPr>
          <w:rFonts w:hint="default"/>
        </w:rPr>
      </w:lvl>
    </w:lvlOverride>
    <w:lvlOverride w:ilvl="1">
      <w:lvl w:ilvl="1">
        <w:start w:val="1"/>
        <w:numFmt w:val="decimal"/>
        <w:lvlText w:val="%1.%2."/>
        <w:lvlJc w:val="left"/>
        <w:pPr>
          <w:ind w:left="0" w:firstLine="0"/>
        </w:pPr>
        <w:rPr>
          <w:rFonts w:hint="default"/>
        </w:rPr>
      </w:lvl>
    </w:lvlOverride>
    <w:lvlOverride w:ilvl="2">
      <w:lvl w:ilvl="2">
        <w:start w:val="1"/>
        <w:numFmt w:val="decimal"/>
        <w:lvlText w:val="%1.%2.%3."/>
        <w:lvlJc w:val="left"/>
        <w:pPr>
          <w:tabs>
            <w:tab w:val="num" w:pos="360"/>
          </w:tabs>
          <w:ind w:left="360" w:firstLine="0"/>
        </w:pPr>
        <w:rPr>
          <w:rFonts w:hint="default"/>
        </w:rPr>
      </w:lvl>
    </w:lvlOverride>
    <w:lvlOverride w:ilvl="3">
      <w:lvl w:ilvl="3">
        <w:start w:val="1"/>
        <w:numFmt w:val="decimal"/>
        <w:lvlText w:val="%1.%2.%3.%4."/>
        <w:lvlJc w:val="left"/>
        <w:pPr>
          <w:tabs>
            <w:tab w:val="num" w:pos="720"/>
          </w:tabs>
          <w:ind w:left="720" w:firstLine="0"/>
        </w:pPr>
        <w:rPr>
          <w:rFonts w:hint="default"/>
        </w:rPr>
      </w:lvl>
    </w:lvlOverride>
    <w:lvlOverride w:ilvl="4">
      <w:lvl w:ilvl="4">
        <w:start w:val="1"/>
        <w:numFmt w:val="decimal"/>
        <w:lvlText w:val="%1.%2.%3.%4.%5."/>
        <w:lvlJc w:val="left"/>
        <w:pPr>
          <w:tabs>
            <w:tab w:val="num" w:pos="1080"/>
          </w:tabs>
          <w:ind w:left="1080" w:firstLine="0"/>
        </w:pPr>
        <w:rPr>
          <w:rFonts w:hint="default"/>
        </w:rPr>
      </w:lvl>
    </w:lvlOverride>
    <w:lvlOverride w:ilvl="5">
      <w:lvl w:ilvl="5">
        <w:start w:val="1"/>
        <w:numFmt w:val="decimal"/>
        <w:lvlText w:val="%1.%2.%3.%4.%5.%6."/>
        <w:lvlJc w:val="left"/>
        <w:pPr>
          <w:tabs>
            <w:tab w:val="num" w:pos="1440"/>
          </w:tabs>
          <w:ind w:left="1440" w:firstLine="0"/>
        </w:pPr>
        <w:rPr>
          <w:rFonts w:hint="default"/>
        </w:rPr>
      </w:lvl>
    </w:lvlOverride>
    <w:lvlOverride w:ilvl="6">
      <w:lvl w:ilvl="6">
        <w:start w:val="1"/>
        <w:numFmt w:val="decimal"/>
        <w:lvlText w:val="%1.%2.%3.%4.%5.%6.%7."/>
        <w:lvlJc w:val="left"/>
        <w:pPr>
          <w:tabs>
            <w:tab w:val="num" w:pos="1800"/>
          </w:tabs>
          <w:ind w:left="1800" w:firstLine="0"/>
        </w:pPr>
        <w:rPr>
          <w:rFonts w:hint="default"/>
        </w:rPr>
      </w:lvl>
    </w:lvlOverride>
    <w:lvlOverride w:ilvl="7">
      <w:lvl w:ilvl="7">
        <w:start w:val="1"/>
        <w:numFmt w:val="decimal"/>
        <w:lvlText w:val="%1.%2.%3.%4.%5.%6.%7.%8."/>
        <w:lvlJc w:val="left"/>
        <w:pPr>
          <w:tabs>
            <w:tab w:val="num" w:pos="2160"/>
          </w:tabs>
          <w:ind w:left="2160" w:firstLine="0"/>
        </w:pPr>
        <w:rPr>
          <w:rFonts w:hint="default"/>
        </w:rPr>
      </w:lvl>
    </w:lvlOverride>
    <w:lvlOverride w:ilvl="8">
      <w:lvl w:ilvl="8">
        <w:start w:val="1"/>
        <w:numFmt w:val="decimal"/>
        <w:lvlText w:val="%1.%2.%3.%4.%5.%6.%7.%8.%9."/>
        <w:lvlJc w:val="left"/>
        <w:pPr>
          <w:ind w:left="2520" w:firstLine="0"/>
        </w:pPr>
        <w:rPr>
          <w:rFonts w:hint="default"/>
        </w:rPr>
      </w:lvl>
    </w:lvlOverride>
  </w:num>
  <w:num w:numId="20">
    <w:abstractNumId w:val="19"/>
  </w:num>
  <w:num w:numId="21">
    <w:abstractNumId w:val="10"/>
    <w:lvlOverride w:ilvl="0">
      <w:lvl w:ilvl="0">
        <w:start w:val="1"/>
        <w:numFmt w:val="decimal"/>
        <w:pStyle w:val="Heading1"/>
        <w:lvlText w:val="%1)"/>
        <w:lvlJc w:val="left"/>
        <w:pPr>
          <w:ind w:left="360" w:hanging="360"/>
        </w:pPr>
        <w:rPr>
          <w:rFonts w:hint="default"/>
        </w:rPr>
      </w:lvl>
    </w:lvlOverride>
  </w:num>
  <w:num w:numId="22">
    <w:abstractNumId w:val="10"/>
    <w:lvlOverride w:ilvl="0">
      <w:lvl w:ilvl="0">
        <w:start w:val="1"/>
        <w:numFmt w:val="decimal"/>
        <w:pStyle w:val="Heading1"/>
        <w:lvlText w:val="%1)"/>
        <w:lvlJc w:val="left"/>
        <w:pPr>
          <w:ind w:left="360" w:hanging="360"/>
        </w:pPr>
        <w:rPr>
          <w:rFonts w:hint="default"/>
        </w:rPr>
      </w:lvl>
    </w:lvlOverride>
  </w:num>
  <w:num w:numId="23">
    <w:abstractNumId w:val="10"/>
    <w:lvlOverride w:ilvl="0">
      <w:lvl w:ilvl="0">
        <w:start w:val="1"/>
        <w:numFmt w:val="decimal"/>
        <w:pStyle w:val="Heading1"/>
        <w:lvlText w:val="%1)"/>
        <w:lvlJc w:val="left"/>
        <w:pPr>
          <w:ind w:left="360" w:hanging="360"/>
        </w:pPr>
        <w:rPr>
          <w:rFonts w:hint="default"/>
        </w:rPr>
      </w:lvl>
    </w:lvlOverride>
  </w:num>
  <w:num w:numId="24">
    <w:abstractNumId w:val="1"/>
  </w:num>
  <w:num w:numId="25">
    <w:abstractNumId w:val="2"/>
  </w:num>
  <w:num w:numId="26">
    <w:abstractNumId w:val="12"/>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0"/>
  <w:doNotHyphenateCaps/>
  <w:drawingGridHorizontalSpacing w:val="0"/>
  <w:drawingGridVerticalSpacing w:val="0"/>
  <w:displayHorizontalDrawingGridEvery w:val="0"/>
  <w:displayVerticalDrawingGridEvery w:val="0"/>
  <w:doNotUseMarginsForDrawingGridOrigin/>
  <w:drawingGridHorizontalOrigin w:val="0"/>
  <w:drawingGridVerticalOrigin w:val="0"/>
  <w:doNotShadeFormData/>
  <w:noPunctuationKerning/>
  <w:characterSpacingControl w:val="doNotCompress"/>
  <w:hdrShapeDefaults>
    <o:shapedefaults v:ext="edit" spidmax="2049"/>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74915"/>
    <w:rsid w:val="00000977"/>
    <w:rsid w:val="00000F22"/>
    <w:rsid w:val="0000152F"/>
    <w:rsid w:val="00002B29"/>
    <w:rsid w:val="00005D2F"/>
    <w:rsid w:val="00006A98"/>
    <w:rsid w:val="00007766"/>
    <w:rsid w:val="00010281"/>
    <w:rsid w:val="000104F8"/>
    <w:rsid w:val="00010869"/>
    <w:rsid w:val="00011BB1"/>
    <w:rsid w:val="0001289F"/>
    <w:rsid w:val="000146B7"/>
    <w:rsid w:val="00015C36"/>
    <w:rsid w:val="00017118"/>
    <w:rsid w:val="00020A17"/>
    <w:rsid w:val="00020FDF"/>
    <w:rsid w:val="000216B4"/>
    <w:rsid w:val="00021B0A"/>
    <w:rsid w:val="000244E0"/>
    <w:rsid w:val="00025914"/>
    <w:rsid w:val="00025D09"/>
    <w:rsid w:val="00025DB1"/>
    <w:rsid w:val="00026701"/>
    <w:rsid w:val="00027BF8"/>
    <w:rsid w:val="000303CB"/>
    <w:rsid w:val="0003191D"/>
    <w:rsid w:val="00031C26"/>
    <w:rsid w:val="0003301E"/>
    <w:rsid w:val="00034C0B"/>
    <w:rsid w:val="00040400"/>
    <w:rsid w:val="00042F28"/>
    <w:rsid w:val="0004531A"/>
    <w:rsid w:val="00045D15"/>
    <w:rsid w:val="00046126"/>
    <w:rsid w:val="00051E7B"/>
    <w:rsid w:val="00052ACA"/>
    <w:rsid w:val="00055596"/>
    <w:rsid w:val="00056AE4"/>
    <w:rsid w:val="00060C19"/>
    <w:rsid w:val="0006193A"/>
    <w:rsid w:val="00063296"/>
    <w:rsid w:val="00067FC4"/>
    <w:rsid w:val="00070314"/>
    <w:rsid w:val="000749E7"/>
    <w:rsid w:val="0007567D"/>
    <w:rsid w:val="00080CA9"/>
    <w:rsid w:val="00081ECB"/>
    <w:rsid w:val="0008289B"/>
    <w:rsid w:val="000831BB"/>
    <w:rsid w:val="000836DB"/>
    <w:rsid w:val="00090E11"/>
    <w:rsid w:val="000926E6"/>
    <w:rsid w:val="00093835"/>
    <w:rsid w:val="00093E27"/>
    <w:rsid w:val="000952A7"/>
    <w:rsid w:val="00095F79"/>
    <w:rsid w:val="000A0D3F"/>
    <w:rsid w:val="000A146A"/>
    <w:rsid w:val="000A181A"/>
    <w:rsid w:val="000A367B"/>
    <w:rsid w:val="000B07AA"/>
    <w:rsid w:val="000B2A86"/>
    <w:rsid w:val="000B4B2F"/>
    <w:rsid w:val="000B4B67"/>
    <w:rsid w:val="000B4BD5"/>
    <w:rsid w:val="000B65EB"/>
    <w:rsid w:val="000B7FC8"/>
    <w:rsid w:val="000C3860"/>
    <w:rsid w:val="000C571B"/>
    <w:rsid w:val="000C5A8F"/>
    <w:rsid w:val="000C5C22"/>
    <w:rsid w:val="000C65B8"/>
    <w:rsid w:val="000C68AF"/>
    <w:rsid w:val="000D27F1"/>
    <w:rsid w:val="000D362B"/>
    <w:rsid w:val="000D4103"/>
    <w:rsid w:val="000D5131"/>
    <w:rsid w:val="000D5B6D"/>
    <w:rsid w:val="000D635E"/>
    <w:rsid w:val="000D74CA"/>
    <w:rsid w:val="000E04CA"/>
    <w:rsid w:val="000E071F"/>
    <w:rsid w:val="000E11C7"/>
    <w:rsid w:val="000E27C3"/>
    <w:rsid w:val="000E4A16"/>
    <w:rsid w:val="000E5D62"/>
    <w:rsid w:val="000E5F04"/>
    <w:rsid w:val="000E6B43"/>
    <w:rsid w:val="000E7D92"/>
    <w:rsid w:val="000F01A7"/>
    <w:rsid w:val="000F093F"/>
    <w:rsid w:val="000F326E"/>
    <w:rsid w:val="000F4B7F"/>
    <w:rsid w:val="000F50BA"/>
    <w:rsid w:val="000F68F5"/>
    <w:rsid w:val="00102F8D"/>
    <w:rsid w:val="001034D3"/>
    <w:rsid w:val="00107154"/>
    <w:rsid w:val="00110A70"/>
    <w:rsid w:val="00110E3D"/>
    <w:rsid w:val="00112620"/>
    <w:rsid w:val="00113144"/>
    <w:rsid w:val="00114C1E"/>
    <w:rsid w:val="001176AE"/>
    <w:rsid w:val="00117898"/>
    <w:rsid w:val="001179B7"/>
    <w:rsid w:val="00121531"/>
    <w:rsid w:val="00121BAA"/>
    <w:rsid w:val="00126B25"/>
    <w:rsid w:val="00126D5E"/>
    <w:rsid w:val="001279CB"/>
    <w:rsid w:val="001314BB"/>
    <w:rsid w:val="00132669"/>
    <w:rsid w:val="00137E21"/>
    <w:rsid w:val="00137E2F"/>
    <w:rsid w:val="00140748"/>
    <w:rsid w:val="00142BC6"/>
    <w:rsid w:val="00144BD8"/>
    <w:rsid w:val="00145DB2"/>
    <w:rsid w:val="00145ED0"/>
    <w:rsid w:val="001465E4"/>
    <w:rsid w:val="00152DBE"/>
    <w:rsid w:val="00152E3D"/>
    <w:rsid w:val="001554EE"/>
    <w:rsid w:val="00155838"/>
    <w:rsid w:val="001623D0"/>
    <w:rsid w:val="0016240D"/>
    <w:rsid w:val="00163F32"/>
    <w:rsid w:val="00164CF7"/>
    <w:rsid w:val="00164EBD"/>
    <w:rsid w:val="00165169"/>
    <w:rsid w:val="001714C7"/>
    <w:rsid w:val="001714C9"/>
    <w:rsid w:val="00171964"/>
    <w:rsid w:val="0017218B"/>
    <w:rsid w:val="00175633"/>
    <w:rsid w:val="001771E9"/>
    <w:rsid w:val="001779BB"/>
    <w:rsid w:val="00181C8D"/>
    <w:rsid w:val="00182405"/>
    <w:rsid w:val="00183089"/>
    <w:rsid w:val="00190CA1"/>
    <w:rsid w:val="00191706"/>
    <w:rsid w:val="00195CEF"/>
    <w:rsid w:val="001967A5"/>
    <w:rsid w:val="00196857"/>
    <w:rsid w:val="00197F0B"/>
    <w:rsid w:val="001A017D"/>
    <w:rsid w:val="001A1589"/>
    <w:rsid w:val="001A3D4A"/>
    <w:rsid w:val="001B305A"/>
    <w:rsid w:val="001B373B"/>
    <w:rsid w:val="001B5112"/>
    <w:rsid w:val="001B5E56"/>
    <w:rsid w:val="001B762C"/>
    <w:rsid w:val="001C0CBE"/>
    <w:rsid w:val="001C17EF"/>
    <w:rsid w:val="001C21EB"/>
    <w:rsid w:val="001C2B02"/>
    <w:rsid w:val="001C43A8"/>
    <w:rsid w:val="001C5C7C"/>
    <w:rsid w:val="001C75CA"/>
    <w:rsid w:val="001C7C42"/>
    <w:rsid w:val="001D11E4"/>
    <w:rsid w:val="001D5236"/>
    <w:rsid w:val="001D5826"/>
    <w:rsid w:val="001D7D98"/>
    <w:rsid w:val="001E103B"/>
    <w:rsid w:val="001E1878"/>
    <w:rsid w:val="001E29F8"/>
    <w:rsid w:val="001E4B21"/>
    <w:rsid w:val="001E4B6E"/>
    <w:rsid w:val="001E5714"/>
    <w:rsid w:val="001F22DD"/>
    <w:rsid w:val="001F6458"/>
    <w:rsid w:val="001F6D22"/>
    <w:rsid w:val="00201FA7"/>
    <w:rsid w:val="00202FF1"/>
    <w:rsid w:val="00203FBC"/>
    <w:rsid w:val="0020417A"/>
    <w:rsid w:val="00204200"/>
    <w:rsid w:val="00207747"/>
    <w:rsid w:val="00207CDE"/>
    <w:rsid w:val="00210F6E"/>
    <w:rsid w:val="0021181A"/>
    <w:rsid w:val="00212A90"/>
    <w:rsid w:val="00213AA6"/>
    <w:rsid w:val="00216129"/>
    <w:rsid w:val="002204F7"/>
    <w:rsid w:val="00220A80"/>
    <w:rsid w:val="0022265B"/>
    <w:rsid w:val="00226150"/>
    <w:rsid w:val="00230FC7"/>
    <w:rsid w:val="00234950"/>
    <w:rsid w:val="00234ABF"/>
    <w:rsid w:val="002360C5"/>
    <w:rsid w:val="0023706A"/>
    <w:rsid w:val="002413E7"/>
    <w:rsid w:val="00241941"/>
    <w:rsid w:val="00244DB8"/>
    <w:rsid w:val="00247680"/>
    <w:rsid w:val="002479C9"/>
    <w:rsid w:val="00250827"/>
    <w:rsid w:val="00252A7E"/>
    <w:rsid w:val="002549CE"/>
    <w:rsid w:val="00254C37"/>
    <w:rsid w:val="0026222D"/>
    <w:rsid w:val="002625F2"/>
    <w:rsid w:val="002634DC"/>
    <w:rsid w:val="00266580"/>
    <w:rsid w:val="00271292"/>
    <w:rsid w:val="00271F05"/>
    <w:rsid w:val="002726DC"/>
    <w:rsid w:val="0027371F"/>
    <w:rsid w:val="00273AEF"/>
    <w:rsid w:val="002746DB"/>
    <w:rsid w:val="00275322"/>
    <w:rsid w:val="00281C30"/>
    <w:rsid w:val="0028320A"/>
    <w:rsid w:val="002872F3"/>
    <w:rsid w:val="00287A52"/>
    <w:rsid w:val="002904C8"/>
    <w:rsid w:val="002912E2"/>
    <w:rsid w:val="00295EF6"/>
    <w:rsid w:val="00296947"/>
    <w:rsid w:val="002A05E9"/>
    <w:rsid w:val="002A0EE6"/>
    <w:rsid w:val="002A194F"/>
    <w:rsid w:val="002A4EEA"/>
    <w:rsid w:val="002A531E"/>
    <w:rsid w:val="002A71C1"/>
    <w:rsid w:val="002A7826"/>
    <w:rsid w:val="002B1918"/>
    <w:rsid w:val="002B23D7"/>
    <w:rsid w:val="002B2C5B"/>
    <w:rsid w:val="002B34D8"/>
    <w:rsid w:val="002B4172"/>
    <w:rsid w:val="002B6276"/>
    <w:rsid w:val="002B6F2F"/>
    <w:rsid w:val="002C0128"/>
    <w:rsid w:val="002C0BFC"/>
    <w:rsid w:val="002C1AD7"/>
    <w:rsid w:val="002C1E47"/>
    <w:rsid w:val="002C56B2"/>
    <w:rsid w:val="002C63C8"/>
    <w:rsid w:val="002C746D"/>
    <w:rsid w:val="002C77AB"/>
    <w:rsid w:val="002C79ED"/>
    <w:rsid w:val="002D0F8D"/>
    <w:rsid w:val="002D17DE"/>
    <w:rsid w:val="002D34A7"/>
    <w:rsid w:val="002D3553"/>
    <w:rsid w:val="002D384C"/>
    <w:rsid w:val="002D6C6B"/>
    <w:rsid w:val="002E48D0"/>
    <w:rsid w:val="002F5935"/>
    <w:rsid w:val="002F5C90"/>
    <w:rsid w:val="002F601F"/>
    <w:rsid w:val="002F626A"/>
    <w:rsid w:val="002F690F"/>
    <w:rsid w:val="003014CF"/>
    <w:rsid w:val="003027BC"/>
    <w:rsid w:val="0030385B"/>
    <w:rsid w:val="003055D0"/>
    <w:rsid w:val="0030645B"/>
    <w:rsid w:val="00310A6C"/>
    <w:rsid w:val="003111D6"/>
    <w:rsid w:val="003124C8"/>
    <w:rsid w:val="00314EFC"/>
    <w:rsid w:val="00316265"/>
    <w:rsid w:val="0031648C"/>
    <w:rsid w:val="00320424"/>
    <w:rsid w:val="003222B5"/>
    <w:rsid w:val="00324ABF"/>
    <w:rsid w:val="003253BA"/>
    <w:rsid w:val="00325790"/>
    <w:rsid w:val="0032739E"/>
    <w:rsid w:val="003321AE"/>
    <w:rsid w:val="00332E97"/>
    <w:rsid w:val="0033378F"/>
    <w:rsid w:val="003347A6"/>
    <w:rsid w:val="00335023"/>
    <w:rsid w:val="0034034B"/>
    <w:rsid w:val="0034041E"/>
    <w:rsid w:val="00340A53"/>
    <w:rsid w:val="00342E43"/>
    <w:rsid w:val="00344037"/>
    <w:rsid w:val="0034515D"/>
    <w:rsid w:val="00345579"/>
    <w:rsid w:val="003469BC"/>
    <w:rsid w:val="0035401F"/>
    <w:rsid w:val="0035488E"/>
    <w:rsid w:val="00362C47"/>
    <w:rsid w:val="003634FF"/>
    <w:rsid w:val="00364051"/>
    <w:rsid w:val="0036762D"/>
    <w:rsid w:val="00367B52"/>
    <w:rsid w:val="00370688"/>
    <w:rsid w:val="003711D5"/>
    <w:rsid w:val="003719AA"/>
    <w:rsid w:val="00372EDB"/>
    <w:rsid w:val="003765D9"/>
    <w:rsid w:val="00376E75"/>
    <w:rsid w:val="003776C4"/>
    <w:rsid w:val="003800CF"/>
    <w:rsid w:val="00381C7C"/>
    <w:rsid w:val="0038205F"/>
    <w:rsid w:val="003822B6"/>
    <w:rsid w:val="00382948"/>
    <w:rsid w:val="00384A49"/>
    <w:rsid w:val="003853E4"/>
    <w:rsid w:val="003910AB"/>
    <w:rsid w:val="0039157D"/>
    <w:rsid w:val="00393A69"/>
    <w:rsid w:val="00395BC0"/>
    <w:rsid w:val="00396BC1"/>
    <w:rsid w:val="00397AC5"/>
    <w:rsid w:val="003A3A96"/>
    <w:rsid w:val="003A4876"/>
    <w:rsid w:val="003A5315"/>
    <w:rsid w:val="003A649D"/>
    <w:rsid w:val="003A75DB"/>
    <w:rsid w:val="003B1ACF"/>
    <w:rsid w:val="003B1FAB"/>
    <w:rsid w:val="003B2A62"/>
    <w:rsid w:val="003B2D94"/>
    <w:rsid w:val="003B3057"/>
    <w:rsid w:val="003B5903"/>
    <w:rsid w:val="003B6E10"/>
    <w:rsid w:val="003B7113"/>
    <w:rsid w:val="003C257B"/>
    <w:rsid w:val="003C59C3"/>
    <w:rsid w:val="003C697B"/>
    <w:rsid w:val="003C704F"/>
    <w:rsid w:val="003D0567"/>
    <w:rsid w:val="003D1353"/>
    <w:rsid w:val="003D2068"/>
    <w:rsid w:val="003D47F7"/>
    <w:rsid w:val="003D59B7"/>
    <w:rsid w:val="003D6449"/>
    <w:rsid w:val="003D67A8"/>
    <w:rsid w:val="003D69D9"/>
    <w:rsid w:val="003D7A13"/>
    <w:rsid w:val="003E20CF"/>
    <w:rsid w:val="003E4934"/>
    <w:rsid w:val="003E56F7"/>
    <w:rsid w:val="003E619F"/>
    <w:rsid w:val="003E63BB"/>
    <w:rsid w:val="003F456F"/>
    <w:rsid w:val="003F512C"/>
    <w:rsid w:val="003F6B49"/>
    <w:rsid w:val="00401D32"/>
    <w:rsid w:val="00402630"/>
    <w:rsid w:val="0040452F"/>
    <w:rsid w:val="00405D8B"/>
    <w:rsid w:val="004067F0"/>
    <w:rsid w:val="004108A0"/>
    <w:rsid w:val="00411696"/>
    <w:rsid w:val="00412366"/>
    <w:rsid w:val="00413D5F"/>
    <w:rsid w:val="00416BBF"/>
    <w:rsid w:val="00417028"/>
    <w:rsid w:val="00420643"/>
    <w:rsid w:val="00425DAF"/>
    <w:rsid w:val="00425F15"/>
    <w:rsid w:val="00426B6E"/>
    <w:rsid w:val="00427CAF"/>
    <w:rsid w:val="004308B0"/>
    <w:rsid w:val="00430D17"/>
    <w:rsid w:val="00432321"/>
    <w:rsid w:val="004331BB"/>
    <w:rsid w:val="00434042"/>
    <w:rsid w:val="0043469A"/>
    <w:rsid w:val="00434DE9"/>
    <w:rsid w:val="00435AA7"/>
    <w:rsid w:val="00442467"/>
    <w:rsid w:val="0044672E"/>
    <w:rsid w:val="0044680D"/>
    <w:rsid w:val="0044798E"/>
    <w:rsid w:val="004502FA"/>
    <w:rsid w:val="0045083F"/>
    <w:rsid w:val="0045318D"/>
    <w:rsid w:val="004559E7"/>
    <w:rsid w:val="004566EE"/>
    <w:rsid w:val="00457F46"/>
    <w:rsid w:val="00462E86"/>
    <w:rsid w:val="00462EF4"/>
    <w:rsid w:val="0046579B"/>
    <w:rsid w:val="00466524"/>
    <w:rsid w:val="00466715"/>
    <w:rsid w:val="00467C2D"/>
    <w:rsid w:val="004701E1"/>
    <w:rsid w:val="0047293C"/>
    <w:rsid w:val="00473442"/>
    <w:rsid w:val="00473473"/>
    <w:rsid w:val="0048037C"/>
    <w:rsid w:val="00482C9F"/>
    <w:rsid w:val="00485B2D"/>
    <w:rsid w:val="00485C9C"/>
    <w:rsid w:val="00486165"/>
    <w:rsid w:val="00487947"/>
    <w:rsid w:val="00496FBE"/>
    <w:rsid w:val="004A166A"/>
    <w:rsid w:val="004A2A5D"/>
    <w:rsid w:val="004A4501"/>
    <w:rsid w:val="004A7FA6"/>
    <w:rsid w:val="004B086A"/>
    <w:rsid w:val="004B1013"/>
    <w:rsid w:val="004B1C44"/>
    <w:rsid w:val="004B400B"/>
    <w:rsid w:val="004C0215"/>
    <w:rsid w:val="004C1E60"/>
    <w:rsid w:val="004C34A8"/>
    <w:rsid w:val="004C4D04"/>
    <w:rsid w:val="004C618A"/>
    <w:rsid w:val="004C6CD5"/>
    <w:rsid w:val="004D1B91"/>
    <w:rsid w:val="004D30B6"/>
    <w:rsid w:val="004D3A95"/>
    <w:rsid w:val="004D3C78"/>
    <w:rsid w:val="004D425E"/>
    <w:rsid w:val="004D5766"/>
    <w:rsid w:val="004D5AF9"/>
    <w:rsid w:val="004D66A1"/>
    <w:rsid w:val="004D7823"/>
    <w:rsid w:val="004E1B7B"/>
    <w:rsid w:val="004E2D7C"/>
    <w:rsid w:val="004E6DC6"/>
    <w:rsid w:val="004F2BFA"/>
    <w:rsid w:val="005012EA"/>
    <w:rsid w:val="00502DD0"/>
    <w:rsid w:val="00505DE8"/>
    <w:rsid w:val="0050608B"/>
    <w:rsid w:val="00506C4E"/>
    <w:rsid w:val="00507147"/>
    <w:rsid w:val="00507B62"/>
    <w:rsid w:val="005112E9"/>
    <w:rsid w:val="00511C8A"/>
    <w:rsid w:val="00512158"/>
    <w:rsid w:val="0051274F"/>
    <w:rsid w:val="00526882"/>
    <w:rsid w:val="00527446"/>
    <w:rsid w:val="00530735"/>
    <w:rsid w:val="00531E27"/>
    <w:rsid w:val="00533394"/>
    <w:rsid w:val="005426B4"/>
    <w:rsid w:val="00542EEF"/>
    <w:rsid w:val="00546D97"/>
    <w:rsid w:val="005502B4"/>
    <w:rsid w:val="00553DE1"/>
    <w:rsid w:val="005540EF"/>
    <w:rsid w:val="00555757"/>
    <w:rsid w:val="00557286"/>
    <w:rsid w:val="00563667"/>
    <w:rsid w:val="00563857"/>
    <w:rsid w:val="00565C86"/>
    <w:rsid w:val="005663AD"/>
    <w:rsid w:val="00567668"/>
    <w:rsid w:val="00570BCA"/>
    <w:rsid w:val="00570CF8"/>
    <w:rsid w:val="0057230E"/>
    <w:rsid w:val="0057340A"/>
    <w:rsid w:val="00577A2E"/>
    <w:rsid w:val="00581774"/>
    <w:rsid w:val="00582F29"/>
    <w:rsid w:val="00583390"/>
    <w:rsid w:val="00583EAF"/>
    <w:rsid w:val="00590755"/>
    <w:rsid w:val="00593449"/>
    <w:rsid w:val="00594D04"/>
    <w:rsid w:val="00595AD2"/>
    <w:rsid w:val="00596AF6"/>
    <w:rsid w:val="00596B6B"/>
    <w:rsid w:val="005A19B4"/>
    <w:rsid w:val="005A2A10"/>
    <w:rsid w:val="005A5660"/>
    <w:rsid w:val="005A77AB"/>
    <w:rsid w:val="005B0C5B"/>
    <w:rsid w:val="005B15E3"/>
    <w:rsid w:val="005B44BE"/>
    <w:rsid w:val="005B4ADB"/>
    <w:rsid w:val="005B6603"/>
    <w:rsid w:val="005B6B9D"/>
    <w:rsid w:val="005B6D00"/>
    <w:rsid w:val="005B6EFF"/>
    <w:rsid w:val="005C16F4"/>
    <w:rsid w:val="005C28C1"/>
    <w:rsid w:val="005C4E33"/>
    <w:rsid w:val="005C74FB"/>
    <w:rsid w:val="005C7635"/>
    <w:rsid w:val="005C7B00"/>
    <w:rsid w:val="005D0DF5"/>
    <w:rsid w:val="005D58C4"/>
    <w:rsid w:val="005D6A37"/>
    <w:rsid w:val="005E0235"/>
    <w:rsid w:val="005E0E4A"/>
    <w:rsid w:val="005E13CE"/>
    <w:rsid w:val="005E5597"/>
    <w:rsid w:val="005E5780"/>
    <w:rsid w:val="005E5A66"/>
    <w:rsid w:val="005E7C77"/>
    <w:rsid w:val="005F04EF"/>
    <w:rsid w:val="005F4E90"/>
    <w:rsid w:val="005F5DBD"/>
    <w:rsid w:val="005F6ED1"/>
    <w:rsid w:val="00600DC3"/>
    <w:rsid w:val="00601610"/>
    <w:rsid w:val="00604794"/>
    <w:rsid w:val="00604C2E"/>
    <w:rsid w:val="00605BAB"/>
    <w:rsid w:val="006067CF"/>
    <w:rsid w:val="0060795C"/>
    <w:rsid w:val="00611665"/>
    <w:rsid w:val="00612EAD"/>
    <w:rsid w:val="00616D9A"/>
    <w:rsid w:val="00620813"/>
    <w:rsid w:val="00622FFA"/>
    <w:rsid w:val="00624B92"/>
    <w:rsid w:val="00624E6F"/>
    <w:rsid w:val="00625A91"/>
    <w:rsid w:val="00625E33"/>
    <w:rsid w:val="006262E7"/>
    <w:rsid w:val="00627473"/>
    <w:rsid w:val="0063148E"/>
    <w:rsid w:val="006319F3"/>
    <w:rsid w:val="00632C08"/>
    <w:rsid w:val="006331CC"/>
    <w:rsid w:val="006379BE"/>
    <w:rsid w:val="0064197A"/>
    <w:rsid w:val="00643C41"/>
    <w:rsid w:val="00645255"/>
    <w:rsid w:val="00645704"/>
    <w:rsid w:val="00646A74"/>
    <w:rsid w:val="00647767"/>
    <w:rsid w:val="00647A14"/>
    <w:rsid w:val="00651B7C"/>
    <w:rsid w:val="006523DF"/>
    <w:rsid w:val="006544EA"/>
    <w:rsid w:val="00655CF0"/>
    <w:rsid w:val="006575A4"/>
    <w:rsid w:val="006620BF"/>
    <w:rsid w:val="006623AA"/>
    <w:rsid w:val="00663457"/>
    <w:rsid w:val="00665840"/>
    <w:rsid w:val="00665DAB"/>
    <w:rsid w:val="00667487"/>
    <w:rsid w:val="00667F49"/>
    <w:rsid w:val="0067195B"/>
    <w:rsid w:val="006749AB"/>
    <w:rsid w:val="00676DE3"/>
    <w:rsid w:val="00677CDA"/>
    <w:rsid w:val="006819E2"/>
    <w:rsid w:val="00681F96"/>
    <w:rsid w:val="006835D3"/>
    <w:rsid w:val="006863AE"/>
    <w:rsid w:val="00693A95"/>
    <w:rsid w:val="00694FAF"/>
    <w:rsid w:val="006968D0"/>
    <w:rsid w:val="00697B88"/>
    <w:rsid w:val="006A0D26"/>
    <w:rsid w:val="006A1126"/>
    <w:rsid w:val="006B24C7"/>
    <w:rsid w:val="006B2ACD"/>
    <w:rsid w:val="006B65CA"/>
    <w:rsid w:val="006C2793"/>
    <w:rsid w:val="006C2CE4"/>
    <w:rsid w:val="006C3808"/>
    <w:rsid w:val="006C4ACC"/>
    <w:rsid w:val="006C521A"/>
    <w:rsid w:val="006C573A"/>
    <w:rsid w:val="006C6542"/>
    <w:rsid w:val="006C71CC"/>
    <w:rsid w:val="006C7CA7"/>
    <w:rsid w:val="006D0787"/>
    <w:rsid w:val="006D0AE4"/>
    <w:rsid w:val="006D3AB4"/>
    <w:rsid w:val="006D3C6A"/>
    <w:rsid w:val="006D415C"/>
    <w:rsid w:val="006D48AC"/>
    <w:rsid w:val="006E11D5"/>
    <w:rsid w:val="006E13D8"/>
    <w:rsid w:val="006E1644"/>
    <w:rsid w:val="006E1D66"/>
    <w:rsid w:val="006E1F9A"/>
    <w:rsid w:val="006E3AAE"/>
    <w:rsid w:val="006E406C"/>
    <w:rsid w:val="006E421D"/>
    <w:rsid w:val="006F1135"/>
    <w:rsid w:val="006F4DE0"/>
    <w:rsid w:val="006F556F"/>
    <w:rsid w:val="006F61F7"/>
    <w:rsid w:val="0070373F"/>
    <w:rsid w:val="0070485D"/>
    <w:rsid w:val="00705E86"/>
    <w:rsid w:val="00707E69"/>
    <w:rsid w:val="00710B91"/>
    <w:rsid w:val="00711B5B"/>
    <w:rsid w:val="00714E2D"/>
    <w:rsid w:val="0071528D"/>
    <w:rsid w:val="007157D7"/>
    <w:rsid w:val="0071682E"/>
    <w:rsid w:val="007212F4"/>
    <w:rsid w:val="007234FA"/>
    <w:rsid w:val="007258E7"/>
    <w:rsid w:val="007270AA"/>
    <w:rsid w:val="00727B3A"/>
    <w:rsid w:val="007322B8"/>
    <w:rsid w:val="0073258B"/>
    <w:rsid w:val="00733098"/>
    <w:rsid w:val="0073489E"/>
    <w:rsid w:val="0073572B"/>
    <w:rsid w:val="007369FF"/>
    <w:rsid w:val="00741414"/>
    <w:rsid w:val="0074156A"/>
    <w:rsid w:val="00746475"/>
    <w:rsid w:val="00751120"/>
    <w:rsid w:val="0075144B"/>
    <w:rsid w:val="00751D1C"/>
    <w:rsid w:val="00752EC4"/>
    <w:rsid w:val="007530D1"/>
    <w:rsid w:val="007531F9"/>
    <w:rsid w:val="00753965"/>
    <w:rsid w:val="00755453"/>
    <w:rsid w:val="00755BE5"/>
    <w:rsid w:val="007564A0"/>
    <w:rsid w:val="00756E8C"/>
    <w:rsid w:val="00761D25"/>
    <w:rsid w:val="00763321"/>
    <w:rsid w:val="00771233"/>
    <w:rsid w:val="00771A9D"/>
    <w:rsid w:val="00774229"/>
    <w:rsid w:val="007742FE"/>
    <w:rsid w:val="00774915"/>
    <w:rsid w:val="007750BE"/>
    <w:rsid w:val="00776D3F"/>
    <w:rsid w:val="007831CD"/>
    <w:rsid w:val="00783D8A"/>
    <w:rsid w:val="0079245D"/>
    <w:rsid w:val="0079393F"/>
    <w:rsid w:val="007954A9"/>
    <w:rsid w:val="00795535"/>
    <w:rsid w:val="007975D4"/>
    <w:rsid w:val="007A244A"/>
    <w:rsid w:val="007A2852"/>
    <w:rsid w:val="007B02FD"/>
    <w:rsid w:val="007B065F"/>
    <w:rsid w:val="007B557E"/>
    <w:rsid w:val="007C4B62"/>
    <w:rsid w:val="007C7852"/>
    <w:rsid w:val="007D5E3D"/>
    <w:rsid w:val="007D7955"/>
    <w:rsid w:val="007E0DC0"/>
    <w:rsid w:val="007E23A1"/>
    <w:rsid w:val="007E570F"/>
    <w:rsid w:val="007E597E"/>
    <w:rsid w:val="007E718E"/>
    <w:rsid w:val="007F2749"/>
    <w:rsid w:val="007F279E"/>
    <w:rsid w:val="007F4CA5"/>
    <w:rsid w:val="007F6967"/>
    <w:rsid w:val="00801CAE"/>
    <w:rsid w:val="00805F5F"/>
    <w:rsid w:val="008111A6"/>
    <w:rsid w:val="008121D1"/>
    <w:rsid w:val="008124F4"/>
    <w:rsid w:val="0081390C"/>
    <w:rsid w:val="00815679"/>
    <w:rsid w:val="00817BF0"/>
    <w:rsid w:val="00820587"/>
    <w:rsid w:val="008229CB"/>
    <w:rsid w:val="00822C7D"/>
    <w:rsid w:val="0082609A"/>
    <w:rsid w:val="008262F0"/>
    <w:rsid w:val="00834968"/>
    <w:rsid w:val="008358F0"/>
    <w:rsid w:val="0084364A"/>
    <w:rsid w:val="00843DD1"/>
    <w:rsid w:val="00851E30"/>
    <w:rsid w:val="00853822"/>
    <w:rsid w:val="00853D4D"/>
    <w:rsid w:val="008712E5"/>
    <w:rsid w:val="00872096"/>
    <w:rsid w:val="00872B4A"/>
    <w:rsid w:val="008752A7"/>
    <w:rsid w:val="00877903"/>
    <w:rsid w:val="00880226"/>
    <w:rsid w:val="008835D6"/>
    <w:rsid w:val="008859F5"/>
    <w:rsid w:val="00887FBB"/>
    <w:rsid w:val="008A28EB"/>
    <w:rsid w:val="008A38B2"/>
    <w:rsid w:val="008A5E66"/>
    <w:rsid w:val="008A672D"/>
    <w:rsid w:val="008B005E"/>
    <w:rsid w:val="008B0FF3"/>
    <w:rsid w:val="008B2481"/>
    <w:rsid w:val="008B2D87"/>
    <w:rsid w:val="008B31EF"/>
    <w:rsid w:val="008B3B1F"/>
    <w:rsid w:val="008B3F74"/>
    <w:rsid w:val="008B553E"/>
    <w:rsid w:val="008C223C"/>
    <w:rsid w:val="008C27E2"/>
    <w:rsid w:val="008C4BF2"/>
    <w:rsid w:val="008C5674"/>
    <w:rsid w:val="008C5CAF"/>
    <w:rsid w:val="008C69C0"/>
    <w:rsid w:val="008D0820"/>
    <w:rsid w:val="008D14AA"/>
    <w:rsid w:val="008D38F9"/>
    <w:rsid w:val="008D6FDC"/>
    <w:rsid w:val="008E53FA"/>
    <w:rsid w:val="008E5A8E"/>
    <w:rsid w:val="008E7455"/>
    <w:rsid w:val="008F16C4"/>
    <w:rsid w:val="008F31FD"/>
    <w:rsid w:val="008F3A1C"/>
    <w:rsid w:val="008F3F6B"/>
    <w:rsid w:val="008F4267"/>
    <w:rsid w:val="008F62A8"/>
    <w:rsid w:val="00900CF2"/>
    <w:rsid w:val="00906CE6"/>
    <w:rsid w:val="00906D95"/>
    <w:rsid w:val="00912A61"/>
    <w:rsid w:val="00912B26"/>
    <w:rsid w:val="009134F4"/>
    <w:rsid w:val="0091392D"/>
    <w:rsid w:val="00914A68"/>
    <w:rsid w:val="00915CB2"/>
    <w:rsid w:val="00916E61"/>
    <w:rsid w:val="00920B08"/>
    <w:rsid w:val="009233AB"/>
    <w:rsid w:val="00923B48"/>
    <w:rsid w:val="00927017"/>
    <w:rsid w:val="009300D9"/>
    <w:rsid w:val="00930751"/>
    <w:rsid w:val="00931C2E"/>
    <w:rsid w:val="00931FA6"/>
    <w:rsid w:val="009338CF"/>
    <w:rsid w:val="00934BB9"/>
    <w:rsid w:val="00935FF9"/>
    <w:rsid w:val="009360DA"/>
    <w:rsid w:val="009368C8"/>
    <w:rsid w:val="0094099C"/>
    <w:rsid w:val="00940AFD"/>
    <w:rsid w:val="0094117E"/>
    <w:rsid w:val="00942FF4"/>
    <w:rsid w:val="00943E6C"/>
    <w:rsid w:val="00944604"/>
    <w:rsid w:val="009461C1"/>
    <w:rsid w:val="00947066"/>
    <w:rsid w:val="00947910"/>
    <w:rsid w:val="009518F8"/>
    <w:rsid w:val="00951A74"/>
    <w:rsid w:val="00952309"/>
    <w:rsid w:val="00955CDE"/>
    <w:rsid w:val="00956A55"/>
    <w:rsid w:val="00957A87"/>
    <w:rsid w:val="00961EFB"/>
    <w:rsid w:val="00962309"/>
    <w:rsid w:val="009630E7"/>
    <w:rsid w:val="00970276"/>
    <w:rsid w:val="00972541"/>
    <w:rsid w:val="009813DE"/>
    <w:rsid w:val="00982448"/>
    <w:rsid w:val="0098324C"/>
    <w:rsid w:val="00983A32"/>
    <w:rsid w:val="00984FB2"/>
    <w:rsid w:val="00985BB8"/>
    <w:rsid w:val="00991EEB"/>
    <w:rsid w:val="00996372"/>
    <w:rsid w:val="00997066"/>
    <w:rsid w:val="009973D9"/>
    <w:rsid w:val="009A20B5"/>
    <w:rsid w:val="009A25EE"/>
    <w:rsid w:val="009A4AD4"/>
    <w:rsid w:val="009A6624"/>
    <w:rsid w:val="009A6636"/>
    <w:rsid w:val="009A6F1A"/>
    <w:rsid w:val="009A7F78"/>
    <w:rsid w:val="009B15DF"/>
    <w:rsid w:val="009B1A37"/>
    <w:rsid w:val="009B3CAC"/>
    <w:rsid w:val="009B41DD"/>
    <w:rsid w:val="009B4779"/>
    <w:rsid w:val="009C4448"/>
    <w:rsid w:val="009C7066"/>
    <w:rsid w:val="009D1275"/>
    <w:rsid w:val="009D2898"/>
    <w:rsid w:val="009E34B9"/>
    <w:rsid w:val="009E5488"/>
    <w:rsid w:val="009E5C72"/>
    <w:rsid w:val="009E5FE1"/>
    <w:rsid w:val="009F1C3D"/>
    <w:rsid w:val="009F2AC2"/>
    <w:rsid w:val="009F2E33"/>
    <w:rsid w:val="009F4B8E"/>
    <w:rsid w:val="009F5012"/>
    <w:rsid w:val="009F54B8"/>
    <w:rsid w:val="009F6311"/>
    <w:rsid w:val="00A01608"/>
    <w:rsid w:val="00A046BC"/>
    <w:rsid w:val="00A068D7"/>
    <w:rsid w:val="00A07932"/>
    <w:rsid w:val="00A10523"/>
    <w:rsid w:val="00A125B9"/>
    <w:rsid w:val="00A1321C"/>
    <w:rsid w:val="00A146C1"/>
    <w:rsid w:val="00A1653B"/>
    <w:rsid w:val="00A16F6F"/>
    <w:rsid w:val="00A24EFB"/>
    <w:rsid w:val="00A251BC"/>
    <w:rsid w:val="00A253A7"/>
    <w:rsid w:val="00A27AB9"/>
    <w:rsid w:val="00A30247"/>
    <w:rsid w:val="00A30B73"/>
    <w:rsid w:val="00A3431B"/>
    <w:rsid w:val="00A42378"/>
    <w:rsid w:val="00A426BC"/>
    <w:rsid w:val="00A42BF2"/>
    <w:rsid w:val="00A44963"/>
    <w:rsid w:val="00A463D1"/>
    <w:rsid w:val="00A4738F"/>
    <w:rsid w:val="00A5459B"/>
    <w:rsid w:val="00A54D8D"/>
    <w:rsid w:val="00A553CF"/>
    <w:rsid w:val="00A571BC"/>
    <w:rsid w:val="00A61FC8"/>
    <w:rsid w:val="00A6704F"/>
    <w:rsid w:val="00A67D28"/>
    <w:rsid w:val="00A75322"/>
    <w:rsid w:val="00A764EE"/>
    <w:rsid w:val="00A76649"/>
    <w:rsid w:val="00A803C7"/>
    <w:rsid w:val="00A8302B"/>
    <w:rsid w:val="00A8654D"/>
    <w:rsid w:val="00A86CFE"/>
    <w:rsid w:val="00A87851"/>
    <w:rsid w:val="00A90305"/>
    <w:rsid w:val="00A90FF8"/>
    <w:rsid w:val="00A9101C"/>
    <w:rsid w:val="00A92BD2"/>
    <w:rsid w:val="00A96A63"/>
    <w:rsid w:val="00A96F60"/>
    <w:rsid w:val="00AA08C6"/>
    <w:rsid w:val="00AA450D"/>
    <w:rsid w:val="00AB01C1"/>
    <w:rsid w:val="00AB2BBF"/>
    <w:rsid w:val="00AB2C60"/>
    <w:rsid w:val="00AB741B"/>
    <w:rsid w:val="00AB7B79"/>
    <w:rsid w:val="00AC0F9A"/>
    <w:rsid w:val="00AC3291"/>
    <w:rsid w:val="00AC337E"/>
    <w:rsid w:val="00AC5EAD"/>
    <w:rsid w:val="00AD130C"/>
    <w:rsid w:val="00AD152A"/>
    <w:rsid w:val="00AD1A71"/>
    <w:rsid w:val="00AD2C5E"/>
    <w:rsid w:val="00AD3C9D"/>
    <w:rsid w:val="00AD4158"/>
    <w:rsid w:val="00AE037B"/>
    <w:rsid w:val="00AE160D"/>
    <w:rsid w:val="00AE1A31"/>
    <w:rsid w:val="00AE2C60"/>
    <w:rsid w:val="00AE3439"/>
    <w:rsid w:val="00AE3441"/>
    <w:rsid w:val="00AE3C84"/>
    <w:rsid w:val="00AE48D4"/>
    <w:rsid w:val="00AE7C84"/>
    <w:rsid w:val="00AF24FF"/>
    <w:rsid w:val="00AF36E7"/>
    <w:rsid w:val="00AF37C1"/>
    <w:rsid w:val="00AF4817"/>
    <w:rsid w:val="00AF48CC"/>
    <w:rsid w:val="00AF50BB"/>
    <w:rsid w:val="00B00797"/>
    <w:rsid w:val="00B01CA6"/>
    <w:rsid w:val="00B06651"/>
    <w:rsid w:val="00B06C43"/>
    <w:rsid w:val="00B11D89"/>
    <w:rsid w:val="00B11E82"/>
    <w:rsid w:val="00B171AB"/>
    <w:rsid w:val="00B2162C"/>
    <w:rsid w:val="00B2213A"/>
    <w:rsid w:val="00B22812"/>
    <w:rsid w:val="00B22AEC"/>
    <w:rsid w:val="00B236D7"/>
    <w:rsid w:val="00B24515"/>
    <w:rsid w:val="00B246FD"/>
    <w:rsid w:val="00B26376"/>
    <w:rsid w:val="00B30109"/>
    <w:rsid w:val="00B30D32"/>
    <w:rsid w:val="00B33C35"/>
    <w:rsid w:val="00B340B4"/>
    <w:rsid w:val="00B34BCA"/>
    <w:rsid w:val="00B36312"/>
    <w:rsid w:val="00B41638"/>
    <w:rsid w:val="00B419E3"/>
    <w:rsid w:val="00B44011"/>
    <w:rsid w:val="00B46E51"/>
    <w:rsid w:val="00B47422"/>
    <w:rsid w:val="00B47A22"/>
    <w:rsid w:val="00B53F5D"/>
    <w:rsid w:val="00B60E54"/>
    <w:rsid w:val="00B63480"/>
    <w:rsid w:val="00B64492"/>
    <w:rsid w:val="00B65388"/>
    <w:rsid w:val="00B66FD9"/>
    <w:rsid w:val="00B70C54"/>
    <w:rsid w:val="00B72C7A"/>
    <w:rsid w:val="00B73C40"/>
    <w:rsid w:val="00B766CE"/>
    <w:rsid w:val="00B7729E"/>
    <w:rsid w:val="00B80219"/>
    <w:rsid w:val="00B82856"/>
    <w:rsid w:val="00B8413B"/>
    <w:rsid w:val="00B849B7"/>
    <w:rsid w:val="00B90F97"/>
    <w:rsid w:val="00B92216"/>
    <w:rsid w:val="00B9352D"/>
    <w:rsid w:val="00BA00E5"/>
    <w:rsid w:val="00BA0307"/>
    <w:rsid w:val="00BA0E45"/>
    <w:rsid w:val="00BA45DC"/>
    <w:rsid w:val="00BA4969"/>
    <w:rsid w:val="00BA496B"/>
    <w:rsid w:val="00BA7780"/>
    <w:rsid w:val="00BB09BB"/>
    <w:rsid w:val="00BB10DC"/>
    <w:rsid w:val="00BB2E05"/>
    <w:rsid w:val="00BB312A"/>
    <w:rsid w:val="00BB34F2"/>
    <w:rsid w:val="00BB3A9B"/>
    <w:rsid w:val="00BB55FD"/>
    <w:rsid w:val="00BC4066"/>
    <w:rsid w:val="00BC4C90"/>
    <w:rsid w:val="00BC6B39"/>
    <w:rsid w:val="00BD346F"/>
    <w:rsid w:val="00BD46A3"/>
    <w:rsid w:val="00BD73A6"/>
    <w:rsid w:val="00BD77B0"/>
    <w:rsid w:val="00BE052D"/>
    <w:rsid w:val="00BE083A"/>
    <w:rsid w:val="00BE6BB9"/>
    <w:rsid w:val="00BE6BDC"/>
    <w:rsid w:val="00BE7B86"/>
    <w:rsid w:val="00BF1900"/>
    <w:rsid w:val="00BF2225"/>
    <w:rsid w:val="00BF38B3"/>
    <w:rsid w:val="00BF5177"/>
    <w:rsid w:val="00BF667D"/>
    <w:rsid w:val="00C00167"/>
    <w:rsid w:val="00C03EC6"/>
    <w:rsid w:val="00C041CE"/>
    <w:rsid w:val="00C06C40"/>
    <w:rsid w:val="00C07D0F"/>
    <w:rsid w:val="00C07EE4"/>
    <w:rsid w:val="00C10203"/>
    <w:rsid w:val="00C1144D"/>
    <w:rsid w:val="00C129C2"/>
    <w:rsid w:val="00C13000"/>
    <w:rsid w:val="00C1462C"/>
    <w:rsid w:val="00C14E9E"/>
    <w:rsid w:val="00C2500F"/>
    <w:rsid w:val="00C273D7"/>
    <w:rsid w:val="00C3464F"/>
    <w:rsid w:val="00C350CC"/>
    <w:rsid w:val="00C353EA"/>
    <w:rsid w:val="00C35C7F"/>
    <w:rsid w:val="00C40833"/>
    <w:rsid w:val="00C4301D"/>
    <w:rsid w:val="00C4448D"/>
    <w:rsid w:val="00C4551F"/>
    <w:rsid w:val="00C54190"/>
    <w:rsid w:val="00C55BD1"/>
    <w:rsid w:val="00C573C7"/>
    <w:rsid w:val="00C57444"/>
    <w:rsid w:val="00C60C80"/>
    <w:rsid w:val="00C66964"/>
    <w:rsid w:val="00C66F19"/>
    <w:rsid w:val="00C67AAB"/>
    <w:rsid w:val="00C81227"/>
    <w:rsid w:val="00C8146C"/>
    <w:rsid w:val="00C8201B"/>
    <w:rsid w:val="00C8244D"/>
    <w:rsid w:val="00C826B9"/>
    <w:rsid w:val="00C834E6"/>
    <w:rsid w:val="00C83DC0"/>
    <w:rsid w:val="00C84DA5"/>
    <w:rsid w:val="00C905F9"/>
    <w:rsid w:val="00C92CFB"/>
    <w:rsid w:val="00C94147"/>
    <w:rsid w:val="00CA0C9F"/>
    <w:rsid w:val="00CA159A"/>
    <w:rsid w:val="00CA15D8"/>
    <w:rsid w:val="00CA349D"/>
    <w:rsid w:val="00CA3D7E"/>
    <w:rsid w:val="00CA5D7B"/>
    <w:rsid w:val="00CA61D3"/>
    <w:rsid w:val="00CB1538"/>
    <w:rsid w:val="00CB26EA"/>
    <w:rsid w:val="00CB2BA9"/>
    <w:rsid w:val="00CB4E68"/>
    <w:rsid w:val="00CB6CDE"/>
    <w:rsid w:val="00CC0AB0"/>
    <w:rsid w:val="00CC0D84"/>
    <w:rsid w:val="00CC3472"/>
    <w:rsid w:val="00CC3D98"/>
    <w:rsid w:val="00CC550A"/>
    <w:rsid w:val="00CC567F"/>
    <w:rsid w:val="00CD40F6"/>
    <w:rsid w:val="00CD5026"/>
    <w:rsid w:val="00CD6801"/>
    <w:rsid w:val="00CD7E10"/>
    <w:rsid w:val="00CE0147"/>
    <w:rsid w:val="00CE2550"/>
    <w:rsid w:val="00CE2908"/>
    <w:rsid w:val="00CE6343"/>
    <w:rsid w:val="00CE7931"/>
    <w:rsid w:val="00CE7D57"/>
    <w:rsid w:val="00CF439C"/>
    <w:rsid w:val="00CF4B11"/>
    <w:rsid w:val="00CF4F90"/>
    <w:rsid w:val="00D000D4"/>
    <w:rsid w:val="00D00DA9"/>
    <w:rsid w:val="00D055B8"/>
    <w:rsid w:val="00D06BE4"/>
    <w:rsid w:val="00D070F4"/>
    <w:rsid w:val="00D10442"/>
    <w:rsid w:val="00D11996"/>
    <w:rsid w:val="00D14051"/>
    <w:rsid w:val="00D15E0F"/>
    <w:rsid w:val="00D20D10"/>
    <w:rsid w:val="00D22F4D"/>
    <w:rsid w:val="00D22F71"/>
    <w:rsid w:val="00D23311"/>
    <w:rsid w:val="00D24F8C"/>
    <w:rsid w:val="00D3040A"/>
    <w:rsid w:val="00D3087D"/>
    <w:rsid w:val="00D3125C"/>
    <w:rsid w:val="00D31BDA"/>
    <w:rsid w:val="00D33F64"/>
    <w:rsid w:val="00D3667D"/>
    <w:rsid w:val="00D4012A"/>
    <w:rsid w:val="00D41E48"/>
    <w:rsid w:val="00D50378"/>
    <w:rsid w:val="00D51D9A"/>
    <w:rsid w:val="00D52B06"/>
    <w:rsid w:val="00D53659"/>
    <w:rsid w:val="00D53E7A"/>
    <w:rsid w:val="00D56898"/>
    <w:rsid w:val="00D60E7D"/>
    <w:rsid w:val="00D61AC2"/>
    <w:rsid w:val="00D61E3E"/>
    <w:rsid w:val="00D64B58"/>
    <w:rsid w:val="00D67003"/>
    <w:rsid w:val="00D71693"/>
    <w:rsid w:val="00D720AD"/>
    <w:rsid w:val="00D74CAE"/>
    <w:rsid w:val="00D80602"/>
    <w:rsid w:val="00D81387"/>
    <w:rsid w:val="00D81804"/>
    <w:rsid w:val="00D81F59"/>
    <w:rsid w:val="00D85F80"/>
    <w:rsid w:val="00D86AD1"/>
    <w:rsid w:val="00D900F8"/>
    <w:rsid w:val="00D93F6D"/>
    <w:rsid w:val="00D97488"/>
    <w:rsid w:val="00DA4D1F"/>
    <w:rsid w:val="00DA5B12"/>
    <w:rsid w:val="00DA61C8"/>
    <w:rsid w:val="00DB0374"/>
    <w:rsid w:val="00DB3D4E"/>
    <w:rsid w:val="00DB4A23"/>
    <w:rsid w:val="00DB73CB"/>
    <w:rsid w:val="00DB7D1D"/>
    <w:rsid w:val="00DC254D"/>
    <w:rsid w:val="00DD10E4"/>
    <w:rsid w:val="00DD2C3C"/>
    <w:rsid w:val="00DD3448"/>
    <w:rsid w:val="00DD3E96"/>
    <w:rsid w:val="00DE0E79"/>
    <w:rsid w:val="00DE2288"/>
    <w:rsid w:val="00DE2540"/>
    <w:rsid w:val="00DE51B2"/>
    <w:rsid w:val="00DE6E10"/>
    <w:rsid w:val="00DF0FF9"/>
    <w:rsid w:val="00DF11C8"/>
    <w:rsid w:val="00DF1C71"/>
    <w:rsid w:val="00DF60B3"/>
    <w:rsid w:val="00E0078A"/>
    <w:rsid w:val="00E00C2E"/>
    <w:rsid w:val="00E036A6"/>
    <w:rsid w:val="00E04CDC"/>
    <w:rsid w:val="00E11490"/>
    <w:rsid w:val="00E11BE8"/>
    <w:rsid w:val="00E11D10"/>
    <w:rsid w:val="00E14831"/>
    <w:rsid w:val="00E16CAB"/>
    <w:rsid w:val="00E21D8C"/>
    <w:rsid w:val="00E21E41"/>
    <w:rsid w:val="00E24604"/>
    <w:rsid w:val="00E34E69"/>
    <w:rsid w:val="00E35426"/>
    <w:rsid w:val="00E417FD"/>
    <w:rsid w:val="00E42D5A"/>
    <w:rsid w:val="00E43F91"/>
    <w:rsid w:val="00E4445B"/>
    <w:rsid w:val="00E46C40"/>
    <w:rsid w:val="00E46F61"/>
    <w:rsid w:val="00E471CE"/>
    <w:rsid w:val="00E47B79"/>
    <w:rsid w:val="00E5279D"/>
    <w:rsid w:val="00E54821"/>
    <w:rsid w:val="00E561E7"/>
    <w:rsid w:val="00E571AD"/>
    <w:rsid w:val="00E57F45"/>
    <w:rsid w:val="00E612D2"/>
    <w:rsid w:val="00E62B19"/>
    <w:rsid w:val="00E63B69"/>
    <w:rsid w:val="00E647EB"/>
    <w:rsid w:val="00E65C1A"/>
    <w:rsid w:val="00E72EEE"/>
    <w:rsid w:val="00E745C7"/>
    <w:rsid w:val="00E747DA"/>
    <w:rsid w:val="00E803DD"/>
    <w:rsid w:val="00E828E1"/>
    <w:rsid w:val="00E840B6"/>
    <w:rsid w:val="00E85894"/>
    <w:rsid w:val="00E85CE8"/>
    <w:rsid w:val="00E8688A"/>
    <w:rsid w:val="00E9306B"/>
    <w:rsid w:val="00E94B83"/>
    <w:rsid w:val="00E95461"/>
    <w:rsid w:val="00E95CE9"/>
    <w:rsid w:val="00E95D62"/>
    <w:rsid w:val="00E97381"/>
    <w:rsid w:val="00EA0418"/>
    <w:rsid w:val="00EA1802"/>
    <w:rsid w:val="00EA1C77"/>
    <w:rsid w:val="00EA4B5D"/>
    <w:rsid w:val="00EA50CD"/>
    <w:rsid w:val="00EA7D6F"/>
    <w:rsid w:val="00EB1E25"/>
    <w:rsid w:val="00EB2546"/>
    <w:rsid w:val="00EB36E8"/>
    <w:rsid w:val="00EB3965"/>
    <w:rsid w:val="00EB3DBB"/>
    <w:rsid w:val="00EB7822"/>
    <w:rsid w:val="00EC037E"/>
    <w:rsid w:val="00EC45ED"/>
    <w:rsid w:val="00EC7683"/>
    <w:rsid w:val="00ED39C7"/>
    <w:rsid w:val="00ED7405"/>
    <w:rsid w:val="00ED76A7"/>
    <w:rsid w:val="00EE0FD9"/>
    <w:rsid w:val="00EE2351"/>
    <w:rsid w:val="00EE3FA2"/>
    <w:rsid w:val="00EE5477"/>
    <w:rsid w:val="00EF3B9E"/>
    <w:rsid w:val="00EF5819"/>
    <w:rsid w:val="00EF608D"/>
    <w:rsid w:val="00F00E34"/>
    <w:rsid w:val="00F02F66"/>
    <w:rsid w:val="00F05765"/>
    <w:rsid w:val="00F10D9E"/>
    <w:rsid w:val="00F11577"/>
    <w:rsid w:val="00F115A7"/>
    <w:rsid w:val="00F115DB"/>
    <w:rsid w:val="00F1424C"/>
    <w:rsid w:val="00F15B30"/>
    <w:rsid w:val="00F17970"/>
    <w:rsid w:val="00F201B2"/>
    <w:rsid w:val="00F20C05"/>
    <w:rsid w:val="00F22025"/>
    <w:rsid w:val="00F222A7"/>
    <w:rsid w:val="00F245B9"/>
    <w:rsid w:val="00F24C72"/>
    <w:rsid w:val="00F24CB9"/>
    <w:rsid w:val="00F25430"/>
    <w:rsid w:val="00F26387"/>
    <w:rsid w:val="00F27955"/>
    <w:rsid w:val="00F27A4A"/>
    <w:rsid w:val="00F310E5"/>
    <w:rsid w:val="00F31958"/>
    <w:rsid w:val="00F470D7"/>
    <w:rsid w:val="00F47C0C"/>
    <w:rsid w:val="00F5028A"/>
    <w:rsid w:val="00F55A4F"/>
    <w:rsid w:val="00F61D46"/>
    <w:rsid w:val="00F6371D"/>
    <w:rsid w:val="00F65289"/>
    <w:rsid w:val="00F66CFC"/>
    <w:rsid w:val="00F763E5"/>
    <w:rsid w:val="00F776D9"/>
    <w:rsid w:val="00F80F6F"/>
    <w:rsid w:val="00F849A6"/>
    <w:rsid w:val="00F85733"/>
    <w:rsid w:val="00F86F38"/>
    <w:rsid w:val="00F87818"/>
    <w:rsid w:val="00F90798"/>
    <w:rsid w:val="00F907C7"/>
    <w:rsid w:val="00F91D64"/>
    <w:rsid w:val="00F929B9"/>
    <w:rsid w:val="00F93E78"/>
    <w:rsid w:val="00F964CD"/>
    <w:rsid w:val="00FA0D4E"/>
    <w:rsid w:val="00FA2A9F"/>
    <w:rsid w:val="00FA4ED6"/>
    <w:rsid w:val="00FA61B0"/>
    <w:rsid w:val="00FB26B0"/>
    <w:rsid w:val="00FB4314"/>
    <w:rsid w:val="00FB4754"/>
    <w:rsid w:val="00FB52BB"/>
    <w:rsid w:val="00FB5998"/>
    <w:rsid w:val="00FB6DFE"/>
    <w:rsid w:val="00FC05BD"/>
    <w:rsid w:val="00FC23C6"/>
    <w:rsid w:val="00FC3DBF"/>
    <w:rsid w:val="00FC5BEA"/>
    <w:rsid w:val="00FC775E"/>
    <w:rsid w:val="00FD0172"/>
    <w:rsid w:val="00FD0F31"/>
    <w:rsid w:val="00FD2936"/>
    <w:rsid w:val="00FD2A2C"/>
    <w:rsid w:val="00FD2E50"/>
    <w:rsid w:val="00FD4204"/>
    <w:rsid w:val="00FE02D9"/>
    <w:rsid w:val="00FE05D7"/>
    <w:rsid w:val="00FE094E"/>
    <w:rsid w:val="00FE3F7D"/>
    <w:rsid w:val="00FE3F96"/>
    <w:rsid w:val="00FE7ACC"/>
    <w:rsid w:val="00FF3CD7"/>
    <w:rsid w:val="00FF427F"/>
    <w:rsid w:val="00FF4A0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D361389"/>
  <w15:chartTrackingRefBased/>
  <w15:docId w15:val="{9C4402D7-D8A8-4287-AAC0-D9DCF29D74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E619F"/>
    <w:pPr>
      <w:spacing w:after="120"/>
      <w:ind w:firstLine="360"/>
      <w:jc w:val="both"/>
    </w:pPr>
    <w:rPr>
      <w:rFonts w:ascii="Times" w:hAnsi="Times"/>
      <w:sz w:val="24"/>
    </w:rPr>
  </w:style>
  <w:style w:type="paragraph" w:styleId="Heading1">
    <w:name w:val="heading 1"/>
    <w:basedOn w:val="Normal"/>
    <w:next w:val="Normal"/>
    <w:link w:val="Heading1Char"/>
    <w:autoRedefine/>
    <w:qFormat/>
    <w:rsid w:val="00AB7B79"/>
    <w:pPr>
      <w:keepNext/>
      <w:numPr>
        <w:numId w:val="16"/>
      </w:numPr>
      <w:spacing w:after="720"/>
      <w:contextualSpacing/>
      <w:outlineLvl w:val="0"/>
    </w:pPr>
    <w:rPr>
      <w:rFonts w:asciiTheme="majorBidi" w:hAnsiTheme="majorBidi" w:cs="Arial"/>
      <w:sz w:val="52"/>
    </w:rPr>
  </w:style>
  <w:style w:type="paragraph" w:styleId="Heading2">
    <w:name w:val="heading 2"/>
    <w:basedOn w:val="Normal"/>
    <w:next w:val="Normal"/>
    <w:link w:val="Heading2Char"/>
    <w:autoRedefine/>
    <w:uiPriority w:val="9"/>
    <w:unhideWhenUsed/>
    <w:qFormat/>
    <w:rsid w:val="001C7C42"/>
    <w:pPr>
      <w:keepNext/>
      <w:keepLines/>
      <w:numPr>
        <w:ilvl w:val="1"/>
        <w:numId w:val="16"/>
      </w:numPr>
      <w:spacing w:before="240" w:after="360"/>
      <w:outlineLvl w:val="1"/>
    </w:pPr>
    <w:rPr>
      <w:rFonts w:asciiTheme="majorBidi" w:eastAsiaTheme="majorEastAsia" w:hAnsiTheme="majorBidi" w:cstheme="majorBidi"/>
      <w:sz w:val="32"/>
      <w:szCs w:val="26"/>
    </w:rPr>
  </w:style>
  <w:style w:type="paragraph" w:styleId="Heading3">
    <w:name w:val="heading 3"/>
    <w:basedOn w:val="Normal"/>
    <w:next w:val="Normal"/>
    <w:link w:val="Heading3Char"/>
    <w:autoRedefine/>
    <w:uiPriority w:val="9"/>
    <w:unhideWhenUsed/>
    <w:qFormat/>
    <w:rsid w:val="003C257B"/>
    <w:pPr>
      <w:keepNext/>
      <w:keepLines/>
      <w:numPr>
        <w:ilvl w:val="2"/>
        <w:numId w:val="16"/>
      </w:numPr>
      <w:spacing w:before="120"/>
      <w:outlineLvl w:val="2"/>
    </w:pPr>
    <w:rPr>
      <w:rFonts w:eastAsiaTheme="majorEastAsia" w:cstheme="majorBidi"/>
      <w:sz w:val="28"/>
      <w:szCs w:val="24"/>
    </w:rPr>
  </w:style>
  <w:style w:type="paragraph" w:styleId="Heading4">
    <w:name w:val="heading 4"/>
    <w:basedOn w:val="Normal"/>
    <w:next w:val="Normal"/>
    <w:link w:val="Heading4Char"/>
    <w:uiPriority w:val="9"/>
    <w:semiHidden/>
    <w:unhideWhenUsed/>
    <w:qFormat/>
    <w:rsid w:val="0007567D"/>
    <w:pPr>
      <w:keepNext/>
      <w:keepLines/>
      <w:numPr>
        <w:ilvl w:val="3"/>
        <w:numId w:val="16"/>
      </w:numPr>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07567D"/>
    <w:pPr>
      <w:keepNext/>
      <w:keepLines/>
      <w:numPr>
        <w:ilvl w:val="4"/>
        <w:numId w:val="16"/>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07567D"/>
    <w:pPr>
      <w:keepNext/>
      <w:keepLines/>
      <w:numPr>
        <w:ilvl w:val="5"/>
        <w:numId w:val="16"/>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07567D"/>
    <w:pPr>
      <w:keepNext/>
      <w:keepLines/>
      <w:numPr>
        <w:ilvl w:val="6"/>
        <w:numId w:val="16"/>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07567D"/>
    <w:pPr>
      <w:keepNext/>
      <w:keepLines/>
      <w:numPr>
        <w:ilvl w:val="7"/>
        <w:numId w:val="16"/>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07567D"/>
    <w:pPr>
      <w:keepNext/>
      <w:keepLines/>
      <w:numPr>
        <w:ilvl w:val="8"/>
        <w:numId w:val="16"/>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qFormat/>
    <w:pPr>
      <w:jc w:val="center"/>
    </w:pPr>
    <w:rPr>
      <w:sz w:val="36"/>
    </w:rPr>
  </w:style>
  <w:style w:type="character" w:styleId="CommentReference">
    <w:name w:val="annotation reference"/>
    <w:basedOn w:val="DefaultParagraphFont"/>
    <w:semiHidden/>
    <w:rsid w:val="00A12BF5"/>
    <w:rPr>
      <w:sz w:val="16"/>
      <w:szCs w:val="16"/>
    </w:rPr>
  </w:style>
  <w:style w:type="paragraph" w:styleId="CommentText">
    <w:name w:val="annotation text"/>
    <w:basedOn w:val="Normal"/>
    <w:semiHidden/>
    <w:rsid w:val="00A12BF5"/>
    <w:rPr>
      <w:sz w:val="20"/>
    </w:rPr>
  </w:style>
  <w:style w:type="paragraph" w:styleId="CommentSubject">
    <w:name w:val="annotation subject"/>
    <w:basedOn w:val="CommentText"/>
    <w:next w:val="CommentText"/>
    <w:semiHidden/>
    <w:rsid w:val="00A12BF5"/>
    <w:rPr>
      <w:b/>
      <w:bCs/>
    </w:rPr>
  </w:style>
  <w:style w:type="paragraph" w:styleId="BalloonText">
    <w:name w:val="Balloon Text"/>
    <w:basedOn w:val="Normal"/>
    <w:semiHidden/>
    <w:rsid w:val="00A12BF5"/>
    <w:rPr>
      <w:rFonts w:ascii="Tahoma" w:hAnsi="Tahoma" w:cs="Tahoma"/>
      <w:sz w:val="16"/>
      <w:szCs w:val="16"/>
    </w:rPr>
  </w:style>
  <w:style w:type="paragraph" w:styleId="Header">
    <w:name w:val="header"/>
    <w:basedOn w:val="Normal"/>
    <w:link w:val="HeaderChar"/>
    <w:uiPriority w:val="99"/>
    <w:unhideWhenUsed/>
    <w:rsid w:val="0020417A"/>
    <w:pPr>
      <w:tabs>
        <w:tab w:val="center" w:pos="4680"/>
        <w:tab w:val="right" w:pos="9360"/>
      </w:tabs>
    </w:pPr>
  </w:style>
  <w:style w:type="character" w:customStyle="1" w:styleId="HeaderChar">
    <w:name w:val="Header Char"/>
    <w:basedOn w:val="DefaultParagraphFont"/>
    <w:link w:val="Header"/>
    <w:uiPriority w:val="99"/>
    <w:rsid w:val="0020417A"/>
    <w:rPr>
      <w:rFonts w:ascii="Times" w:hAnsi="Times"/>
      <w:sz w:val="24"/>
    </w:rPr>
  </w:style>
  <w:style w:type="paragraph" w:styleId="Footer">
    <w:name w:val="footer"/>
    <w:basedOn w:val="Normal"/>
    <w:link w:val="FooterChar"/>
    <w:uiPriority w:val="99"/>
    <w:unhideWhenUsed/>
    <w:rsid w:val="0020417A"/>
    <w:pPr>
      <w:tabs>
        <w:tab w:val="center" w:pos="4680"/>
        <w:tab w:val="right" w:pos="9360"/>
      </w:tabs>
    </w:pPr>
  </w:style>
  <w:style w:type="character" w:customStyle="1" w:styleId="FooterChar">
    <w:name w:val="Footer Char"/>
    <w:basedOn w:val="DefaultParagraphFont"/>
    <w:link w:val="Footer"/>
    <w:uiPriority w:val="99"/>
    <w:rsid w:val="0020417A"/>
    <w:rPr>
      <w:rFonts w:ascii="Times" w:hAnsi="Times"/>
      <w:sz w:val="24"/>
    </w:rPr>
  </w:style>
  <w:style w:type="paragraph" w:customStyle="1" w:styleId="UnnumberedHeadings1">
    <w:name w:val="Unnumbered Headings 1"/>
    <w:basedOn w:val="Heading1"/>
    <w:next w:val="Normal"/>
    <w:link w:val="UnnumberedHeadings1Char"/>
    <w:autoRedefine/>
    <w:rsid w:val="00342E43"/>
    <w:rPr>
      <w14:textOutline w14:w="9525" w14:cap="rnd" w14:cmpd="sng" w14:algn="ctr">
        <w14:noFill/>
        <w14:prstDash w14:val="solid"/>
        <w14:bevel/>
      </w14:textOutline>
    </w:rPr>
  </w:style>
  <w:style w:type="paragraph" w:customStyle="1" w:styleId="Heading1App">
    <w:name w:val="Heading 1 App"/>
    <w:basedOn w:val="Heading1"/>
    <w:next w:val="Normal"/>
    <w:link w:val="Heading1AppChar"/>
    <w:autoRedefine/>
    <w:qFormat/>
    <w:rsid w:val="003E619F"/>
    <w:pPr>
      <w:numPr>
        <w:numId w:val="26"/>
      </w:numPr>
      <w:spacing w:after="360"/>
    </w:pPr>
  </w:style>
  <w:style w:type="character" w:customStyle="1" w:styleId="Heading1Char">
    <w:name w:val="Heading 1 Char"/>
    <w:basedOn w:val="DefaultParagraphFont"/>
    <w:link w:val="Heading1"/>
    <w:rsid w:val="00AB7B79"/>
    <w:rPr>
      <w:rFonts w:asciiTheme="majorBidi" w:hAnsiTheme="majorBidi" w:cs="Arial"/>
      <w:sz w:val="52"/>
    </w:rPr>
  </w:style>
  <w:style w:type="character" w:customStyle="1" w:styleId="UnnumberedHeadings1Char">
    <w:name w:val="Unnumbered Headings 1 Char"/>
    <w:basedOn w:val="Heading1Char"/>
    <w:link w:val="UnnumberedHeadings1"/>
    <w:rsid w:val="00342E43"/>
    <w:rPr>
      <w:rFonts w:asciiTheme="majorBidi" w:hAnsiTheme="majorBidi" w:cs="Arial"/>
      <w:sz w:val="52"/>
      <w14:textOutline w14:w="9525" w14:cap="rnd" w14:cmpd="sng" w14:algn="ctr">
        <w14:noFill/>
        <w14:prstDash w14:val="solid"/>
        <w14:bevel/>
      </w14:textOutline>
    </w:rPr>
  </w:style>
  <w:style w:type="character" w:customStyle="1" w:styleId="Heading2Char">
    <w:name w:val="Heading 2 Char"/>
    <w:basedOn w:val="DefaultParagraphFont"/>
    <w:link w:val="Heading2"/>
    <w:uiPriority w:val="9"/>
    <w:rsid w:val="001C7C42"/>
    <w:rPr>
      <w:rFonts w:asciiTheme="majorBidi" w:eastAsiaTheme="majorEastAsia" w:hAnsiTheme="majorBidi" w:cstheme="majorBidi"/>
      <w:sz w:val="32"/>
      <w:szCs w:val="26"/>
    </w:rPr>
  </w:style>
  <w:style w:type="character" w:customStyle="1" w:styleId="Heading1AppChar">
    <w:name w:val="Heading 1 App Char"/>
    <w:basedOn w:val="DefaultParagraphFont"/>
    <w:link w:val="Heading1App"/>
    <w:rsid w:val="003E619F"/>
    <w:rPr>
      <w:rFonts w:asciiTheme="majorBidi" w:hAnsiTheme="majorBidi" w:cs="Arial"/>
      <w:sz w:val="52"/>
    </w:rPr>
  </w:style>
  <w:style w:type="character" w:customStyle="1" w:styleId="Heading3Char">
    <w:name w:val="Heading 3 Char"/>
    <w:basedOn w:val="DefaultParagraphFont"/>
    <w:link w:val="Heading3"/>
    <w:uiPriority w:val="9"/>
    <w:rsid w:val="00A1321C"/>
    <w:rPr>
      <w:rFonts w:ascii="Times" w:eastAsiaTheme="majorEastAsia" w:hAnsi="Times" w:cstheme="majorBidi"/>
      <w:sz w:val="28"/>
      <w:szCs w:val="24"/>
    </w:rPr>
  </w:style>
  <w:style w:type="character" w:customStyle="1" w:styleId="Heading6Char">
    <w:name w:val="Heading 6 Char"/>
    <w:basedOn w:val="DefaultParagraphFont"/>
    <w:link w:val="Heading6"/>
    <w:uiPriority w:val="9"/>
    <w:semiHidden/>
    <w:rsid w:val="00AC0F9A"/>
    <w:rPr>
      <w:rFonts w:asciiTheme="majorHAnsi" w:eastAsiaTheme="majorEastAsia" w:hAnsiTheme="majorHAnsi" w:cstheme="majorBidi"/>
      <w:color w:val="1F4D78" w:themeColor="accent1" w:themeShade="7F"/>
      <w:sz w:val="24"/>
    </w:rPr>
  </w:style>
  <w:style w:type="character" w:customStyle="1" w:styleId="Heading7Char">
    <w:name w:val="Heading 7 Char"/>
    <w:basedOn w:val="DefaultParagraphFont"/>
    <w:link w:val="Heading7"/>
    <w:uiPriority w:val="9"/>
    <w:semiHidden/>
    <w:rsid w:val="00AC0F9A"/>
    <w:rPr>
      <w:rFonts w:asciiTheme="majorHAnsi" w:eastAsiaTheme="majorEastAsia" w:hAnsiTheme="majorHAnsi" w:cstheme="majorBidi"/>
      <w:i/>
      <w:iCs/>
      <w:color w:val="1F4D78" w:themeColor="accent1" w:themeShade="7F"/>
      <w:sz w:val="24"/>
    </w:rPr>
  </w:style>
  <w:style w:type="character" w:customStyle="1" w:styleId="Heading8Char">
    <w:name w:val="Heading 8 Char"/>
    <w:basedOn w:val="DefaultParagraphFont"/>
    <w:link w:val="Heading8"/>
    <w:uiPriority w:val="9"/>
    <w:semiHidden/>
    <w:rsid w:val="00AC0F9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C0F9A"/>
    <w:rPr>
      <w:rFonts w:asciiTheme="majorHAnsi" w:eastAsiaTheme="majorEastAsia" w:hAnsiTheme="majorHAnsi" w:cstheme="majorBidi"/>
      <w:i/>
      <w:iCs/>
      <w:color w:val="272727" w:themeColor="text1" w:themeTint="D8"/>
      <w:sz w:val="21"/>
      <w:szCs w:val="21"/>
    </w:rPr>
  </w:style>
  <w:style w:type="character" w:customStyle="1" w:styleId="Heading4Char">
    <w:name w:val="Heading 4 Char"/>
    <w:basedOn w:val="DefaultParagraphFont"/>
    <w:link w:val="Heading4"/>
    <w:uiPriority w:val="9"/>
    <w:semiHidden/>
    <w:rsid w:val="00F24C72"/>
    <w:rPr>
      <w:rFonts w:asciiTheme="majorHAnsi" w:eastAsiaTheme="majorEastAsia" w:hAnsiTheme="majorHAnsi" w:cstheme="majorBidi"/>
      <w:i/>
      <w:iCs/>
      <w:color w:val="2E74B5" w:themeColor="accent1" w:themeShade="BF"/>
      <w:sz w:val="24"/>
    </w:rPr>
  </w:style>
  <w:style w:type="character" w:customStyle="1" w:styleId="Heading5Char">
    <w:name w:val="Heading 5 Char"/>
    <w:basedOn w:val="DefaultParagraphFont"/>
    <w:link w:val="Heading5"/>
    <w:uiPriority w:val="9"/>
    <w:semiHidden/>
    <w:rsid w:val="00F24C72"/>
    <w:rPr>
      <w:rFonts w:asciiTheme="majorHAnsi" w:eastAsiaTheme="majorEastAsia" w:hAnsiTheme="majorHAnsi" w:cstheme="majorBidi"/>
      <w:color w:val="2E74B5" w:themeColor="accent1" w:themeShade="BF"/>
      <w:sz w:val="24"/>
    </w:rPr>
  </w:style>
  <w:style w:type="numbering" w:customStyle="1" w:styleId="HeadingsStyle">
    <w:name w:val="Headings Style"/>
    <w:rsid w:val="00663457"/>
    <w:pPr>
      <w:numPr>
        <w:numId w:val="2"/>
      </w:numPr>
    </w:pPr>
  </w:style>
  <w:style w:type="paragraph" w:styleId="ListParagraph">
    <w:name w:val="List Paragraph"/>
    <w:basedOn w:val="Normal"/>
    <w:uiPriority w:val="34"/>
    <w:qFormat/>
    <w:rsid w:val="009F5012"/>
    <w:pPr>
      <w:ind w:left="720"/>
      <w:contextualSpacing/>
    </w:pPr>
  </w:style>
  <w:style w:type="table" w:styleId="TableGrid">
    <w:name w:val="Table Grid"/>
    <w:basedOn w:val="TableNormal"/>
    <w:uiPriority w:val="59"/>
    <w:rsid w:val="008E53F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autoRedefine/>
    <w:uiPriority w:val="35"/>
    <w:unhideWhenUsed/>
    <w:qFormat/>
    <w:rsid w:val="0050608B"/>
    <w:pPr>
      <w:tabs>
        <w:tab w:val="left" w:pos="1080"/>
        <w:tab w:val="left" w:pos="1710"/>
      </w:tabs>
      <w:spacing w:after="200"/>
      <w:ind w:firstLine="0"/>
    </w:pPr>
    <w:rPr>
      <w:iCs/>
      <w:color w:val="000000" w:themeColor="text1"/>
      <w:sz w:val="18"/>
      <w:szCs w:val="18"/>
    </w:rPr>
  </w:style>
  <w:style w:type="character" w:styleId="PlaceholderText">
    <w:name w:val="Placeholder Text"/>
    <w:basedOn w:val="DefaultParagraphFont"/>
    <w:uiPriority w:val="99"/>
    <w:semiHidden/>
    <w:rsid w:val="00665840"/>
    <w:rPr>
      <w:color w:val="808080"/>
    </w:rPr>
  </w:style>
  <w:style w:type="paragraph" w:customStyle="1" w:styleId="Heading2App">
    <w:name w:val="Heading 2 App"/>
    <w:basedOn w:val="Heading2"/>
    <w:link w:val="Heading2AppChar"/>
    <w:qFormat/>
    <w:rsid w:val="003111D6"/>
    <w:pPr>
      <w:numPr>
        <w:numId w:val="26"/>
      </w:numPr>
    </w:pPr>
  </w:style>
  <w:style w:type="paragraph" w:styleId="TOCHeading">
    <w:name w:val="TOC Heading"/>
    <w:basedOn w:val="Heading1"/>
    <w:next w:val="Normal"/>
    <w:uiPriority w:val="39"/>
    <w:unhideWhenUsed/>
    <w:qFormat/>
    <w:rsid w:val="000952A7"/>
    <w:pPr>
      <w:keepLines/>
      <w:numPr>
        <w:numId w:val="0"/>
      </w:numPr>
      <w:spacing w:before="240" w:after="0" w:line="259" w:lineRule="auto"/>
      <w:contextualSpacing w:val="0"/>
      <w:jc w:val="left"/>
      <w:outlineLvl w:val="9"/>
    </w:pPr>
    <w:rPr>
      <w:rFonts w:asciiTheme="majorHAnsi" w:eastAsiaTheme="majorEastAsia" w:hAnsiTheme="majorHAnsi" w:cstheme="majorBidi"/>
      <w:color w:val="2E74B5" w:themeColor="accent1" w:themeShade="BF"/>
      <w:sz w:val="32"/>
      <w:szCs w:val="32"/>
    </w:rPr>
  </w:style>
  <w:style w:type="character" w:customStyle="1" w:styleId="Heading2AppChar">
    <w:name w:val="Heading 2 App Char"/>
    <w:basedOn w:val="Heading2Char"/>
    <w:link w:val="Heading2App"/>
    <w:rsid w:val="00D22F71"/>
    <w:rPr>
      <w:rFonts w:asciiTheme="majorBidi" w:eastAsiaTheme="majorEastAsia" w:hAnsiTheme="majorBidi" w:cstheme="majorBidi"/>
      <w:sz w:val="32"/>
      <w:szCs w:val="26"/>
    </w:rPr>
  </w:style>
  <w:style w:type="paragraph" w:styleId="TOC1">
    <w:name w:val="toc 1"/>
    <w:basedOn w:val="Normal"/>
    <w:next w:val="Normal"/>
    <w:autoRedefine/>
    <w:uiPriority w:val="39"/>
    <w:unhideWhenUsed/>
    <w:rsid w:val="000952A7"/>
    <w:pPr>
      <w:spacing w:after="100"/>
    </w:pPr>
  </w:style>
  <w:style w:type="paragraph" w:styleId="TOC2">
    <w:name w:val="toc 2"/>
    <w:basedOn w:val="Normal"/>
    <w:next w:val="Normal"/>
    <w:autoRedefine/>
    <w:uiPriority w:val="39"/>
    <w:unhideWhenUsed/>
    <w:rsid w:val="000952A7"/>
    <w:pPr>
      <w:spacing w:after="100"/>
      <w:ind w:left="240"/>
    </w:pPr>
  </w:style>
  <w:style w:type="paragraph" w:styleId="TOC3">
    <w:name w:val="toc 3"/>
    <w:basedOn w:val="Normal"/>
    <w:next w:val="Normal"/>
    <w:autoRedefine/>
    <w:uiPriority w:val="39"/>
    <w:unhideWhenUsed/>
    <w:rsid w:val="000952A7"/>
    <w:pPr>
      <w:spacing w:after="100"/>
      <w:ind w:left="480"/>
    </w:pPr>
  </w:style>
  <w:style w:type="character" w:styleId="Hyperlink">
    <w:name w:val="Hyperlink"/>
    <w:basedOn w:val="DefaultParagraphFont"/>
    <w:uiPriority w:val="99"/>
    <w:unhideWhenUsed/>
    <w:rsid w:val="000952A7"/>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jpeg"/><Relationship Id="rId68" Type="http://schemas.openxmlformats.org/officeDocument/2006/relationships/image" Target="media/image58.jpeg"/><Relationship Id="rId76" Type="http://schemas.openxmlformats.org/officeDocument/2006/relationships/image" Target="media/image66.png"/><Relationship Id="rId84" Type="http://schemas.openxmlformats.org/officeDocument/2006/relationships/image" Target="media/image74.png"/><Relationship Id="rId89"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jpe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jpeg"/><Relationship Id="rId66" Type="http://schemas.openxmlformats.org/officeDocument/2006/relationships/image" Target="media/image56.png"/><Relationship Id="rId74" Type="http://schemas.openxmlformats.org/officeDocument/2006/relationships/image" Target="media/image64.jpeg"/><Relationship Id="rId79" Type="http://schemas.openxmlformats.org/officeDocument/2006/relationships/image" Target="media/image69.png"/><Relationship Id="rId87" Type="http://schemas.openxmlformats.org/officeDocument/2006/relationships/image" Target="media/image77.png"/><Relationship Id="rId5" Type="http://schemas.openxmlformats.org/officeDocument/2006/relationships/webSettings" Target="webSettings.xml"/><Relationship Id="rId61" Type="http://schemas.openxmlformats.org/officeDocument/2006/relationships/image" Target="media/image51.png"/><Relationship Id="rId82" Type="http://schemas.openxmlformats.org/officeDocument/2006/relationships/image" Target="media/image72.jpeg"/><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jpeg"/><Relationship Id="rId77" Type="http://schemas.openxmlformats.org/officeDocument/2006/relationships/image" Target="media/image67.png"/><Relationship Id="rId8" Type="http://schemas.openxmlformats.org/officeDocument/2006/relationships/footer" Target="footer1.xml"/><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jpeg"/><Relationship Id="rId70" Type="http://schemas.openxmlformats.org/officeDocument/2006/relationships/image" Target="media/image60.png"/><Relationship Id="rId75" Type="http://schemas.openxmlformats.org/officeDocument/2006/relationships/image" Target="media/image65.jpeg"/><Relationship Id="rId83" Type="http://schemas.openxmlformats.org/officeDocument/2006/relationships/image" Target="media/image73.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jp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jpeg"/><Relationship Id="rId57" Type="http://schemas.openxmlformats.org/officeDocument/2006/relationships/image" Target="media/image47.png"/><Relationship Id="rId10" Type="http://schemas.openxmlformats.org/officeDocument/2006/relationships/footer" Target="footer3.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53649F9-B22E-4552-8257-C986DD54B5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4181</TotalTime>
  <Pages>70</Pages>
  <Words>125627</Words>
  <Characters>716079</Characters>
  <Application>Microsoft Office Word</Application>
  <DocSecurity>0</DocSecurity>
  <Lines>5967</Lines>
  <Paragraphs>1680</Paragraphs>
  <ScaleCrop>false</ScaleCrop>
  <HeadingPairs>
    <vt:vector size="2" baseType="variant">
      <vt:variant>
        <vt:lpstr>Title</vt:lpstr>
      </vt:variant>
      <vt:variant>
        <vt:i4>1</vt:i4>
      </vt:variant>
    </vt:vector>
  </HeadingPairs>
  <TitlesOfParts>
    <vt:vector size="1" baseType="lpstr">
      <vt:lpstr>CIT Thesis-Dissertation Title Page</vt:lpstr>
    </vt:vector>
  </TitlesOfParts>
  <Company>Carnegie Mellon University</Company>
  <LinksUpToDate>false</LinksUpToDate>
  <CharactersWithSpaces>840026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CIT Thesis-Dissertation Title Page</dc:title>
  <dc:subject/>
  <dc:creator>David Dzombak;Mohamed Darwish</dc:creator>
  <cp:keywords/>
  <cp:lastModifiedBy>Mohammed Darwish</cp:lastModifiedBy>
  <cp:revision>1075</cp:revision>
  <cp:lastPrinted>2017-08-07T16:42:00Z</cp:lastPrinted>
  <dcterms:created xsi:type="dcterms:W3CDTF">2017-07-25T04:15:00Z</dcterms:created>
  <dcterms:modified xsi:type="dcterms:W3CDTF">2017-08-14T06:23:00Z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e702e485-0ea3-3f08-ade8-bb2d5601a7d5</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http://www.zotero.org/styles/american-sociological-association</vt:lpwstr>
  </property>
  <property fmtid="{D5CDD505-2E9C-101B-9397-08002B2CF9AE}" pid="8" name="Mendeley Recent Style Name 1_1">
    <vt:lpwstr>American Sociological Association</vt:lpwstr>
  </property>
  <property fmtid="{D5CDD505-2E9C-101B-9397-08002B2CF9AE}" pid="9" name="Mendeley Recent Style Id 2_1">
    <vt:lpwstr>http://www.zotero.org/styles/harvard1</vt:lpwstr>
  </property>
  <property fmtid="{D5CDD505-2E9C-101B-9397-08002B2CF9AE}" pid="10" name="Mendeley Recent Style Name 2_1">
    <vt:lpwstr>Harvard Reference format 1 (author-date)</vt:lpwstr>
  </property>
  <property fmtid="{D5CDD505-2E9C-101B-9397-08002B2CF9AE}" pid="11" name="Mendeley Recent Style Id 3_1">
    <vt:lpwstr>http://www.zotero.org/styles/ieee</vt:lpwstr>
  </property>
  <property fmtid="{D5CDD505-2E9C-101B-9397-08002B2CF9AE}" pid="12" name="Mendeley Recent Style Name 3_1">
    <vt:lpwstr>IEEE</vt:lpwstr>
  </property>
  <property fmtid="{D5CDD505-2E9C-101B-9397-08002B2CF9AE}" pid="13" name="Mendeley Recent Style Id 4_1">
    <vt:lpwstr>http://csl.mendeley.com/styles/27273411/ieee</vt:lpwstr>
  </property>
  <property fmtid="{D5CDD505-2E9C-101B-9397-08002B2CF9AE}" pid="14" name="Mendeley Recent Style Name 4_1">
    <vt:lpwstr>IEEE - Mohammed Darwish</vt:lpwstr>
  </property>
  <property fmtid="{D5CDD505-2E9C-101B-9397-08002B2CF9AE}" pid="15" name="Mendeley Recent Style Id 5_1">
    <vt:lpwstr>http://csl.mendeley.com/styles/27273411/ieee-etal-3</vt:lpwstr>
  </property>
  <property fmtid="{D5CDD505-2E9C-101B-9397-08002B2CF9AE}" pid="16" name="Mendeley Recent Style Name 5_1">
    <vt:lpwstr>IEEE - Mohammed Darwish et Al</vt:lpwstr>
  </property>
  <property fmtid="{D5CDD505-2E9C-101B-9397-08002B2CF9AE}" pid="17" name="Mendeley Recent Style Id 6_1">
    <vt:lpwstr>http://www.zotero.org/styles/integration-the-vlsi-journal</vt:lpwstr>
  </property>
  <property fmtid="{D5CDD505-2E9C-101B-9397-08002B2CF9AE}" pid="18" name="Mendeley Recent Style Name 6_1">
    <vt:lpwstr>Integration, the VLSI Journal</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http://csl.mendeley.com/styles/27273411/VLSI-Conference-2017</vt:lpwstr>
  </property>
  <property fmtid="{D5CDD505-2E9C-101B-9397-08002B2CF9AE}" pid="22" name="Mendeley Recent Style Name 8_1">
    <vt:lpwstr>VLSI Conference - Mohammed Darwish</vt:lpwstr>
  </property>
  <property fmtid="{D5CDD505-2E9C-101B-9397-08002B2CF9AE}" pid="23" name="Mendeley Recent Style Id 9_1">
    <vt:lpwstr>http://www.zotero.org/styles/vancouver</vt:lpwstr>
  </property>
  <property fmtid="{D5CDD505-2E9C-101B-9397-08002B2CF9AE}" pid="24" name="Mendeley Recent Style Name 9_1">
    <vt:lpwstr>Vancouver</vt:lpwstr>
  </property>
</Properties>
</file>